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E95BE4A" w:rsidR="005A31FB" w:rsidRPr="009D2FB7" w:rsidRDefault="00417285">
      <w:pPr>
        <w:pStyle w:val="Ttulo1"/>
        <w:spacing w:line="291" w:lineRule="auto"/>
        <w:ind w:left="0"/>
        <w:jc w:val="both"/>
        <w:rPr>
          <w:rFonts w:ascii="Tahoma" w:eastAsia="Times New Roman" w:hAnsi="Tahoma" w:cs="Tahoma"/>
          <w:sz w:val="22"/>
          <w:szCs w:val="22"/>
        </w:rPr>
      </w:pPr>
      <w:bookmarkStart w:id="0" w:name="_heading=h.o29y6g9qwmkg" w:colFirst="0" w:colLast="0"/>
      <w:bookmarkEnd w:id="0"/>
      <w:r w:rsidRPr="009D2FB7">
        <w:rPr>
          <w:rFonts w:ascii="Tahoma" w:eastAsia="Times New Roman" w:hAnsi="Tahoma" w:cs="Tahoma"/>
          <w:sz w:val="22"/>
          <w:szCs w:val="22"/>
        </w:rPr>
        <w:t xml:space="preserve">PREGÃO ELETRÔNICO </w:t>
      </w:r>
      <w:proofErr w:type="gramStart"/>
      <w:r w:rsidRPr="009D2FB7">
        <w:rPr>
          <w:rFonts w:ascii="Tahoma" w:eastAsia="Times New Roman" w:hAnsi="Tahoma" w:cs="Tahoma"/>
          <w:sz w:val="22"/>
          <w:szCs w:val="22"/>
        </w:rPr>
        <w:t xml:space="preserve">N° </w:t>
      </w:r>
      <w:r w:rsidR="009D2FB7" w:rsidRPr="009D2FB7">
        <w:rPr>
          <w:rFonts w:ascii="Tahoma" w:eastAsia="Times New Roman" w:hAnsi="Tahoma" w:cs="Tahoma"/>
          <w:color w:val="FF0000"/>
          <w:sz w:val="22"/>
          <w:szCs w:val="22"/>
        </w:rPr>
        <w:t>…</w:t>
      </w:r>
      <w:proofErr w:type="gramEnd"/>
      <w:r w:rsidRPr="009D2FB7">
        <w:rPr>
          <w:rFonts w:ascii="Tahoma" w:eastAsia="Times New Roman" w:hAnsi="Tahoma" w:cs="Tahoma"/>
          <w:color w:val="FF0000"/>
          <w:sz w:val="22"/>
          <w:szCs w:val="22"/>
        </w:rPr>
        <w:t>/</w:t>
      </w:r>
      <w:r w:rsidR="009D2FB7" w:rsidRPr="009D2FB7">
        <w:rPr>
          <w:rFonts w:ascii="Tahoma" w:eastAsia="Times New Roman" w:hAnsi="Tahoma" w:cs="Tahoma"/>
          <w:color w:val="FF0000"/>
          <w:sz w:val="22"/>
          <w:szCs w:val="22"/>
        </w:rPr>
        <w:t>….</w:t>
      </w:r>
    </w:p>
    <w:p w14:paraId="00000002" w14:textId="3CE91101" w:rsidR="005A31FB" w:rsidRPr="009D2FB7" w:rsidRDefault="00417285">
      <w:pPr>
        <w:pStyle w:val="Ttulo1"/>
        <w:spacing w:line="291" w:lineRule="auto"/>
        <w:ind w:left="0"/>
        <w:jc w:val="both"/>
        <w:rPr>
          <w:rFonts w:ascii="Tahoma" w:eastAsia="Times New Roman" w:hAnsi="Tahoma" w:cs="Tahoma"/>
          <w:sz w:val="22"/>
          <w:szCs w:val="22"/>
        </w:rPr>
      </w:pPr>
      <w:r w:rsidRPr="009D2FB7">
        <w:rPr>
          <w:rFonts w:ascii="Tahoma" w:eastAsia="Times New Roman" w:hAnsi="Tahoma" w:cs="Tahoma"/>
          <w:sz w:val="22"/>
          <w:szCs w:val="22"/>
        </w:rPr>
        <w:t xml:space="preserve">EDITAL </w:t>
      </w:r>
      <w:proofErr w:type="gramStart"/>
      <w:r w:rsidRPr="009D2FB7">
        <w:rPr>
          <w:rFonts w:ascii="Tahoma" w:eastAsia="Times New Roman" w:hAnsi="Tahoma" w:cs="Tahoma"/>
          <w:sz w:val="22"/>
          <w:szCs w:val="22"/>
        </w:rPr>
        <w:t xml:space="preserve">n° </w:t>
      </w:r>
      <w:r w:rsidR="009D2FB7" w:rsidRPr="009D2FB7">
        <w:rPr>
          <w:rFonts w:ascii="Tahoma" w:eastAsia="Times New Roman" w:hAnsi="Tahoma" w:cs="Tahoma"/>
          <w:color w:val="FF0000"/>
          <w:sz w:val="22"/>
          <w:szCs w:val="22"/>
        </w:rPr>
        <w:t>…</w:t>
      </w:r>
      <w:proofErr w:type="gramEnd"/>
      <w:r w:rsidR="009D2FB7" w:rsidRPr="009D2FB7">
        <w:rPr>
          <w:rFonts w:ascii="Tahoma" w:eastAsia="Times New Roman" w:hAnsi="Tahoma" w:cs="Tahoma"/>
          <w:color w:val="FF0000"/>
          <w:sz w:val="22"/>
          <w:szCs w:val="22"/>
        </w:rPr>
        <w:t>/….</w:t>
      </w:r>
    </w:p>
    <w:p w14:paraId="00000003" w14:textId="50994F76" w:rsidR="005A31FB" w:rsidRPr="009D2FB7" w:rsidRDefault="00417285">
      <w:pPr>
        <w:pStyle w:val="Ttulo1"/>
        <w:spacing w:line="291" w:lineRule="auto"/>
        <w:ind w:left="0"/>
        <w:jc w:val="both"/>
        <w:rPr>
          <w:rFonts w:ascii="Tahoma" w:eastAsia="Times New Roman" w:hAnsi="Tahoma" w:cs="Tahoma"/>
          <w:sz w:val="22"/>
          <w:szCs w:val="22"/>
        </w:rPr>
      </w:pPr>
      <w:bookmarkStart w:id="1" w:name="_heading=h.jy20l8xx2yo4" w:colFirst="0" w:colLast="0"/>
      <w:bookmarkEnd w:id="1"/>
      <w:r w:rsidRPr="009D2FB7">
        <w:rPr>
          <w:rFonts w:ascii="Tahoma" w:eastAsia="Times New Roman" w:hAnsi="Tahoma" w:cs="Tahoma"/>
          <w:sz w:val="22"/>
          <w:szCs w:val="22"/>
        </w:rPr>
        <w:t xml:space="preserve">PROCESSO ADMINISTRATIVO </w:t>
      </w:r>
      <w:proofErr w:type="gramStart"/>
      <w:r w:rsidRPr="009D2FB7">
        <w:rPr>
          <w:rFonts w:ascii="Tahoma" w:eastAsia="Times New Roman" w:hAnsi="Tahoma" w:cs="Tahoma"/>
          <w:sz w:val="22"/>
          <w:szCs w:val="22"/>
        </w:rPr>
        <w:t xml:space="preserve">n° </w:t>
      </w:r>
      <w:r w:rsidR="009D2FB7" w:rsidRPr="009D2FB7">
        <w:rPr>
          <w:rFonts w:ascii="Tahoma" w:eastAsia="Times New Roman" w:hAnsi="Tahoma" w:cs="Tahoma"/>
          <w:color w:val="FF0000"/>
          <w:sz w:val="22"/>
          <w:szCs w:val="22"/>
        </w:rPr>
        <w:t>…</w:t>
      </w:r>
      <w:proofErr w:type="gramEnd"/>
      <w:r w:rsidR="009D2FB7" w:rsidRPr="009D2FB7">
        <w:rPr>
          <w:rFonts w:ascii="Tahoma" w:eastAsia="Times New Roman" w:hAnsi="Tahoma" w:cs="Tahoma"/>
          <w:color w:val="FF0000"/>
          <w:sz w:val="22"/>
          <w:szCs w:val="22"/>
        </w:rPr>
        <w:t>/….</w:t>
      </w:r>
    </w:p>
    <w:p w14:paraId="00000004" w14:textId="0DA7C394" w:rsidR="005A31FB" w:rsidRPr="009D2FB7" w:rsidRDefault="00417285">
      <w:pPr>
        <w:pStyle w:val="Ttulo1"/>
        <w:spacing w:line="291" w:lineRule="auto"/>
        <w:ind w:left="0"/>
        <w:jc w:val="both"/>
        <w:rPr>
          <w:rFonts w:ascii="Tahoma" w:eastAsia="Times New Roman" w:hAnsi="Tahoma" w:cs="Tahoma"/>
          <w:sz w:val="22"/>
          <w:szCs w:val="22"/>
        </w:rPr>
      </w:pPr>
      <w:bookmarkStart w:id="2" w:name="_heading=h.baimmanq5aaq" w:colFirst="0" w:colLast="0"/>
      <w:bookmarkEnd w:id="2"/>
      <w:r w:rsidRPr="009D2FB7">
        <w:rPr>
          <w:rFonts w:ascii="Tahoma" w:eastAsia="Times New Roman" w:hAnsi="Tahoma" w:cs="Tahoma"/>
          <w:sz w:val="22"/>
          <w:szCs w:val="22"/>
        </w:rPr>
        <w:t xml:space="preserve">PROCESSO DE COMPRA </w:t>
      </w:r>
      <w:proofErr w:type="gramStart"/>
      <w:r w:rsidRPr="009D2FB7">
        <w:rPr>
          <w:rFonts w:ascii="Tahoma" w:eastAsia="Times New Roman" w:hAnsi="Tahoma" w:cs="Tahoma"/>
          <w:sz w:val="22"/>
          <w:szCs w:val="22"/>
        </w:rPr>
        <w:t xml:space="preserve">n° </w:t>
      </w:r>
      <w:r w:rsidR="009D2FB7" w:rsidRPr="009D2FB7">
        <w:rPr>
          <w:rFonts w:ascii="Tahoma" w:eastAsia="Times New Roman" w:hAnsi="Tahoma" w:cs="Tahoma"/>
          <w:color w:val="FF0000"/>
          <w:sz w:val="22"/>
          <w:szCs w:val="22"/>
        </w:rPr>
        <w:t>…</w:t>
      </w:r>
      <w:proofErr w:type="gramEnd"/>
      <w:r w:rsidR="009D2FB7" w:rsidRPr="009D2FB7">
        <w:rPr>
          <w:rFonts w:ascii="Tahoma" w:eastAsia="Times New Roman" w:hAnsi="Tahoma" w:cs="Tahoma"/>
          <w:color w:val="FF0000"/>
          <w:sz w:val="22"/>
          <w:szCs w:val="22"/>
        </w:rPr>
        <w:t>/….</w:t>
      </w:r>
    </w:p>
    <w:p w14:paraId="00000005" w14:textId="77777777" w:rsidR="005A31FB" w:rsidRPr="009D2FB7" w:rsidRDefault="005A31FB">
      <w:pPr>
        <w:jc w:val="both"/>
        <w:rPr>
          <w:rFonts w:ascii="Tahoma" w:eastAsia="Times New Roman" w:hAnsi="Tahoma" w:cs="Tahoma"/>
        </w:rPr>
      </w:pPr>
    </w:p>
    <w:p w14:paraId="00000006" w14:textId="2BDFDE41" w:rsidR="005A31FB" w:rsidRPr="009D2FB7" w:rsidRDefault="00417285">
      <w:pPr>
        <w:jc w:val="both"/>
        <w:rPr>
          <w:rFonts w:ascii="Tahoma" w:eastAsia="Times New Roman" w:hAnsi="Tahoma" w:cs="Tahoma"/>
        </w:rPr>
      </w:pPr>
      <w:r w:rsidRPr="009D2FB7">
        <w:rPr>
          <w:rFonts w:ascii="Tahoma" w:eastAsia="Times New Roman" w:hAnsi="Tahoma" w:cs="Tahoma"/>
          <w:b/>
        </w:rPr>
        <w:t>OBJETO:</w:t>
      </w:r>
      <w:r w:rsidRPr="009D2FB7">
        <w:rPr>
          <w:rFonts w:ascii="Tahoma" w:eastAsia="Times New Roman" w:hAnsi="Tahoma" w:cs="Tahoma"/>
        </w:rPr>
        <w:t xml:space="preserve"> </w:t>
      </w:r>
      <w:proofErr w:type="gramStart"/>
      <w:r w:rsidR="009D2FB7" w:rsidRPr="009D2FB7">
        <w:rPr>
          <w:rFonts w:ascii="Tahoma" w:eastAsia="Times New Roman" w:hAnsi="Tahoma" w:cs="Tahoma"/>
          <w:b/>
          <w:bCs/>
          <w:color w:val="FF0000"/>
        </w:rPr>
        <w:t>……………………………………………………………………………………………………</w:t>
      </w:r>
      <w:r w:rsidR="009D2FB7">
        <w:rPr>
          <w:rFonts w:ascii="Tahoma" w:eastAsia="Times New Roman" w:hAnsi="Tahoma" w:cs="Tahoma"/>
          <w:b/>
          <w:bCs/>
          <w:color w:val="FF0000"/>
        </w:rPr>
        <w:t>…..</w:t>
      </w:r>
      <w:proofErr w:type="gramEnd"/>
    </w:p>
    <w:p w14:paraId="00000007" w14:textId="77777777" w:rsidR="005A31FB" w:rsidRPr="009D2FB7" w:rsidRDefault="005A31FB">
      <w:pPr>
        <w:jc w:val="both"/>
        <w:rPr>
          <w:rFonts w:ascii="Tahoma" w:eastAsia="Times New Roman" w:hAnsi="Tahoma" w:cs="Tahoma"/>
        </w:rPr>
      </w:pPr>
    </w:p>
    <w:p w14:paraId="00000008" w14:textId="4C7BD025" w:rsidR="005A31FB" w:rsidRPr="009D2FB7" w:rsidRDefault="00417285">
      <w:pPr>
        <w:jc w:val="both"/>
        <w:rPr>
          <w:rFonts w:ascii="Tahoma" w:eastAsia="Times New Roman" w:hAnsi="Tahoma" w:cs="Tahoma"/>
        </w:rPr>
      </w:pPr>
      <w:r w:rsidRPr="009D2FB7">
        <w:rPr>
          <w:rFonts w:ascii="Tahoma" w:eastAsia="Times New Roman" w:hAnsi="Tahoma" w:cs="Tahoma"/>
          <w:b/>
        </w:rPr>
        <w:t xml:space="preserve">RECEBIMENTO DAS PROPOSTAS: </w:t>
      </w:r>
      <w:proofErr w:type="gramStart"/>
      <w:r w:rsidRPr="009D2FB7">
        <w:rPr>
          <w:rFonts w:ascii="Tahoma" w:eastAsia="Times New Roman" w:hAnsi="Tahoma" w:cs="Tahoma"/>
        </w:rPr>
        <w:t xml:space="preserve">Às </w:t>
      </w:r>
      <w:r w:rsidR="009D2FB7" w:rsidRPr="009D2FB7">
        <w:rPr>
          <w:rFonts w:ascii="Tahoma" w:eastAsia="Times New Roman" w:hAnsi="Tahoma" w:cs="Tahoma"/>
          <w:color w:val="FF0000"/>
        </w:rPr>
        <w:t>…</w:t>
      </w:r>
      <w:proofErr w:type="gramEnd"/>
      <w:r w:rsidRPr="009D2FB7">
        <w:rPr>
          <w:rFonts w:ascii="Tahoma" w:eastAsia="Times New Roman" w:hAnsi="Tahoma" w:cs="Tahoma"/>
          <w:color w:val="FF0000"/>
        </w:rPr>
        <w:t xml:space="preserve"> </w:t>
      </w:r>
      <w:r w:rsidRPr="009D2FB7">
        <w:rPr>
          <w:rFonts w:ascii="Tahoma" w:eastAsia="Times New Roman" w:hAnsi="Tahoma" w:cs="Tahoma"/>
        </w:rPr>
        <w:t>horas do dia</w:t>
      </w:r>
      <w:r w:rsidRPr="009D2FB7">
        <w:rPr>
          <w:rFonts w:ascii="Tahoma" w:eastAsia="Times New Roman" w:hAnsi="Tahoma" w:cs="Tahoma"/>
          <w:color w:val="FF0000"/>
        </w:rPr>
        <w:t xml:space="preserve"> </w:t>
      </w:r>
      <w:r w:rsidR="009D2FB7">
        <w:rPr>
          <w:rFonts w:ascii="Tahoma" w:eastAsia="Times New Roman" w:hAnsi="Tahoma" w:cs="Tahoma"/>
          <w:color w:val="FF0000"/>
        </w:rPr>
        <w:t>…</w:t>
      </w:r>
      <w:r w:rsidR="009D2FB7" w:rsidRPr="009D2FB7">
        <w:rPr>
          <w:rFonts w:ascii="Tahoma" w:eastAsia="Times New Roman" w:hAnsi="Tahoma" w:cs="Tahoma"/>
          <w:color w:val="FF0000"/>
        </w:rPr>
        <w:t>../</w:t>
      </w:r>
      <w:r w:rsidR="009D2FB7">
        <w:rPr>
          <w:rFonts w:ascii="Tahoma" w:eastAsia="Times New Roman" w:hAnsi="Tahoma" w:cs="Tahoma"/>
          <w:color w:val="FF0000"/>
        </w:rPr>
        <w:t>…..</w:t>
      </w:r>
      <w:r w:rsidR="009D2FB7" w:rsidRPr="009D2FB7">
        <w:rPr>
          <w:rFonts w:ascii="Tahoma" w:eastAsia="Times New Roman" w:hAnsi="Tahoma" w:cs="Tahoma"/>
          <w:color w:val="FF0000"/>
        </w:rPr>
        <w:t>/…</w:t>
      </w:r>
      <w:r w:rsidR="009D2FB7">
        <w:rPr>
          <w:rFonts w:ascii="Tahoma" w:eastAsia="Times New Roman" w:hAnsi="Tahoma" w:cs="Tahoma"/>
          <w:color w:val="FF0000"/>
        </w:rPr>
        <w:t>…</w:t>
      </w:r>
      <w:r w:rsidR="009D2FB7" w:rsidRPr="009D2FB7">
        <w:rPr>
          <w:rFonts w:ascii="Tahoma" w:eastAsia="Times New Roman" w:hAnsi="Tahoma" w:cs="Tahoma"/>
          <w:color w:val="FF0000"/>
        </w:rPr>
        <w:t>.</w:t>
      </w:r>
      <w:r w:rsidRPr="009D2FB7">
        <w:rPr>
          <w:rFonts w:ascii="Tahoma" w:eastAsia="Times New Roman" w:hAnsi="Tahoma" w:cs="Tahoma"/>
        </w:rPr>
        <w:t>.</w:t>
      </w:r>
    </w:p>
    <w:p w14:paraId="00000009" w14:textId="6D9F2107" w:rsidR="005A31FB" w:rsidRPr="009D2FB7" w:rsidRDefault="00417285">
      <w:pPr>
        <w:jc w:val="both"/>
        <w:rPr>
          <w:rFonts w:ascii="Tahoma" w:eastAsia="Times New Roman" w:hAnsi="Tahoma" w:cs="Tahoma"/>
        </w:rPr>
      </w:pPr>
      <w:r w:rsidRPr="009D2FB7">
        <w:rPr>
          <w:rFonts w:ascii="Tahoma" w:eastAsia="Times New Roman" w:hAnsi="Tahoma" w:cs="Tahoma"/>
          <w:b/>
        </w:rPr>
        <w:t>ABERTURA E JULGAMENTO DAS PROPOSTAS:</w:t>
      </w:r>
      <w:r w:rsidRPr="009D2FB7">
        <w:rPr>
          <w:rFonts w:ascii="Tahoma" w:eastAsia="Times New Roman" w:hAnsi="Tahoma" w:cs="Tahoma"/>
        </w:rPr>
        <w:t xml:space="preserve"> </w:t>
      </w:r>
      <w:r w:rsidR="009D2FB7" w:rsidRPr="009D2FB7">
        <w:rPr>
          <w:rFonts w:ascii="Tahoma" w:eastAsia="Times New Roman" w:hAnsi="Tahoma" w:cs="Tahoma"/>
          <w:color w:val="FF0000"/>
        </w:rPr>
        <w:t>…</w:t>
      </w:r>
      <w:r w:rsidRPr="009D2FB7">
        <w:rPr>
          <w:rFonts w:ascii="Tahoma" w:eastAsia="Times New Roman" w:hAnsi="Tahoma" w:cs="Tahoma"/>
          <w:color w:val="FF0000"/>
        </w:rPr>
        <w:t xml:space="preserve"> </w:t>
      </w:r>
      <w:r w:rsidRPr="009D2FB7">
        <w:rPr>
          <w:rFonts w:ascii="Tahoma" w:eastAsia="Times New Roman" w:hAnsi="Tahoma" w:cs="Tahoma"/>
        </w:rPr>
        <w:t xml:space="preserve">horas do </w:t>
      </w:r>
      <w:proofErr w:type="gramStart"/>
      <w:r w:rsidRPr="009D2FB7">
        <w:rPr>
          <w:rFonts w:ascii="Tahoma" w:eastAsia="Times New Roman" w:hAnsi="Tahoma" w:cs="Tahoma"/>
        </w:rPr>
        <w:t xml:space="preserve">dia </w:t>
      </w:r>
      <w:r w:rsidR="009D2FB7">
        <w:rPr>
          <w:rFonts w:ascii="Tahoma" w:eastAsia="Times New Roman" w:hAnsi="Tahoma" w:cs="Tahoma"/>
          <w:color w:val="FF0000"/>
        </w:rPr>
        <w:t>…</w:t>
      </w:r>
      <w:proofErr w:type="gramEnd"/>
      <w:r w:rsidR="009D2FB7" w:rsidRPr="009D2FB7">
        <w:rPr>
          <w:rFonts w:ascii="Tahoma" w:eastAsia="Times New Roman" w:hAnsi="Tahoma" w:cs="Tahoma"/>
          <w:color w:val="FF0000"/>
        </w:rPr>
        <w:t>../</w:t>
      </w:r>
      <w:r w:rsidR="009D2FB7">
        <w:rPr>
          <w:rFonts w:ascii="Tahoma" w:eastAsia="Times New Roman" w:hAnsi="Tahoma" w:cs="Tahoma"/>
          <w:color w:val="FF0000"/>
        </w:rPr>
        <w:t>…..</w:t>
      </w:r>
      <w:r w:rsidR="009D2FB7" w:rsidRPr="009D2FB7">
        <w:rPr>
          <w:rFonts w:ascii="Tahoma" w:eastAsia="Times New Roman" w:hAnsi="Tahoma" w:cs="Tahoma"/>
          <w:color w:val="FF0000"/>
        </w:rPr>
        <w:t>/…</w:t>
      </w:r>
      <w:r w:rsidR="009D2FB7">
        <w:rPr>
          <w:rFonts w:ascii="Tahoma" w:eastAsia="Times New Roman" w:hAnsi="Tahoma" w:cs="Tahoma"/>
          <w:color w:val="FF0000"/>
        </w:rPr>
        <w:t>…</w:t>
      </w:r>
      <w:r w:rsidR="009D2FB7" w:rsidRPr="009D2FB7">
        <w:rPr>
          <w:rFonts w:ascii="Tahoma" w:eastAsia="Times New Roman" w:hAnsi="Tahoma" w:cs="Tahoma"/>
          <w:color w:val="FF0000"/>
        </w:rPr>
        <w:t>.</w:t>
      </w:r>
      <w:r w:rsidRPr="009D2FB7">
        <w:rPr>
          <w:rFonts w:ascii="Tahoma" w:eastAsia="Times New Roman" w:hAnsi="Tahoma" w:cs="Tahoma"/>
        </w:rPr>
        <w:t>.</w:t>
      </w:r>
    </w:p>
    <w:p w14:paraId="0000000A" w14:textId="2B45C42D" w:rsidR="005A31FB" w:rsidRPr="009D2FB7" w:rsidRDefault="00417285">
      <w:pPr>
        <w:jc w:val="both"/>
        <w:rPr>
          <w:rFonts w:ascii="Tahoma" w:eastAsia="Times New Roman" w:hAnsi="Tahoma" w:cs="Tahoma"/>
        </w:rPr>
      </w:pPr>
      <w:r w:rsidRPr="009D2FB7">
        <w:rPr>
          <w:rFonts w:ascii="Tahoma" w:eastAsia="Times New Roman" w:hAnsi="Tahoma" w:cs="Tahoma"/>
          <w:b/>
        </w:rPr>
        <w:t>INÍCIO DA SESSÃO DE DISPUTA DE PREÇOS:</w:t>
      </w:r>
      <w:r w:rsidRPr="009D2FB7">
        <w:rPr>
          <w:rFonts w:ascii="Tahoma" w:eastAsia="Times New Roman" w:hAnsi="Tahoma" w:cs="Tahoma"/>
        </w:rPr>
        <w:t xml:space="preserve"> </w:t>
      </w:r>
      <w:r w:rsidR="009D2FB7" w:rsidRPr="009D2FB7">
        <w:rPr>
          <w:rFonts w:ascii="Tahoma" w:eastAsia="Times New Roman" w:hAnsi="Tahoma" w:cs="Tahoma"/>
          <w:color w:val="FF0000"/>
        </w:rPr>
        <w:t>…</w:t>
      </w:r>
      <w:r w:rsidRPr="009D2FB7">
        <w:rPr>
          <w:rFonts w:ascii="Tahoma" w:eastAsia="Times New Roman" w:hAnsi="Tahoma" w:cs="Tahoma"/>
          <w:color w:val="FF0000"/>
        </w:rPr>
        <w:t xml:space="preserve"> </w:t>
      </w:r>
      <w:r w:rsidRPr="009D2FB7">
        <w:rPr>
          <w:rFonts w:ascii="Tahoma" w:eastAsia="Times New Roman" w:hAnsi="Tahoma" w:cs="Tahoma"/>
        </w:rPr>
        <w:t xml:space="preserve">horas do </w:t>
      </w:r>
      <w:proofErr w:type="gramStart"/>
      <w:r w:rsidRPr="009D2FB7">
        <w:rPr>
          <w:rFonts w:ascii="Tahoma" w:eastAsia="Times New Roman" w:hAnsi="Tahoma" w:cs="Tahoma"/>
        </w:rPr>
        <w:t xml:space="preserve">dia </w:t>
      </w:r>
      <w:r w:rsidR="009D2FB7">
        <w:rPr>
          <w:rFonts w:ascii="Tahoma" w:eastAsia="Times New Roman" w:hAnsi="Tahoma" w:cs="Tahoma"/>
          <w:color w:val="FF0000"/>
        </w:rPr>
        <w:t>…</w:t>
      </w:r>
      <w:proofErr w:type="gramEnd"/>
      <w:r w:rsidR="009D2FB7" w:rsidRPr="009D2FB7">
        <w:rPr>
          <w:rFonts w:ascii="Tahoma" w:eastAsia="Times New Roman" w:hAnsi="Tahoma" w:cs="Tahoma"/>
          <w:color w:val="FF0000"/>
        </w:rPr>
        <w:t>../</w:t>
      </w:r>
      <w:r w:rsidR="009D2FB7">
        <w:rPr>
          <w:rFonts w:ascii="Tahoma" w:eastAsia="Times New Roman" w:hAnsi="Tahoma" w:cs="Tahoma"/>
          <w:color w:val="FF0000"/>
        </w:rPr>
        <w:t>…..</w:t>
      </w:r>
      <w:r w:rsidR="009D2FB7" w:rsidRPr="009D2FB7">
        <w:rPr>
          <w:rFonts w:ascii="Tahoma" w:eastAsia="Times New Roman" w:hAnsi="Tahoma" w:cs="Tahoma"/>
          <w:color w:val="FF0000"/>
        </w:rPr>
        <w:t>/…</w:t>
      </w:r>
      <w:r w:rsidR="009D2FB7">
        <w:rPr>
          <w:rFonts w:ascii="Tahoma" w:eastAsia="Times New Roman" w:hAnsi="Tahoma" w:cs="Tahoma"/>
          <w:color w:val="FF0000"/>
        </w:rPr>
        <w:t>…</w:t>
      </w:r>
      <w:r w:rsidR="009D2FB7" w:rsidRPr="009D2FB7">
        <w:rPr>
          <w:rFonts w:ascii="Tahoma" w:eastAsia="Times New Roman" w:hAnsi="Tahoma" w:cs="Tahoma"/>
          <w:color w:val="FF0000"/>
        </w:rPr>
        <w:t>.</w:t>
      </w:r>
      <w:r w:rsidRPr="009D2FB7">
        <w:rPr>
          <w:rFonts w:ascii="Tahoma" w:eastAsia="Times New Roman" w:hAnsi="Tahoma" w:cs="Tahoma"/>
        </w:rPr>
        <w:t>.</w:t>
      </w:r>
    </w:p>
    <w:p w14:paraId="0000000B" w14:textId="71A68359" w:rsidR="005A31FB" w:rsidRPr="009D2FB7" w:rsidRDefault="00417285">
      <w:pPr>
        <w:jc w:val="both"/>
        <w:rPr>
          <w:rFonts w:ascii="Tahoma" w:eastAsia="Times New Roman" w:hAnsi="Tahoma" w:cs="Tahoma"/>
          <w:bCs/>
          <w:highlight w:val="yellow"/>
        </w:rPr>
      </w:pPr>
      <w:r w:rsidRPr="009D2FB7">
        <w:rPr>
          <w:rFonts w:ascii="Tahoma" w:eastAsia="Times New Roman" w:hAnsi="Tahoma" w:cs="Tahoma"/>
          <w:b/>
        </w:rPr>
        <w:t>MODO DE DISPUTA:</w:t>
      </w:r>
      <w:r w:rsidRPr="009D2FB7">
        <w:rPr>
          <w:rFonts w:ascii="Tahoma" w:eastAsia="Times New Roman" w:hAnsi="Tahoma" w:cs="Tahoma"/>
          <w:bCs/>
        </w:rPr>
        <w:t xml:space="preserve"> </w:t>
      </w:r>
      <w:proofErr w:type="gramStart"/>
      <w:r w:rsidR="009D2FB7" w:rsidRPr="009D2FB7">
        <w:rPr>
          <w:rFonts w:ascii="Tahoma" w:eastAsia="Times New Roman" w:hAnsi="Tahoma" w:cs="Tahoma"/>
          <w:bCs/>
          <w:color w:val="FF0000"/>
        </w:rPr>
        <w:t>………</w:t>
      </w:r>
      <w:r w:rsidR="009D2FB7">
        <w:rPr>
          <w:rFonts w:ascii="Tahoma" w:eastAsia="Times New Roman" w:hAnsi="Tahoma" w:cs="Tahoma"/>
          <w:bCs/>
          <w:color w:val="FF0000"/>
        </w:rPr>
        <w:t>…</w:t>
      </w:r>
      <w:r w:rsidR="009D2FB7" w:rsidRPr="009D2FB7">
        <w:rPr>
          <w:rFonts w:ascii="Tahoma" w:eastAsia="Times New Roman" w:hAnsi="Tahoma" w:cs="Tahoma"/>
          <w:bCs/>
          <w:color w:val="FF0000"/>
        </w:rPr>
        <w:t>…</w:t>
      </w:r>
      <w:r w:rsidR="009D2FB7">
        <w:rPr>
          <w:rFonts w:ascii="Tahoma" w:eastAsia="Times New Roman" w:hAnsi="Tahoma" w:cs="Tahoma"/>
          <w:bCs/>
          <w:color w:val="FF0000"/>
        </w:rPr>
        <w:t>…………………………</w:t>
      </w:r>
      <w:proofErr w:type="gramEnd"/>
    </w:p>
    <w:p w14:paraId="0000000C" w14:textId="77777777" w:rsidR="005A31FB" w:rsidRPr="009D2FB7" w:rsidRDefault="00417285">
      <w:pPr>
        <w:jc w:val="both"/>
        <w:rPr>
          <w:rFonts w:ascii="Tahoma" w:eastAsia="Times New Roman" w:hAnsi="Tahoma" w:cs="Tahoma"/>
        </w:rPr>
      </w:pPr>
      <w:r w:rsidRPr="009D2FB7">
        <w:rPr>
          <w:rFonts w:ascii="Tahoma" w:eastAsia="Times New Roman" w:hAnsi="Tahoma" w:cs="Tahoma"/>
          <w:b/>
        </w:rPr>
        <w:t>REFERÊNCIA DE TEMPO:</w:t>
      </w:r>
      <w:r w:rsidRPr="009D2FB7">
        <w:rPr>
          <w:rFonts w:ascii="Tahoma" w:eastAsia="Times New Roman" w:hAnsi="Tahoma" w:cs="Tahoma"/>
        </w:rPr>
        <w:t xml:space="preserve"> horário de Brasília (DF).</w:t>
      </w:r>
    </w:p>
    <w:p w14:paraId="0000000D" w14:textId="07443668" w:rsidR="005A31FB" w:rsidRPr="009D2FB7" w:rsidRDefault="00417285">
      <w:pPr>
        <w:jc w:val="both"/>
        <w:rPr>
          <w:rFonts w:ascii="Tahoma" w:eastAsia="Times New Roman" w:hAnsi="Tahoma" w:cs="Tahoma"/>
        </w:rPr>
      </w:pPr>
      <w:r w:rsidRPr="009D2FB7">
        <w:rPr>
          <w:rFonts w:ascii="Tahoma" w:eastAsia="Times New Roman" w:hAnsi="Tahoma" w:cs="Tahoma"/>
          <w:b/>
        </w:rPr>
        <w:t>CRITÉRIO DE JULGAMENTO:</w:t>
      </w:r>
      <w:r w:rsidRPr="009D2FB7">
        <w:rPr>
          <w:rFonts w:ascii="Tahoma" w:eastAsia="Times New Roman" w:hAnsi="Tahoma" w:cs="Tahoma"/>
        </w:rPr>
        <w:t xml:space="preserve"> </w:t>
      </w:r>
      <w:proofErr w:type="gramStart"/>
      <w:r w:rsidR="009D2FB7" w:rsidRPr="009D2FB7">
        <w:rPr>
          <w:rFonts w:ascii="Tahoma" w:eastAsia="Times New Roman" w:hAnsi="Tahoma" w:cs="Tahoma"/>
          <w:bCs/>
          <w:color w:val="FF0000"/>
        </w:rPr>
        <w:t>………</w:t>
      </w:r>
      <w:r w:rsidR="009D2FB7">
        <w:rPr>
          <w:rFonts w:ascii="Tahoma" w:eastAsia="Times New Roman" w:hAnsi="Tahoma" w:cs="Tahoma"/>
          <w:bCs/>
          <w:color w:val="FF0000"/>
        </w:rPr>
        <w:t>…</w:t>
      </w:r>
      <w:r w:rsidR="009D2FB7" w:rsidRPr="009D2FB7">
        <w:rPr>
          <w:rFonts w:ascii="Tahoma" w:eastAsia="Times New Roman" w:hAnsi="Tahoma" w:cs="Tahoma"/>
          <w:bCs/>
          <w:color w:val="FF0000"/>
        </w:rPr>
        <w:t>…</w:t>
      </w:r>
      <w:r w:rsidR="009D2FB7">
        <w:rPr>
          <w:rFonts w:ascii="Tahoma" w:eastAsia="Times New Roman" w:hAnsi="Tahoma" w:cs="Tahoma"/>
          <w:bCs/>
          <w:color w:val="FF0000"/>
        </w:rPr>
        <w:t>……………</w:t>
      </w:r>
      <w:proofErr w:type="gramEnd"/>
    </w:p>
    <w:p w14:paraId="0000000E" w14:textId="1D2E4A67" w:rsidR="005A31FB" w:rsidRPr="009D2FB7" w:rsidRDefault="00417285">
      <w:pPr>
        <w:jc w:val="both"/>
        <w:rPr>
          <w:rFonts w:ascii="Tahoma" w:eastAsia="Times New Roman" w:hAnsi="Tahoma" w:cs="Tahoma"/>
        </w:rPr>
      </w:pPr>
      <w:r w:rsidRPr="009D2FB7">
        <w:rPr>
          <w:rFonts w:ascii="Tahoma" w:eastAsia="Times New Roman" w:hAnsi="Tahoma" w:cs="Tahoma"/>
          <w:b/>
        </w:rPr>
        <w:t>LOCAL DA REALIZAÇÃO DA SESSÃO:</w:t>
      </w:r>
      <w:r w:rsidRPr="009D2FB7">
        <w:rPr>
          <w:rFonts w:ascii="Tahoma" w:eastAsia="Times New Roman" w:hAnsi="Tahoma" w:cs="Tahoma"/>
        </w:rPr>
        <w:t xml:space="preserve"> Plataforma </w:t>
      </w:r>
      <w:r w:rsidR="00567E33">
        <w:rPr>
          <w:rFonts w:ascii="Tahoma" w:eastAsia="Times New Roman" w:hAnsi="Tahoma" w:cs="Tahoma"/>
        </w:rPr>
        <w:t xml:space="preserve">BLL - Bolsa de Licitações do Brasil </w:t>
      </w:r>
      <w:r w:rsidRPr="009D2FB7">
        <w:rPr>
          <w:rFonts w:ascii="Tahoma" w:eastAsia="Times New Roman" w:hAnsi="Tahoma" w:cs="Tahoma"/>
        </w:rPr>
        <w:t xml:space="preserve">(www.bll.org.br). A sessão será conduzida </w:t>
      </w:r>
      <w:proofErr w:type="gramStart"/>
      <w:r w:rsidRPr="009D2FB7">
        <w:rPr>
          <w:rFonts w:ascii="Tahoma" w:eastAsia="Times New Roman" w:hAnsi="Tahoma" w:cs="Tahoma"/>
        </w:rPr>
        <w:t>pelo(</w:t>
      </w:r>
      <w:proofErr w:type="gramEnd"/>
      <w:r w:rsidRPr="009D2FB7">
        <w:rPr>
          <w:rFonts w:ascii="Tahoma" w:eastAsia="Times New Roman" w:hAnsi="Tahoma" w:cs="Tahoma"/>
        </w:rPr>
        <w:t>a) Pregoeiro(a), com o auxílio da Equipe de Apoio, designados pelo Decreto</w:t>
      </w:r>
      <w:r w:rsidR="009D2FB7">
        <w:rPr>
          <w:rFonts w:ascii="Tahoma" w:eastAsia="Times New Roman" w:hAnsi="Tahoma" w:cs="Tahoma"/>
        </w:rPr>
        <w:t xml:space="preserve"> Municipal</w:t>
      </w:r>
      <w:r w:rsidRPr="009D2FB7">
        <w:rPr>
          <w:rFonts w:ascii="Tahoma" w:eastAsia="Times New Roman" w:hAnsi="Tahoma" w:cs="Tahoma"/>
        </w:rPr>
        <w:t xml:space="preserve"> nº </w:t>
      </w:r>
      <w:r w:rsidR="009D2FB7" w:rsidRPr="009D2FB7">
        <w:rPr>
          <w:rFonts w:ascii="Tahoma" w:eastAsia="Times New Roman" w:hAnsi="Tahoma" w:cs="Tahoma"/>
          <w:color w:val="FF0000"/>
        </w:rPr>
        <w:t>…/….</w:t>
      </w:r>
      <w:r w:rsidRPr="009D2FB7">
        <w:rPr>
          <w:rFonts w:ascii="Tahoma" w:eastAsia="Times New Roman" w:hAnsi="Tahoma" w:cs="Tahoma"/>
        </w:rPr>
        <w:t>.</w:t>
      </w:r>
    </w:p>
    <w:p w14:paraId="0000000F" w14:textId="77777777" w:rsidR="005A31FB" w:rsidRPr="009D2FB7" w:rsidRDefault="005A31FB">
      <w:pPr>
        <w:jc w:val="both"/>
        <w:rPr>
          <w:rFonts w:ascii="Tahoma" w:eastAsia="Times New Roman" w:hAnsi="Tahoma" w:cs="Tahoma"/>
          <w:b/>
        </w:rPr>
      </w:pPr>
    </w:p>
    <w:p w14:paraId="00000010" w14:textId="77777777" w:rsidR="005A31FB" w:rsidRPr="009D2FB7" w:rsidRDefault="00417285">
      <w:pPr>
        <w:jc w:val="both"/>
        <w:rPr>
          <w:rFonts w:ascii="Tahoma" w:eastAsia="Times New Roman" w:hAnsi="Tahoma" w:cs="Tahoma"/>
          <w:b/>
        </w:rPr>
      </w:pPr>
      <w:r w:rsidRPr="009D2FB7">
        <w:rPr>
          <w:rFonts w:ascii="Tahoma" w:eastAsia="Times New Roman" w:hAnsi="Tahoma" w:cs="Tahoma"/>
          <w:b/>
        </w:rPr>
        <w:t>ESCLARECIMENTOS SOBRE O EDITAL:</w:t>
      </w:r>
    </w:p>
    <w:p w14:paraId="00000011" w14:textId="541728F3" w:rsidR="005A31FB" w:rsidRPr="009D2FB7" w:rsidRDefault="00417285">
      <w:pPr>
        <w:jc w:val="both"/>
        <w:rPr>
          <w:rFonts w:ascii="Tahoma" w:eastAsia="Times New Roman" w:hAnsi="Tahoma" w:cs="Tahoma"/>
        </w:rPr>
      </w:pPr>
      <w:r w:rsidRPr="009D2FB7">
        <w:rPr>
          <w:rFonts w:ascii="Tahoma" w:eastAsia="Times New Roman" w:hAnsi="Tahoma" w:cs="Tahoma"/>
          <w:b/>
        </w:rPr>
        <w:t>E-mail:</w:t>
      </w:r>
      <w:r w:rsidRPr="009D2FB7">
        <w:rPr>
          <w:rFonts w:ascii="Tahoma" w:eastAsia="Times New Roman" w:hAnsi="Tahoma" w:cs="Tahoma"/>
        </w:rPr>
        <w:t xml:space="preserve"> </w:t>
      </w:r>
      <w:proofErr w:type="gramStart"/>
      <w:r w:rsidR="009D2FB7" w:rsidRPr="009D2FB7">
        <w:rPr>
          <w:rFonts w:ascii="Tahoma" w:eastAsia="Times New Roman" w:hAnsi="Tahoma" w:cs="Tahoma"/>
          <w:color w:val="FF0000"/>
        </w:rPr>
        <w:t>...................</w:t>
      </w:r>
      <w:proofErr w:type="gramEnd"/>
      <w:r w:rsidRPr="009D2FB7">
        <w:rPr>
          <w:rFonts w:ascii="Tahoma" w:eastAsia="Times New Roman" w:hAnsi="Tahoma" w:cs="Tahoma"/>
          <w:color w:val="FF0000"/>
        </w:rPr>
        <w:t>@saobentodosapucai.sp.gov.br</w:t>
      </w:r>
      <w:r w:rsidRPr="009D2FB7">
        <w:rPr>
          <w:rFonts w:ascii="Tahoma" w:eastAsia="Times New Roman" w:hAnsi="Tahoma" w:cs="Tahoma"/>
        </w:rPr>
        <w:t xml:space="preserve">, Telefone: </w:t>
      </w:r>
      <w:r w:rsidR="009D2FB7">
        <w:rPr>
          <w:rFonts w:ascii="Tahoma" w:eastAsia="Times New Roman" w:hAnsi="Tahoma" w:cs="Tahoma"/>
        </w:rPr>
        <w:t>(</w:t>
      </w:r>
      <w:r w:rsidRPr="009D2FB7">
        <w:rPr>
          <w:rFonts w:ascii="Tahoma" w:eastAsia="Times New Roman" w:hAnsi="Tahoma" w:cs="Tahoma"/>
        </w:rPr>
        <w:t>12</w:t>
      </w:r>
      <w:r w:rsidR="009D2FB7">
        <w:rPr>
          <w:rFonts w:ascii="Tahoma" w:eastAsia="Times New Roman" w:hAnsi="Tahoma" w:cs="Tahoma"/>
        </w:rPr>
        <w:t>)</w:t>
      </w:r>
      <w:r w:rsidRPr="009D2FB7">
        <w:rPr>
          <w:rFonts w:ascii="Tahoma" w:eastAsia="Times New Roman" w:hAnsi="Tahoma" w:cs="Tahoma"/>
        </w:rPr>
        <w:t xml:space="preserve"> 3971</w:t>
      </w:r>
      <w:r w:rsidR="009D2FB7">
        <w:rPr>
          <w:rFonts w:ascii="Tahoma" w:eastAsia="Times New Roman" w:hAnsi="Tahoma" w:cs="Tahoma"/>
        </w:rPr>
        <w:t>-</w:t>
      </w:r>
      <w:r w:rsidRPr="009D2FB7">
        <w:rPr>
          <w:rFonts w:ascii="Tahoma" w:eastAsia="Times New Roman" w:hAnsi="Tahoma" w:cs="Tahoma"/>
        </w:rPr>
        <w:t xml:space="preserve">6110 </w:t>
      </w:r>
      <w:r w:rsidR="009D2FB7">
        <w:rPr>
          <w:rFonts w:ascii="Tahoma" w:eastAsia="Times New Roman" w:hAnsi="Tahoma" w:cs="Tahoma"/>
        </w:rPr>
        <w:t>(</w:t>
      </w:r>
      <w:r w:rsidRPr="009D2FB7">
        <w:rPr>
          <w:rFonts w:ascii="Tahoma" w:eastAsia="Times New Roman" w:hAnsi="Tahoma" w:cs="Tahoma"/>
        </w:rPr>
        <w:t>ramal 6142</w:t>
      </w:r>
      <w:r w:rsidR="009D2FB7">
        <w:rPr>
          <w:rFonts w:ascii="Tahoma" w:eastAsia="Times New Roman" w:hAnsi="Tahoma" w:cs="Tahoma"/>
        </w:rPr>
        <w:t>)</w:t>
      </w:r>
      <w:r w:rsidRPr="009D2FB7">
        <w:rPr>
          <w:rFonts w:ascii="Tahoma" w:eastAsia="Times New Roman" w:hAnsi="Tahoma" w:cs="Tahoma"/>
        </w:rPr>
        <w:t>.</w:t>
      </w:r>
    </w:p>
    <w:p w14:paraId="00000012" w14:textId="73690F96" w:rsidR="005A31FB" w:rsidRPr="009D2FB7" w:rsidRDefault="00417285">
      <w:pPr>
        <w:jc w:val="both"/>
        <w:rPr>
          <w:rFonts w:ascii="Tahoma" w:eastAsia="Times New Roman" w:hAnsi="Tahoma" w:cs="Tahoma"/>
          <w:b/>
        </w:rPr>
      </w:pPr>
      <w:r w:rsidRPr="009D2FB7">
        <w:rPr>
          <w:rFonts w:ascii="Tahoma" w:eastAsia="Times New Roman" w:hAnsi="Tahoma" w:cs="Tahoma"/>
          <w:b/>
        </w:rPr>
        <w:t xml:space="preserve">Os esclarecimentos prestados serão disponibilizados na página da Internet </w:t>
      </w:r>
      <w:hyperlink r:id="rId9" w:history="1">
        <w:r w:rsidR="00CF19F9" w:rsidRPr="00CE3459">
          <w:rPr>
            <w:rStyle w:val="Hyperlink"/>
            <w:rFonts w:ascii="Tahoma" w:eastAsia="Times New Roman" w:hAnsi="Tahoma" w:cs="Tahoma"/>
            <w:b/>
          </w:rPr>
          <w:t>http://www.saobentodosapucai.sp.gov.br</w:t>
        </w:r>
      </w:hyperlink>
      <w:r w:rsidRPr="009D2FB7">
        <w:rPr>
          <w:rFonts w:ascii="Tahoma" w:eastAsia="Times New Roman" w:hAnsi="Tahoma" w:cs="Tahoma"/>
          <w:b/>
        </w:rPr>
        <w:t>.</w:t>
      </w:r>
    </w:p>
    <w:p w14:paraId="00000013" w14:textId="77777777" w:rsidR="005A31FB" w:rsidRPr="009D2FB7" w:rsidRDefault="005A31FB">
      <w:pPr>
        <w:jc w:val="both"/>
        <w:rPr>
          <w:rFonts w:ascii="Tahoma" w:eastAsia="Times New Roman" w:hAnsi="Tahoma" w:cs="Tahoma"/>
        </w:rPr>
      </w:pPr>
    </w:p>
    <w:p w14:paraId="00000014" w14:textId="3B71C5A4" w:rsidR="005A31FB" w:rsidRPr="009D2FB7" w:rsidRDefault="00417285">
      <w:pPr>
        <w:pStyle w:val="Ttulo1"/>
        <w:ind w:left="0"/>
        <w:jc w:val="both"/>
        <w:rPr>
          <w:rFonts w:ascii="Tahoma" w:eastAsia="Times New Roman" w:hAnsi="Tahoma" w:cs="Tahoma"/>
          <w:b w:val="0"/>
          <w:sz w:val="22"/>
          <w:szCs w:val="22"/>
        </w:rPr>
      </w:pPr>
      <w:r w:rsidRPr="009D2FB7">
        <w:rPr>
          <w:rFonts w:ascii="Tahoma" w:eastAsia="Times New Roman" w:hAnsi="Tahoma" w:cs="Tahoma"/>
          <w:b w:val="0"/>
          <w:sz w:val="22"/>
          <w:szCs w:val="22"/>
        </w:rPr>
        <w:t xml:space="preserve">Torna-se público, para conhecimento dos interessados, que a Prefeitura Municipal de São Bento do Sapucaí - SP realizará licitação, na modalidade PREGÃO, na forma ELETRÔNICA, com critério de </w:t>
      </w:r>
      <w:proofErr w:type="gramStart"/>
      <w:r w:rsidRPr="009D2FB7">
        <w:rPr>
          <w:rFonts w:ascii="Tahoma" w:eastAsia="Times New Roman" w:hAnsi="Tahoma" w:cs="Tahoma"/>
          <w:b w:val="0"/>
          <w:sz w:val="22"/>
          <w:szCs w:val="22"/>
        </w:rPr>
        <w:t xml:space="preserve">julgamento </w:t>
      </w:r>
      <w:r w:rsidR="009D2FB7" w:rsidRPr="009D2FB7">
        <w:rPr>
          <w:rFonts w:ascii="Tahoma" w:eastAsia="Times New Roman" w:hAnsi="Tahoma" w:cs="Tahoma"/>
          <w:color w:val="FF0000"/>
          <w:sz w:val="22"/>
          <w:szCs w:val="22"/>
        </w:rPr>
        <w:t>…</w:t>
      </w:r>
      <w:proofErr w:type="gramEnd"/>
      <w:r w:rsidR="009D2FB7" w:rsidRPr="009D2FB7">
        <w:rPr>
          <w:rFonts w:ascii="Tahoma" w:eastAsia="Times New Roman" w:hAnsi="Tahoma" w:cs="Tahoma"/>
          <w:color w:val="FF0000"/>
          <w:sz w:val="22"/>
          <w:szCs w:val="22"/>
        </w:rPr>
        <w:t>…………………..</w:t>
      </w:r>
      <w:r w:rsidRPr="009D2FB7">
        <w:rPr>
          <w:rFonts w:ascii="Tahoma" w:eastAsia="Times New Roman" w:hAnsi="Tahoma" w:cs="Tahoma"/>
          <w:b w:val="0"/>
          <w:sz w:val="22"/>
          <w:szCs w:val="22"/>
        </w:rPr>
        <w:t>, nos termos da Lei Federal nº 14.133</w:t>
      </w:r>
      <w:r w:rsidR="009D2FB7">
        <w:rPr>
          <w:rFonts w:ascii="Tahoma" w:eastAsia="Times New Roman" w:hAnsi="Tahoma" w:cs="Tahoma"/>
          <w:b w:val="0"/>
          <w:sz w:val="22"/>
          <w:szCs w:val="22"/>
        </w:rPr>
        <w:t>,</w:t>
      </w:r>
      <w:r w:rsidRPr="009D2FB7">
        <w:rPr>
          <w:rFonts w:ascii="Tahoma" w:eastAsia="Times New Roman" w:hAnsi="Tahoma" w:cs="Tahoma"/>
          <w:b w:val="0"/>
          <w:sz w:val="22"/>
          <w:szCs w:val="22"/>
        </w:rPr>
        <w:t xml:space="preserve"> de 01 de abril de 2021, Decreto Municipal nº </w:t>
      </w:r>
      <w:r w:rsidR="009D2FB7">
        <w:rPr>
          <w:rFonts w:ascii="Tahoma" w:eastAsia="Times New Roman" w:hAnsi="Tahoma" w:cs="Tahoma"/>
          <w:b w:val="0"/>
          <w:sz w:val="22"/>
          <w:szCs w:val="22"/>
        </w:rPr>
        <w:t>4.350, de 23 de fevereiro de 2024</w:t>
      </w:r>
      <w:r w:rsidRPr="009D2FB7">
        <w:rPr>
          <w:rFonts w:ascii="Tahoma" w:eastAsia="Times New Roman" w:hAnsi="Tahoma" w:cs="Tahoma"/>
          <w:b w:val="0"/>
          <w:sz w:val="22"/>
          <w:szCs w:val="22"/>
        </w:rPr>
        <w:t>, aplicando-se subsidiariamente, no que couberem as disposições da Lei Complementar n° 123 de 2006, Lei Complementar nº 147, de 7 de agosto de 2014, Instrução Normativa SEGES/ME</w:t>
      </w:r>
      <w:r w:rsidRPr="009D2FB7">
        <w:rPr>
          <w:rFonts w:ascii="Tahoma" w:eastAsia="Arial" w:hAnsi="Tahoma" w:cs="Tahoma"/>
          <w:b w:val="0"/>
          <w:color w:val="202124"/>
          <w:sz w:val="22"/>
          <w:szCs w:val="22"/>
          <w:highlight w:val="white"/>
        </w:rPr>
        <w:t xml:space="preserve"> </w:t>
      </w:r>
      <w:r w:rsidRPr="009D2FB7">
        <w:rPr>
          <w:rFonts w:ascii="Tahoma" w:eastAsia="Times New Roman" w:hAnsi="Tahoma" w:cs="Tahoma"/>
          <w:b w:val="0"/>
          <w:sz w:val="22"/>
          <w:szCs w:val="22"/>
        </w:rPr>
        <w:t>nº 73 de 30 de setembro de 2022 e demais normas regulamentares aplicáveis à espécie e do disposto no presente edital. As propostas deverão obedecer às especificações deste instrumento convocatório e anexos, que dele fazem parte integrante.</w:t>
      </w:r>
    </w:p>
    <w:p w14:paraId="00000015" w14:textId="77777777" w:rsidR="005A31FB" w:rsidRPr="009D2FB7" w:rsidRDefault="005A31FB">
      <w:pPr>
        <w:pStyle w:val="Ttulo1"/>
        <w:ind w:left="0"/>
        <w:jc w:val="both"/>
        <w:rPr>
          <w:rFonts w:ascii="Tahoma" w:eastAsia="Times New Roman" w:hAnsi="Tahoma" w:cs="Tahoma"/>
          <w:sz w:val="22"/>
          <w:szCs w:val="22"/>
        </w:rPr>
      </w:pPr>
    </w:p>
    <w:p w14:paraId="00000016" w14:textId="77777777" w:rsidR="005A31FB" w:rsidRPr="009D2FB7" w:rsidRDefault="00417285">
      <w:pPr>
        <w:jc w:val="both"/>
        <w:rPr>
          <w:rFonts w:ascii="Tahoma" w:eastAsia="Times New Roman" w:hAnsi="Tahoma" w:cs="Tahoma"/>
        </w:rPr>
      </w:pPr>
      <w:r w:rsidRPr="009D2FB7">
        <w:rPr>
          <w:rFonts w:ascii="Tahoma" w:eastAsia="Times New Roman" w:hAnsi="Tahoma" w:cs="Tahoma"/>
        </w:rPr>
        <w:t>As propostas deverão obedecer às especificações e exigências constantes deste instrumento convocatório.</w:t>
      </w:r>
    </w:p>
    <w:p w14:paraId="2D882AF2" w14:textId="77777777" w:rsidR="009D2FB7" w:rsidRDefault="009D2FB7">
      <w:pPr>
        <w:jc w:val="both"/>
        <w:rPr>
          <w:rFonts w:ascii="Tahoma" w:eastAsia="Times New Roman" w:hAnsi="Tahoma" w:cs="Tahoma"/>
        </w:rPr>
      </w:pPr>
    </w:p>
    <w:p w14:paraId="00000017" w14:textId="16B80AEF" w:rsidR="005A31FB" w:rsidRPr="009D2FB7" w:rsidRDefault="00417285">
      <w:pPr>
        <w:jc w:val="both"/>
        <w:rPr>
          <w:rFonts w:ascii="Tahoma" w:eastAsia="Times New Roman" w:hAnsi="Tahoma" w:cs="Tahoma"/>
        </w:rPr>
      </w:pPr>
      <w:r w:rsidRPr="009D2FB7">
        <w:rPr>
          <w:rFonts w:ascii="Tahoma" w:eastAsia="Times New Roman" w:hAnsi="Tahoma" w:cs="Tahoma"/>
        </w:rPr>
        <w:t>Integram este Edital os anexos:</w:t>
      </w:r>
    </w:p>
    <w:p w14:paraId="00000018" w14:textId="77777777" w:rsidR="005A31FB" w:rsidRPr="009D2FB7" w:rsidRDefault="00417285">
      <w:pPr>
        <w:jc w:val="both"/>
        <w:rPr>
          <w:rFonts w:ascii="Tahoma" w:eastAsia="Times New Roman" w:hAnsi="Tahoma" w:cs="Tahoma"/>
          <w:color w:val="FF0000"/>
        </w:rPr>
      </w:pPr>
      <w:r w:rsidRPr="009D2FB7">
        <w:rPr>
          <w:rFonts w:ascii="Tahoma" w:eastAsia="Times New Roman" w:hAnsi="Tahoma" w:cs="Tahoma"/>
          <w:color w:val="FF0000"/>
        </w:rPr>
        <w:t>I - Termo de Referência;</w:t>
      </w:r>
    </w:p>
    <w:p w14:paraId="00000019" w14:textId="77777777" w:rsidR="005A31FB" w:rsidRPr="009D2FB7" w:rsidRDefault="00417285">
      <w:pPr>
        <w:jc w:val="both"/>
        <w:rPr>
          <w:rFonts w:ascii="Tahoma" w:eastAsia="Times New Roman" w:hAnsi="Tahoma" w:cs="Tahoma"/>
          <w:color w:val="FF0000"/>
        </w:rPr>
      </w:pPr>
      <w:r w:rsidRPr="009D2FB7">
        <w:rPr>
          <w:rFonts w:ascii="Tahoma" w:eastAsia="Times New Roman" w:hAnsi="Tahoma" w:cs="Tahoma"/>
          <w:color w:val="FF0000"/>
        </w:rPr>
        <w:t>II - Proposta Comercial;</w:t>
      </w:r>
    </w:p>
    <w:p w14:paraId="0000001A" w14:textId="77777777" w:rsidR="005A31FB" w:rsidRPr="009D2FB7" w:rsidRDefault="00417285">
      <w:pPr>
        <w:jc w:val="both"/>
        <w:rPr>
          <w:rFonts w:ascii="Tahoma" w:eastAsia="Times New Roman" w:hAnsi="Tahoma" w:cs="Tahoma"/>
          <w:color w:val="FF0000"/>
        </w:rPr>
      </w:pPr>
      <w:r w:rsidRPr="009D2FB7">
        <w:rPr>
          <w:rFonts w:ascii="Tahoma" w:eastAsia="Times New Roman" w:hAnsi="Tahoma" w:cs="Tahoma"/>
          <w:color w:val="FF0000"/>
        </w:rPr>
        <w:t>III - Minuta de Contrato;</w:t>
      </w:r>
    </w:p>
    <w:p w14:paraId="0000001B" w14:textId="77777777" w:rsidR="005A31FB" w:rsidRPr="009D2FB7" w:rsidRDefault="00417285">
      <w:pPr>
        <w:jc w:val="both"/>
        <w:rPr>
          <w:rFonts w:ascii="Tahoma" w:eastAsia="Times New Roman" w:hAnsi="Tahoma" w:cs="Tahoma"/>
          <w:color w:val="FF0000"/>
        </w:rPr>
      </w:pPr>
      <w:r w:rsidRPr="009D2FB7">
        <w:rPr>
          <w:rFonts w:ascii="Tahoma" w:eastAsia="Times New Roman" w:hAnsi="Tahoma" w:cs="Tahoma"/>
          <w:color w:val="FF0000"/>
        </w:rPr>
        <w:t>IV – Termo de Ciência e Notificação;</w:t>
      </w:r>
    </w:p>
    <w:p w14:paraId="0000001C" w14:textId="77777777" w:rsidR="005A31FB" w:rsidRPr="009D2FB7" w:rsidRDefault="00417285">
      <w:pPr>
        <w:jc w:val="both"/>
        <w:rPr>
          <w:rFonts w:ascii="Tahoma" w:eastAsia="Times New Roman" w:hAnsi="Tahoma" w:cs="Tahoma"/>
          <w:color w:val="FF0000"/>
        </w:rPr>
      </w:pPr>
      <w:r w:rsidRPr="009D2FB7">
        <w:rPr>
          <w:rFonts w:ascii="Tahoma" w:eastAsia="Times New Roman" w:hAnsi="Tahoma" w:cs="Tahoma"/>
          <w:color w:val="FF0000"/>
        </w:rPr>
        <w:t>V - Modelo de Declaração de Habilitação;</w:t>
      </w:r>
    </w:p>
    <w:p w14:paraId="0000001D" w14:textId="77777777" w:rsidR="005A31FB" w:rsidRPr="009D2FB7" w:rsidRDefault="00417285">
      <w:pPr>
        <w:jc w:val="both"/>
        <w:rPr>
          <w:rFonts w:ascii="Tahoma" w:eastAsia="Times New Roman" w:hAnsi="Tahoma" w:cs="Tahoma"/>
          <w:color w:val="FF0000"/>
        </w:rPr>
      </w:pPr>
      <w:r w:rsidRPr="009D2FB7">
        <w:rPr>
          <w:rFonts w:ascii="Tahoma" w:eastAsia="Times New Roman" w:hAnsi="Tahoma" w:cs="Tahoma"/>
          <w:color w:val="FF0000"/>
        </w:rPr>
        <w:t>VI - Modelo de Declaração de Microempresa e Empresa de Pequeno Porte;</w:t>
      </w:r>
    </w:p>
    <w:p w14:paraId="0000001E" w14:textId="77777777" w:rsidR="005A31FB" w:rsidRPr="009D2FB7" w:rsidRDefault="00417285">
      <w:pPr>
        <w:jc w:val="both"/>
        <w:rPr>
          <w:rFonts w:ascii="Tahoma" w:eastAsia="Times New Roman" w:hAnsi="Tahoma" w:cs="Tahoma"/>
          <w:color w:val="FF0000"/>
        </w:rPr>
      </w:pPr>
      <w:r w:rsidRPr="009D2FB7">
        <w:rPr>
          <w:rFonts w:ascii="Tahoma" w:eastAsia="Times New Roman" w:hAnsi="Tahoma" w:cs="Tahoma"/>
          <w:color w:val="FF0000"/>
        </w:rPr>
        <w:t>VII - Modelo de Declaração Conjunta;</w:t>
      </w:r>
    </w:p>
    <w:p w14:paraId="0000001F" w14:textId="77777777" w:rsidR="005A31FB" w:rsidRPr="009D2FB7" w:rsidRDefault="00417285">
      <w:pPr>
        <w:jc w:val="both"/>
        <w:rPr>
          <w:rFonts w:ascii="Tahoma" w:eastAsia="Times New Roman" w:hAnsi="Tahoma" w:cs="Tahoma"/>
          <w:color w:val="FF0000"/>
        </w:rPr>
      </w:pPr>
      <w:r w:rsidRPr="009D2FB7">
        <w:rPr>
          <w:rFonts w:ascii="Tahoma" w:eastAsia="Times New Roman" w:hAnsi="Tahoma" w:cs="Tahoma"/>
          <w:color w:val="FF0000"/>
        </w:rPr>
        <w:t>VIII – Dados para Assinatura do Contrato;</w:t>
      </w:r>
    </w:p>
    <w:p w14:paraId="00000020" w14:textId="77777777" w:rsidR="005A31FB" w:rsidRPr="009D2FB7" w:rsidRDefault="00417285">
      <w:pPr>
        <w:jc w:val="both"/>
        <w:rPr>
          <w:rFonts w:ascii="Tahoma" w:eastAsia="Times New Roman" w:hAnsi="Tahoma" w:cs="Tahoma"/>
          <w:color w:val="FF0000"/>
        </w:rPr>
      </w:pPr>
      <w:r w:rsidRPr="009D2FB7">
        <w:rPr>
          <w:rFonts w:ascii="Tahoma" w:eastAsia="Times New Roman" w:hAnsi="Tahoma" w:cs="Tahoma"/>
          <w:color w:val="FF0000"/>
        </w:rPr>
        <w:t>IX - Termo de Adesão ao Sistema de Pregão Eletrônico da BLL - Bolsa de Licitações do Brasil;</w:t>
      </w:r>
    </w:p>
    <w:p w14:paraId="00000021" w14:textId="77777777" w:rsidR="005A31FB" w:rsidRPr="009D2FB7" w:rsidRDefault="00417285">
      <w:pPr>
        <w:jc w:val="both"/>
        <w:rPr>
          <w:rFonts w:ascii="Tahoma" w:eastAsia="Times New Roman" w:hAnsi="Tahoma" w:cs="Tahoma"/>
          <w:color w:val="FF0000"/>
        </w:rPr>
      </w:pPr>
      <w:r w:rsidRPr="009D2FB7">
        <w:rPr>
          <w:rFonts w:ascii="Tahoma" w:eastAsia="Times New Roman" w:hAnsi="Tahoma" w:cs="Tahoma"/>
          <w:color w:val="FF0000"/>
        </w:rPr>
        <w:t>X - Custo pela Utilização do Sistema.</w:t>
      </w:r>
    </w:p>
    <w:p w14:paraId="00000022" w14:textId="77777777" w:rsidR="005A31FB" w:rsidRPr="009D2FB7" w:rsidRDefault="005A31FB">
      <w:pPr>
        <w:jc w:val="both"/>
        <w:rPr>
          <w:rFonts w:ascii="Tahoma" w:eastAsia="Times New Roman" w:hAnsi="Tahoma" w:cs="Tahoma"/>
          <w:highlight w:val="yellow"/>
        </w:rPr>
      </w:pPr>
    </w:p>
    <w:p w14:paraId="00000023" w14:textId="77777777" w:rsidR="005A31FB" w:rsidRPr="009D2FB7" w:rsidRDefault="005A31FB">
      <w:pPr>
        <w:jc w:val="both"/>
        <w:rPr>
          <w:rFonts w:ascii="Tahoma" w:eastAsia="Times New Roman" w:hAnsi="Tahoma" w:cs="Tahoma"/>
        </w:rPr>
      </w:pPr>
    </w:p>
    <w:p w14:paraId="00000024" w14:textId="5E330F44" w:rsidR="005A31FB" w:rsidRPr="009D2FB7" w:rsidRDefault="00417285">
      <w:pPr>
        <w:jc w:val="both"/>
        <w:rPr>
          <w:rFonts w:ascii="Tahoma" w:eastAsia="Times New Roman" w:hAnsi="Tahoma" w:cs="Tahoma"/>
        </w:rPr>
      </w:pPr>
      <w:r w:rsidRPr="009D2FB7">
        <w:rPr>
          <w:rFonts w:ascii="Tahoma" w:eastAsia="Times New Roman" w:hAnsi="Tahoma" w:cs="Tahoma"/>
        </w:rPr>
        <w:t xml:space="preserve">A despesa, estimada em </w:t>
      </w:r>
      <w:proofErr w:type="gramStart"/>
      <w:r w:rsidRPr="009D2FB7">
        <w:rPr>
          <w:rFonts w:ascii="Tahoma" w:eastAsia="Times New Roman" w:hAnsi="Tahoma" w:cs="Tahoma"/>
          <w:b/>
        </w:rPr>
        <w:t xml:space="preserve">R$ </w:t>
      </w:r>
      <w:r w:rsidR="009D2FB7" w:rsidRPr="009D2FB7">
        <w:rPr>
          <w:rFonts w:ascii="Tahoma" w:eastAsia="Times New Roman" w:hAnsi="Tahoma" w:cs="Tahoma"/>
          <w:b/>
          <w:color w:val="FF0000"/>
        </w:rPr>
        <w:t>…</w:t>
      </w:r>
      <w:proofErr w:type="gramEnd"/>
      <w:r w:rsidR="009D2FB7" w:rsidRPr="009D2FB7">
        <w:rPr>
          <w:rFonts w:ascii="Tahoma" w:eastAsia="Times New Roman" w:hAnsi="Tahoma" w:cs="Tahoma"/>
          <w:b/>
          <w:color w:val="FF0000"/>
        </w:rPr>
        <w:t>……</w:t>
      </w:r>
      <w:r w:rsidRPr="009D2FB7">
        <w:rPr>
          <w:rFonts w:ascii="Tahoma" w:eastAsia="Times New Roman" w:hAnsi="Tahoma" w:cs="Tahoma"/>
          <w:b/>
          <w:color w:val="FF0000"/>
        </w:rPr>
        <w:t xml:space="preserve"> (</w:t>
      </w:r>
      <w:r w:rsidR="009D2FB7" w:rsidRPr="009D2FB7">
        <w:rPr>
          <w:rFonts w:ascii="Tahoma" w:eastAsia="Times New Roman" w:hAnsi="Tahoma" w:cs="Tahoma"/>
          <w:b/>
          <w:color w:val="FF0000"/>
        </w:rPr>
        <w:t xml:space="preserve">valor </w:t>
      </w:r>
      <w:r w:rsidRPr="009D2FB7">
        <w:rPr>
          <w:rFonts w:ascii="Tahoma" w:eastAsia="Times New Roman" w:hAnsi="Tahoma" w:cs="Tahoma"/>
          <w:b/>
          <w:color w:val="FF0000"/>
        </w:rPr>
        <w:t>por extenso)</w:t>
      </w:r>
      <w:r w:rsidRPr="009D2FB7">
        <w:rPr>
          <w:rFonts w:ascii="Tahoma" w:eastAsia="Times New Roman" w:hAnsi="Tahoma" w:cs="Tahoma"/>
        </w:rPr>
        <w:t>, onerará as seguintes dotações:</w:t>
      </w:r>
    </w:p>
    <w:p w14:paraId="00000025" w14:textId="77777777" w:rsidR="005A31FB" w:rsidRPr="009D2FB7" w:rsidRDefault="005A31FB">
      <w:pPr>
        <w:rPr>
          <w:rFonts w:ascii="Tahoma" w:eastAsia="Times New Roman" w:hAnsi="Tahoma" w:cs="Tahoma"/>
        </w:rPr>
      </w:pPr>
    </w:p>
    <w:p w14:paraId="00000026" w14:textId="0335CB28" w:rsidR="005A31FB" w:rsidRPr="009D2FB7" w:rsidRDefault="009D2FB7">
      <w:pPr>
        <w:rPr>
          <w:rFonts w:ascii="Tahoma" w:eastAsia="Times New Roman" w:hAnsi="Tahoma" w:cs="Tahoma"/>
          <w:color w:val="FF0000"/>
        </w:rPr>
      </w:pPr>
      <w:proofErr w:type="gramStart"/>
      <w:r w:rsidRPr="009D2FB7">
        <w:rPr>
          <w:rFonts w:ascii="Tahoma" w:eastAsia="Times New Roman" w:hAnsi="Tahoma" w:cs="Tahoma"/>
          <w:color w:val="FF0000"/>
        </w:rPr>
        <w:t>……………………………………………………………………………………………</w:t>
      </w:r>
      <w:r>
        <w:rPr>
          <w:rFonts w:ascii="Tahoma" w:eastAsia="Times New Roman" w:hAnsi="Tahoma" w:cs="Tahoma"/>
          <w:color w:val="FF0000"/>
        </w:rPr>
        <w:t>………</w:t>
      </w:r>
      <w:r w:rsidRPr="009D2FB7">
        <w:rPr>
          <w:rFonts w:ascii="Tahoma" w:eastAsia="Times New Roman" w:hAnsi="Tahoma" w:cs="Tahoma"/>
          <w:color w:val="FF0000"/>
        </w:rPr>
        <w:t>…………………………………………</w:t>
      </w:r>
      <w:proofErr w:type="gramEnd"/>
    </w:p>
    <w:p w14:paraId="00000027" w14:textId="77777777" w:rsidR="005A31FB" w:rsidRPr="009D2FB7" w:rsidRDefault="005A31FB">
      <w:pPr>
        <w:rPr>
          <w:rFonts w:ascii="Tahoma" w:eastAsia="Times New Roman" w:hAnsi="Tahoma" w:cs="Tahoma"/>
        </w:rPr>
      </w:pPr>
    </w:p>
    <w:p w14:paraId="00000028" w14:textId="77777777" w:rsidR="005A31FB" w:rsidRPr="009D2FB7" w:rsidRDefault="00417285">
      <w:pPr>
        <w:pStyle w:val="Ttulo1"/>
        <w:numPr>
          <w:ilvl w:val="0"/>
          <w:numId w:val="12"/>
        </w:numPr>
        <w:tabs>
          <w:tab w:val="left" w:pos="354"/>
        </w:tabs>
        <w:ind w:left="354" w:hanging="239"/>
        <w:jc w:val="both"/>
        <w:rPr>
          <w:rFonts w:ascii="Tahoma" w:eastAsia="Times New Roman" w:hAnsi="Tahoma" w:cs="Tahoma"/>
          <w:sz w:val="22"/>
          <w:szCs w:val="22"/>
        </w:rPr>
      </w:pPr>
      <w:r w:rsidRPr="009D2FB7">
        <w:rPr>
          <w:rFonts w:ascii="Tahoma" w:eastAsia="Times New Roman" w:hAnsi="Tahoma" w:cs="Tahoma"/>
          <w:sz w:val="22"/>
          <w:szCs w:val="22"/>
        </w:rPr>
        <w:t>DAS DISPOSIÇÕES PRELIMINARES</w:t>
      </w:r>
    </w:p>
    <w:p w14:paraId="00000029" w14:textId="60D329DC" w:rsidR="005A31FB" w:rsidRPr="009D2FB7" w:rsidRDefault="00417285">
      <w:pPr>
        <w:numPr>
          <w:ilvl w:val="1"/>
          <w:numId w:val="12"/>
        </w:numPr>
        <w:pBdr>
          <w:top w:val="nil"/>
          <w:left w:val="nil"/>
          <w:bottom w:val="nil"/>
          <w:right w:val="nil"/>
          <w:between w:val="nil"/>
        </w:pBdr>
        <w:tabs>
          <w:tab w:val="left" w:pos="584"/>
        </w:tabs>
        <w:spacing w:before="1"/>
        <w:ind w:left="115" w:right="180" w:firstLine="0"/>
        <w:jc w:val="both"/>
        <w:rPr>
          <w:rFonts w:ascii="Tahoma" w:hAnsi="Tahoma" w:cs="Tahoma"/>
          <w:color w:val="000000"/>
        </w:rPr>
      </w:pPr>
      <w:r w:rsidRPr="009D2FB7">
        <w:rPr>
          <w:rFonts w:ascii="Tahoma" w:eastAsia="Times New Roman" w:hAnsi="Tahoma" w:cs="Tahoma"/>
          <w:color w:val="000000"/>
        </w:rPr>
        <w:t xml:space="preserve">O Pregão Eletrônico será realizado em sessão pública, por meio da </w:t>
      </w:r>
      <w:r w:rsidR="009D2FB7" w:rsidRPr="009D2FB7">
        <w:rPr>
          <w:rFonts w:ascii="Tahoma" w:eastAsia="Times New Roman" w:hAnsi="Tahoma" w:cs="Tahoma"/>
          <w:color w:val="000000"/>
        </w:rPr>
        <w:t>internet</w:t>
      </w:r>
      <w:r w:rsidRPr="009D2FB7">
        <w:rPr>
          <w:rFonts w:ascii="Tahoma" w:eastAsia="Times New Roman" w:hAnsi="Tahoma" w:cs="Tahoma"/>
          <w:color w:val="000000"/>
        </w:rPr>
        <w:t>, mediante condições de segurança – criptografia e autenticação – em todas as suas fases através do Sistema BLL Compras (licitações) da Bolsa de Licitações e Leilões do Brasil. A utilização do sistema de pregão eletrônico da Bolsa de Licitações e Leilões do Brasil está consubstanciada no §2º e 3º da Instrução Normativa nº 73/22.</w:t>
      </w:r>
    </w:p>
    <w:p w14:paraId="0000002A"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02B" w14:textId="77777777" w:rsidR="005A31FB" w:rsidRPr="009D2FB7" w:rsidRDefault="00417285">
      <w:pPr>
        <w:numPr>
          <w:ilvl w:val="1"/>
          <w:numId w:val="12"/>
        </w:numPr>
        <w:pBdr>
          <w:top w:val="nil"/>
          <w:left w:val="nil"/>
          <w:bottom w:val="nil"/>
          <w:right w:val="nil"/>
          <w:between w:val="nil"/>
        </w:pBdr>
        <w:tabs>
          <w:tab w:val="left" w:pos="555"/>
        </w:tabs>
        <w:ind w:left="115" w:right="182" w:firstLine="0"/>
        <w:jc w:val="both"/>
        <w:rPr>
          <w:rFonts w:ascii="Tahoma" w:hAnsi="Tahoma" w:cs="Tahoma"/>
          <w:color w:val="000000"/>
        </w:rPr>
      </w:pPr>
      <w:r w:rsidRPr="009D2FB7">
        <w:rPr>
          <w:rFonts w:ascii="Tahoma" w:eastAsia="Times New Roman" w:hAnsi="Tahoma" w:cs="Tahoma"/>
          <w:color w:val="000000"/>
        </w:rPr>
        <w:t xml:space="preserve">Os trabalhos serão conduzidos </w:t>
      </w:r>
      <w:proofErr w:type="gramStart"/>
      <w:r w:rsidRPr="009D2FB7">
        <w:rPr>
          <w:rFonts w:ascii="Tahoma" w:eastAsia="Times New Roman" w:hAnsi="Tahoma" w:cs="Tahoma"/>
          <w:color w:val="000000"/>
        </w:rPr>
        <w:t>pelo(</w:t>
      </w:r>
      <w:proofErr w:type="gramEnd"/>
      <w:r w:rsidRPr="009D2FB7">
        <w:rPr>
          <w:rFonts w:ascii="Tahoma" w:eastAsia="Times New Roman" w:hAnsi="Tahoma" w:cs="Tahoma"/>
          <w:color w:val="000000"/>
        </w:rPr>
        <w:t xml:space="preserve">a) pregoeiro(a) da Prefeitura do Município de </w:t>
      </w:r>
      <w:r w:rsidRPr="009D2FB7">
        <w:rPr>
          <w:rFonts w:ascii="Tahoma" w:eastAsia="Times New Roman" w:hAnsi="Tahoma" w:cs="Tahoma"/>
        </w:rPr>
        <w:t>São Bento do Sapucaí</w:t>
      </w:r>
      <w:r w:rsidRPr="009D2FB7">
        <w:rPr>
          <w:rFonts w:ascii="Tahoma" w:eastAsia="Times New Roman" w:hAnsi="Tahoma" w:cs="Tahoma"/>
          <w:color w:val="000000"/>
        </w:rPr>
        <w:t xml:space="preserve"> – SP, mediante a inserção e monitoramento de dados gerados ou transferidos para o aplicativo “BLL Compras” constante na página da internet da Bolsa de Licitações e Leilões do Brasil (</w:t>
      </w:r>
      <w:r w:rsidRPr="009D2FB7">
        <w:rPr>
          <w:rFonts w:ascii="Tahoma" w:eastAsia="Times New Roman" w:hAnsi="Tahoma" w:cs="Tahoma"/>
          <w:color w:val="000000"/>
          <w:u w:val="single"/>
        </w:rPr>
        <w:t>bllcompras.com</w:t>
      </w:r>
      <w:r w:rsidRPr="009D2FB7">
        <w:rPr>
          <w:rFonts w:ascii="Tahoma" w:eastAsia="Times New Roman" w:hAnsi="Tahoma" w:cs="Tahoma"/>
          <w:color w:val="000000"/>
        </w:rPr>
        <w:t>).</w:t>
      </w:r>
    </w:p>
    <w:p w14:paraId="0000002C" w14:textId="77777777" w:rsidR="005A31FB" w:rsidRPr="009D2FB7" w:rsidRDefault="00417285">
      <w:pPr>
        <w:numPr>
          <w:ilvl w:val="1"/>
          <w:numId w:val="12"/>
        </w:numPr>
        <w:pBdr>
          <w:top w:val="nil"/>
          <w:left w:val="nil"/>
          <w:bottom w:val="nil"/>
          <w:right w:val="nil"/>
          <w:between w:val="nil"/>
        </w:pBdr>
        <w:tabs>
          <w:tab w:val="left" w:pos="539"/>
        </w:tabs>
        <w:spacing w:before="292"/>
        <w:ind w:left="115" w:right="183" w:firstLine="0"/>
        <w:jc w:val="both"/>
        <w:rPr>
          <w:rFonts w:ascii="Tahoma" w:hAnsi="Tahoma" w:cs="Tahoma"/>
          <w:color w:val="000000"/>
        </w:rPr>
      </w:pPr>
      <w:r w:rsidRPr="009D2FB7">
        <w:rPr>
          <w:rFonts w:ascii="Tahoma" w:eastAsia="Times New Roman" w:hAnsi="Tahoma" w:cs="Tahoma"/>
          <w:color w:val="000000"/>
        </w:rPr>
        <w:t>O presente Edital se submete integralmente ao disposto nos artigos 42, 43, 44, 45 e 46 da Lei Complementar nº 123/06, atendendo o direito de prioridade para a Microempresa e Empresa de Pequeno Porte para efeito do desempate quando verificado ao final da disputa de preços.</w:t>
      </w:r>
    </w:p>
    <w:p w14:paraId="0000002D"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02E" w14:textId="77777777" w:rsidR="005A31FB" w:rsidRPr="009D2FB7" w:rsidRDefault="00417285">
      <w:pPr>
        <w:numPr>
          <w:ilvl w:val="1"/>
          <w:numId w:val="12"/>
        </w:numPr>
        <w:pBdr>
          <w:top w:val="nil"/>
          <w:left w:val="nil"/>
          <w:bottom w:val="nil"/>
          <w:right w:val="nil"/>
          <w:between w:val="nil"/>
        </w:pBdr>
        <w:tabs>
          <w:tab w:val="left" w:pos="547"/>
        </w:tabs>
        <w:ind w:left="115" w:right="189" w:firstLine="0"/>
        <w:jc w:val="both"/>
        <w:rPr>
          <w:rFonts w:ascii="Tahoma" w:hAnsi="Tahoma" w:cs="Tahoma"/>
          <w:color w:val="000000"/>
        </w:rPr>
      </w:pPr>
      <w:r w:rsidRPr="009D2FB7">
        <w:rPr>
          <w:rFonts w:ascii="Tahoma" w:eastAsia="Times New Roman" w:hAnsi="Tahoma" w:cs="Tahoma"/>
          <w:color w:val="000000"/>
        </w:rPr>
        <w:t>Na presente licitação, a fase de habilitação sucederá as fases de apresentação de propostas, de lances e de julgamento.</w:t>
      </w:r>
    </w:p>
    <w:p w14:paraId="0000002F" w14:textId="77777777" w:rsidR="005A31FB" w:rsidRPr="009D2FB7" w:rsidRDefault="005A31FB">
      <w:pPr>
        <w:pBdr>
          <w:top w:val="nil"/>
          <w:left w:val="nil"/>
          <w:bottom w:val="nil"/>
          <w:right w:val="nil"/>
          <w:between w:val="nil"/>
        </w:pBdr>
        <w:spacing w:before="1"/>
        <w:jc w:val="both"/>
        <w:rPr>
          <w:rFonts w:ascii="Tahoma" w:eastAsia="Times New Roman" w:hAnsi="Tahoma" w:cs="Tahoma"/>
          <w:color w:val="000000"/>
        </w:rPr>
      </w:pPr>
    </w:p>
    <w:p w14:paraId="00000030" w14:textId="77777777" w:rsidR="005A31FB" w:rsidRPr="009D2FB7" w:rsidRDefault="00417285">
      <w:pPr>
        <w:pStyle w:val="Ttulo1"/>
        <w:numPr>
          <w:ilvl w:val="0"/>
          <w:numId w:val="12"/>
        </w:numPr>
        <w:tabs>
          <w:tab w:val="left" w:pos="354"/>
        </w:tabs>
        <w:ind w:left="354" w:hanging="239"/>
        <w:jc w:val="both"/>
        <w:rPr>
          <w:rFonts w:ascii="Tahoma" w:eastAsia="Times New Roman" w:hAnsi="Tahoma" w:cs="Tahoma"/>
          <w:sz w:val="22"/>
          <w:szCs w:val="22"/>
        </w:rPr>
      </w:pPr>
      <w:r w:rsidRPr="009D2FB7">
        <w:rPr>
          <w:rFonts w:ascii="Tahoma" w:eastAsia="Times New Roman" w:hAnsi="Tahoma" w:cs="Tahoma"/>
          <w:sz w:val="22"/>
          <w:szCs w:val="22"/>
        </w:rPr>
        <w:t>DO RECEBIMENTO E ABERTURA DAS PROPOSTAS E DATA DO PREGÃO</w:t>
      </w:r>
    </w:p>
    <w:p w14:paraId="00000031" w14:textId="77777777" w:rsidR="005A31FB" w:rsidRPr="009D2FB7" w:rsidRDefault="00417285">
      <w:pPr>
        <w:numPr>
          <w:ilvl w:val="1"/>
          <w:numId w:val="12"/>
        </w:numPr>
        <w:pBdr>
          <w:top w:val="nil"/>
          <w:left w:val="nil"/>
          <w:bottom w:val="nil"/>
          <w:right w:val="nil"/>
          <w:between w:val="nil"/>
        </w:pBdr>
        <w:tabs>
          <w:tab w:val="left" w:pos="541"/>
        </w:tabs>
        <w:ind w:left="115" w:right="167" w:firstLine="0"/>
        <w:jc w:val="both"/>
        <w:rPr>
          <w:rFonts w:ascii="Tahoma" w:hAnsi="Tahoma" w:cs="Tahoma"/>
        </w:rPr>
      </w:pPr>
      <w:r w:rsidRPr="009D2FB7">
        <w:rPr>
          <w:rFonts w:ascii="Tahoma" w:eastAsia="Times New Roman" w:hAnsi="Tahoma" w:cs="Tahoma"/>
          <w:color w:val="000000"/>
        </w:rPr>
        <w:t>O fornecedor deverá observar as datas e os horários limites previstos no presente Edital para o credenciamento junto ao provedor do sistema para participação da licitação, bem como o cadastramento e a abertura da proposta, atentando também para a data e horário para início da disputa.</w:t>
      </w:r>
    </w:p>
    <w:p w14:paraId="00000032" w14:textId="77777777" w:rsidR="005A31FB" w:rsidRPr="009D2FB7" w:rsidRDefault="005A31FB">
      <w:pPr>
        <w:pBdr>
          <w:top w:val="nil"/>
          <w:left w:val="nil"/>
          <w:bottom w:val="nil"/>
          <w:right w:val="nil"/>
          <w:between w:val="nil"/>
        </w:pBdr>
        <w:spacing w:before="1"/>
        <w:jc w:val="both"/>
        <w:rPr>
          <w:rFonts w:ascii="Tahoma" w:eastAsia="Times New Roman" w:hAnsi="Tahoma" w:cs="Tahoma"/>
          <w:color w:val="000000"/>
        </w:rPr>
      </w:pPr>
    </w:p>
    <w:p w14:paraId="00000033" w14:textId="77777777" w:rsidR="005A31FB" w:rsidRPr="009D2FB7" w:rsidRDefault="00417285">
      <w:pPr>
        <w:pStyle w:val="Ttulo1"/>
        <w:numPr>
          <w:ilvl w:val="0"/>
          <w:numId w:val="12"/>
        </w:numPr>
        <w:tabs>
          <w:tab w:val="left" w:pos="354"/>
        </w:tabs>
        <w:spacing w:line="291" w:lineRule="auto"/>
        <w:ind w:left="354" w:hanging="239"/>
        <w:jc w:val="both"/>
        <w:rPr>
          <w:rFonts w:ascii="Tahoma" w:eastAsia="Times New Roman" w:hAnsi="Tahoma" w:cs="Tahoma"/>
          <w:sz w:val="22"/>
          <w:szCs w:val="22"/>
        </w:rPr>
      </w:pPr>
      <w:r w:rsidRPr="009D2FB7">
        <w:rPr>
          <w:rFonts w:ascii="Tahoma" w:eastAsia="Times New Roman" w:hAnsi="Tahoma" w:cs="Tahoma"/>
          <w:sz w:val="22"/>
          <w:szCs w:val="22"/>
        </w:rPr>
        <w:t>CREDENCIAMENTO</w:t>
      </w:r>
    </w:p>
    <w:p w14:paraId="00000034" w14:textId="77777777" w:rsidR="005A31FB" w:rsidRPr="009D2FB7" w:rsidRDefault="00417285">
      <w:pPr>
        <w:numPr>
          <w:ilvl w:val="1"/>
          <w:numId w:val="12"/>
        </w:numPr>
        <w:tabs>
          <w:tab w:val="left" w:pos="641"/>
        </w:tabs>
        <w:ind w:left="115" w:right="178" w:firstLine="0"/>
        <w:jc w:val="both"/>
        <w:rPr>
          <w:rFonts w:ascii="Tahoma" w:hAnsi="Tahoma" w:cs="Tahoma"/>
        </w:rPr>
      </w:pPr>
      <w:r w:rsidRPr="009D2FB7">
        <w:rPr>
          <w:rFonts w:ascii="Tahoma" w:eastAsia="Times New Roman" w:hAnsi="Tahoma" w:cs="Tahoma"/>
        </w:rPr>
        <w:t xml:space="preserve">Poderão participar deste Pregão Eletrônico as empresas que apresentarem toda a documentação exigida para o respectivo cadastramento junto a Bolsa de Licitações e Leilões do Brasil </w:t>
      </w:r>
      <w:r w:rsidRPr="00A978A7">
        <w:rPr>
          <w:rFonts w:ascii="Tahoma" w:eastAsia="Times New Roman" w:hAnsi="Tahoma" w:cs="Tahoma"/>
          <w:b/>
          <w:color w:val="FF0000"/>
        </w:rPr>
        <w:t>(ANEXOS X e IX)</w:t>
      </w:r>
      <w:r w:rsidRPr="00A978A7">
        <w:rPr>
          <w:rFonts w:ascii="Tahoma" w:eastAsia="Times New Roman" w:hAnsi="Tahoma" w:cs="Tahoma"/>
        </w:rPr>
        <w:t>.</w:t>
      </w:r>
    </w:p>
    <w:p w14:paraId="00000035" w14:textId="77777777" w:rsidR="005A31FB" w:rsidRPr="009D2FB7" w:rsidRDefault="005A31FB">
      <w:pPr>
        <w:tabs>
          <w:tab w:val="left" w:pos="641"/>
        </w:tabs>
        <w:ind w:right="178"/>
        <w:jc w:val="both"/>
        <w:rPr>
          <w:rFonts w:ascii="Tahoma" w:eastAsia="Times New Roman" w:hAnsi="Tahoma" w:cs="Tahoma"/>
          <w:b/>
        </w:rPr>
      </w:pPr>
    </w:p>
    <w:p w14:paraId="00000036" w14:textId="77777777" w:rsidR="005A31FB" w:rsidRPr="009D2FB7" w:rsidRDefault="00417285">
      <w:pPr>
        <w:numPr>
          <w:ilvl w:val="1"/>
          <w:numId w:val="12"/>
        </w:numPr>
        <w:pBdr>
          <w:top w:val="nil"/>
          <w:left w:val="nil"/>
          <w:bottom w:val="nil"/>
          <w:right w:val="nil"/>
          <w:between w:val="nil"/>
        </w:pBdr>
        <w:tabs>
          <w:tab w:val="left" w:pos="541"/>
        </w:tabs>
        <w:ind w:left="115" w:right="167" w:firstLine="0"/>
        <w:jc w:val="both"/>
        <w:rPr>
          <w:rFonts w:ascii="Tahoma" w:hAnsi="Tahoma" w:cs="Tahoma"/>
        </w:rPr>
      </w:pPr>
      <w:r w:rsidRPr="009D2FB7">
        <w:rPr>
          <w:rFonts w:ascii="Tahoma" w:eastAsia="Times New Roman" w:hAnsi="Tahoma" w:cs="Tahoma"/>
        </w:rPr>
        <w:t>O licitante deverá estar credenciado, de forma direta ou através de empresas associadas à Bolsa de Licitações do Brasil, até no mínimo uma hora antes do horário fixado no edital para o recebimento das propostas.</w:t>
      </w:r>
    </w:p>
    <w:p w14:paraId="00000037" w14:textId="77777777" w:rsidR="005A31FB" w:rsidRPr="009D2FB7" w:rsidRDefault="005A31FB">
      <w:pPr>
        <w:pBdr>
          <w:top w:val="nil"/>
          <w:left w:val="nil"/>
          <w:bottom w:val="nil"/>
          <w:right w:val="nil"/>
          <w:between w:val="nil"/>
        </w:pBdr>
        <w:tabs>
          <w:tab w:val="left" w:pos="541"/>
        </w:tabs>
        <w:ind w:left="116" w:right="167"/>
        <w:jc w:val="both"/>
        <w:rPr>
          <w:rFonts w:ascii="Tahoma" w:eastAsia="Times New Roman" w:hAnsi="Tahoma" w:cs="Tahoma"/>
        </w:rPr>
      </w:pPr>
    </w:p>
    <w:p w14:paraId="00000038" w14:textId="77777777" w:rsidR="005A31FB" w:rsidRPr="009D2FB7" w:rsidRDefault="00417285">
      <w:pPr>
        <w:numPr>
          <w:ilvl w:val="1"/>
          <w:numId w:val="12"/>
        </w:numPr>
        <w:pBdr>
          <w:top w:val="nil"/>
          <w:left w:val="nil"/>
          <w:bottom w:val="nil"/>
          <w:right w:val="nil"/>
          <w:between w:val="nil"/>
        </w:pBdr>
        <w:tabs>
          <w:tab w:val="left" w:pos="541"/>
        </w:tabs>
        <w:ind w:left="115" w:right="167" w:firstLine="0"/>
        <w:jc w:val="both"/>
        <w:rPr>
          <w:rFonts w:ascii="Tahoma" w:hAnsi="Tahoma" w:cs="Tahoma"/>
        </w:rPr>
      </w:pPr>
      <w:r w:rsidRPr="009D2FB7">
        <w:rPr>
          <w:rFonts w:ascii="Tahoma" w:eastAsia="Times New Roman" w:hAnsi="Tahoma" w:cs="Tahoma"/>
        </w:rPr>
        <w:t>O cadastramento do licitante deverá ser requerido acompanhado dos seguintes documentos:</w:t>
      </w:r>
    </w:p>
    <w:p w14:paraId="00000039" w14:textId="77777777" w:rsidR="005A31FB" w:rsidRPr="009D2FB7" w:rsidRDefault="00417285">
      <w:pPr>
        <w:pBdr>
          <w:top w:val="nil"/>
          <w:left w:val="nil"/>
          <w:bottom w:val="nil"/>
          <w:right w:val="nil"/>
          <w:between w:val="nil"/>
        </w:pBdr>
        <w:tabs>
          <w:tab w:val="left" w:pos="541"/>
        </w:tabs>
        <w:ind w:left="116" w:right="167"/>
        <w:jc w:val="both"/>
        <w:rPr>
          <w:rFonts w:ascii="Tahoma" w:eastAsia="Times New Roman" w:hAnsi="Tahoma" w:cs="Tahoma"/>
        </w:rPr>
      </w:pPr>
      <w:r w:rsidRPr="009D2FB7">
        <w:rPr>
          <w:rFonts w:ascii="Tahoma" w:eastAsia="Times New Roman" w:hAnsi="Tahoma" w:cs="Tahoma"/>
        </w:rPr>
        <w:t xml:space="preserve">a) Instrumento particular de mandato outorgando a </w:t>
      </w:r>
      <w:proofErr w:type="gramStart"/>
      <w:r w:rsidRPr="009D2FB7">
        <w:rPr>
          <w:rFonts w:ascii="Tahoma" w:eastAsia="Times New Roman" w:hAnsi="Tahoma" w:cs="Tahoma"/>
        </w:rPr>
        <w:t>operador devidamente credenciado junto à Bolsa, poderes</w:t>
      </w:r>
      <w:proofErr w:type="gramEnd"/>
      <w:r w:rsidRPr="009D2FB7">
        <w:rPr>
          <w:rFonts w:ascii="Tahoma" w:eastAsia="Times New Roman" w:hAnsi="Tahoma" w:cs="Tahoma"/>
        </w:rPr>
        <w:t xml:space="preserve"> específicos de sua representação no pregão, conforme modelo fornecido pela Bolsa de Licitações do Brasil </w:t>
      </w:r>
      <w:r w:rsidRPr="00A978A7">
        <w:rPr>
          <w:rFonts w:ascii="Tahoma" w:eastAsia="Times New Roman" w:hAnsi="Tahoma" w:cs="Tahoma"/>
          <w:b/>
          <w:bCs/>
          <w:color w:val="FF0000"/>
        </w:rPr>
        <w:t>(</w:t>
      </w:r>
      <w:r w:rsidRPr="00A978A7">
        <w:rPr>
          <w:rFonts w:ascii="Tahoma" w:eastAsia="Times New Roman" w:hAnsi="Tahoma" w:cs="Tahoma"/>
          <w:b/>
          <w:color w:val="FF0000"/>
        </w:rPr>
        <w:t>ANEXO X</w:t>
      </w:r>
      <w:r w:rsidRPr="00A978A7">
        <w:rPr>
          <w:rFonts w:ascii="Tahoma" w:eastAsia="Times New Roman" w:hAnsi="Tahoma" w:cs="Tahoma"/>
          <w:b/>
          <w:bCs/>
          <w:color w:val="FF0000"/>
        </w:rPr>
        <w:t>)</w:t>
      </w:r>
      <w:r w:rsidRPr="00A978A7">
        <w:rPr>
          <w:rFonts w:ascii="Tahoma" w:eastAsia="Times New Roman" w:hAnsi="Tahoma" w:cs="Tahoma"/>
        </w:rPr>
        <w:t>;</w:t>
      </w:r>
    </w:p>
    <w:p w14:paraId="0000003A" w14:textId="77777777" w:rsidR="005A31FB" w:rsidRPr="009D2FB7" w:rsidRDefault="00417285">
      <w:pPr>
        <w:pBdr>
          <w:top w:val="nil"/>
          <w:left w:val="nil"/>
          <w:bottom w:val="nil"/>
          <w:right w:val="nil"/>
          <w:between w:val="nil"/>
        </w:pBdr>
        <w:tabs>
          <w:tab w:val="left" w:pos="541"/>
        </w:tabs>
        <w:ind w:left="116" w:right="167"/>
        <w:jc w:val="both"/>
        <w:rPr>
          <w:rFonts w:ascii="Tahoma" w:eastAsia="Times New Roman" w:hAnsi="Tahoma" w:cs="Tahoma"/>
        </w:rPr>
      </w:pPr>
      <w:r w:rsidRPr="009D2FB7">
        <w:rPr>
          <w:rFonts w:ascii="Tahoma" w:eastAsia="Times New Roman" w:hAnsi="Tahoma" w:cs="Tahoma"/>
        </w:rPr>
        <w:t xml:space="preserve">b) Declaração de seu pleno conhecimento, de aceitação e de atendimento às exigências de habilitação previstas no Edital, conforme modelo fornecido pela Bolsa de Licitações do Brasil </w:t>
      </w:r>
      <w:r w:rsidRPr="00A978A7">
        <w:rPr>
          <w:rFonts w:ascii="Tahoma" w:eastAsia="Times New Roman" w:hAnsi="Tahoma" w:cs="Tahoma"/>
          <w:b/>
          <w:bCs/>
          <w:color w:val="FF0000"/>
        </w:rPr>
        <w:t>(ANEXO IX)</w:t>
      </w:r>
      <w:r w:rsidRPr="00A978A7">
        <w:rPr>
          <w:rFonts w:ascii="Tahoma" w:eastAsia="Times New Roman" w:hAnsi="Tahoma" w:cs="Tahoma"/>
          <w:color w:val="FF0000"/>
        </w:rPr>
        <w:t xml:space="preserve"> </w:t>
      </w:r>
      <w:r w:rsidRPr="009D2FB7">
        <w:rPr>
          <w:rFonts w:ascii="Tahoma" w:eastAsia="Times New Roman" w:hAnsi="Tahoma" w:cs="Tahoma"/>
        </w:rPr>
        <w:t>e;</w:t>
      </w:r>
    </w:p>
    <w:p w14:paraId="404C3879" w14:textId="77777777" w:rsidR="00567E33" w:rsidRPr="00B016B8" w:rsidRDefault="00417285" w:rsidP="00567E33">
      <w:pPr>
        <w:pBdr>
          <w:top w:val="nil"/>
          <w:left w:val="nil"/>
          <w:bottom w:val="nil"/>
          <w:right w:val="nil"/>
          <w:between w:val="nil"/>
        </w:pBdr>
        <w:tabs>
          <w:tab w:val="left" w:pos="541"/>
        </w:tabs>
        <w:ind w:left="116" w:right="167"/>
        <w:jc w:val="both"/>
        <w:rPr>
          <w:rFonts w:ascii="Tahoma" w:eastAsia="Times New Roman" w:hAnsi="Tahoma" w:cs="Tahoma"/>
          <w:bCs/>
        </w:rPr>
      </w:pPr>
      <w:r w:rsidRPr="009D2FB7">
        <w:rPr>
          <w:rFonts w:ascii="Tahoma" w:eastAsia="Times New Roman" w:hAnsi="Tahoma" w:cs="Tahoma"/>
        </w:rPr>
        <w:t xml:space="preserve">c) Especificações do objeto da licitação em conformidade com edital, </w:t>
      </w:r>
      <w:r w:rsidR="00567E33" w:rsidRPr="009D2FB7">
        <w:rPr>
          <w:rFonts w:ascii="Tahoma" w:eastAsia="Times New Roman" w:hAnsi="Tahoma" w:cs="Tahoma"/>
        </w:rPr>
        <w:t>constando preço</w:t>
      </w:r>
      <w:r w:rsidR="00567E33">
        <w:rPr>
          <w:rFonts w:ascii="Tahoma" w:eastAsia="Times New Roman" w:hAnsi="Tahoma" w:cs="Tahoma"/>
        </w:rPr>
        <w:t xml:space="preserve">, ressaltando-se que </w:t>
      </w:r>
      <w:r w:rsidR="00567E33">
        <w:rPr>
          <w:rFonts w:ascii="Tahoma" w:eastAsia="Times New Roman" w:hAnsi="Tahoma" w:cs="Tahoma"/>
          <w:b/>
          <w:bCs/>
        </w:rPr>
        <w:t>a</w:t>
      </w:r>
      <w:r w:rsidR="00567E33" w:rsidRPr="009D2FB7">
        <w:rPr>
          <w:rFonts w:ascii="Tahoma" w:eastAsia="Times New Roman" w:hAnsi="Tahoma" w:cs="Tahoma"/>
          <w:b/>
        </w:rPr>
        <w:t xml:space="preserve"> empresa participante do certame não deve ser identificada</w:t>
      </w:r>
      <w:r w:rsidR="00567E33">
        <w:rPr>
          <w:rFonts w:ascii="Tahoma" w:eastAsia="Times New Roman" w:hAnsi="Tahoma" w:cs="Tahoma"/>
          <w:b/>
        </w:rPr>
        <w:t xml:space="preserve">, </w:t>
      </w:r>
      <w:r w:rsidR="00567E33" w:rsidRPr="00B016B8">
        <w:rPr>
          <w:rFonts w:ascii="Tahoma" w:eastAsia="Times New Roman" w:hAnsi="Tahoma" w:cs="Tahoma"/>
          <w:bCs/>
        </w:rPr>
        <w:t>consoante Decreto Federal nº 10.024/19, art.30, parágrafo 5º.</w:t>
      </w:r>
    </w:p>
    <w:p w14:paraId="0000003C" w14:textId="471F6375" w:rsidR="005A31FB" w:rsidRPr="009D2FB7" w:rsidRDefault="00417285">
      <w:pPr>
        <w:pBdr>
          <w:top w:val="nil"/>
          <w:left w:val="nil"/>
          <w:bottom w:val="nil"/>
          <w:right w:val="nil"/>
          <w:between w:val="nil"/>
        </w:pBdr>
        <w:tabs>
          <w:tab w:val="left" w:pos="541"/>
        </w:tabs>
        <w:ind w:left="116" w:right="167"/>
        <w:jc w:val="both"/>
        <w:rPr>
          <w:rFonts w:ascii="Tahoma" w:eastAsia="Times New Roman" w:hAnsi="Tahoma" w:cs="Tahoma"/>
        </w:rPr>
      </w:pPr>
      <w:r w:rsidRPr="009D2FB7">
        <w:rPr>
          <w:rFonts w:ascii="Tahoma" w:eastAsia="Times New Roman" w:hAnsi="Tahoma" w:cs="Tahoma"/>
        </w:rPr>
        <w:t>d)</w:t>
      </w:r>
      <w:r w:rsidRPr="009D2FB7">
        <w:rPr>
          <w:rFonts w:ascii="Tahoma" w:eastAsia="Times New Roman" w:hAnsi="Tahoma" w:cs="Tahoma"/>
          <w:b/>
        </w:rPr>
        <w:t xml:space="preserve"> </w:t>
      </w:r>
      <w:r w:rsidRPr="009D2FB7">
        <w:rPr>
          <w:rFonts w:ascii="Tahoma" w:eastAsia="Times New Roman" w:hAnsi="Tahoma" w:cs="Tahoma"/>
        </w:rPr>
        <w:t xml:space="preserve">Declaração de pleno atendimento aos requisitos de habilitação e inexistência de qualquer fato impeditivo à participação, que deverá ser feita de acordo com o modelo estabelecido no </w:t>
      </w:r>
      <w:r w:rsidRPr="00A978A7">
        <w:rPr>
          <w:rFonts w:ascii="Tahoma" w:eastAsia="Times New Roman" w:hAnsi="Tahoma" w:cs="Tahoma"/>
          <w:b/>
          <w:color w:val="FF0000"/>
        </w:rPr>
        <w:t>ANEXO V</w:t>
      </w:r>
      <w:r w:rsidRPr="00A978A7">
        <w:rPr>
          <w:rFonts w:ascii="Tahoma" w:eastAsia="Times New Roman" w:hAnsi="Tahoma" w:cs="Tahoma"/>
          <w:color w:val="FF0000"/>
        </w:rPr>
        <w:t xml:space="preserve"> </w:t>
      </w:r>
      <w:r w:rsidRPr="009D2FB7">
        <w:rPr>
          <w:rFonts w:ascii="Tahoma" w:eastAsia="Times New Roman" w:hAnsi="Tahoma" w:cs="Tahoma"/>
        </w:rPr>
        <w:t>deste Edital.</w:t>
      </w:r>
    </w:p>
    <w:p w14:paraId="7C6EF27F" w14:textId="77777777" w:rsidR="00A978A7" w:rsidRDefault="00417285" w:rsidP="00A978A7">
      <w:pPr>
        <w:pBdr>
          <w:top w:val="nil"/>
          <w:left w:val="nil"/>
          <w:bottom w:val="nil"/>
          <w:right w:val="nil"/>
          <w:between w:val="nil"/>
        </w:pBdr>
        <w:tabs>
          <w:tab w:val="left" w:pos="541"/>
        </w:tabs>
        <w:ind w:left="116" w:right="167"/>
        <w:jc w:val="both"/>
        <w:rPr>
          <w:rFonts w:ascii="Tahoma" w:eastAsia="Times New Roman" w:hAnsi="Tahoma" w:cs="Tahoma"/>
        </w:rPr>
      </w:pPr>
      <w:r w:rsidRPr="009D2FB7">
        <w:rPr>
          <w:rFonts w:ascii="Tahoma" w:eastAsia="Times New Roman" w:hAnsi="Tahoma" w:cs="Tahoma"/>
        </w:rPr>
        <w:t xml:space="preserve">e) </w:t>
      </w:r>
      <w:r w:rsidR="00A978A7">
        <w:rPr>
          <w:rFonts w:ascii="Tahoma" w:eastAsia="Times New Roman" w:hAnsi="Tahoma" w:cs="Tahoma"/>
        </w:rPr>
        <w:t>Declaração</w:t>
      </w:r>
      <w:r w:rsidRPr="009D2FB7">
        <w:rPr>
          <w:rFonts w:ascii="Tahoma" w:eastAsia="Times New Roman" w:hAnsi="Tahoma" w:cs="Tahoma"/>
        </w:rPr>
        <w:t xml:space="preserve"> que </w:t>
      </w:r>
      <w:r w:rsidR="00A978A7">
        <w:rPr>
          <w:rFonts w:ascii="Tahoma" w:eastAsia="Times New Roman" w:hAnsi="Tahoma" w:cs="Tahoma"/>
        </w:rPr>
        <w:t>a empresa está</w:t>
      </w:r>
      <w:r w:rsidRPr="009D2FB7">
        <w:rPr>
          <w:rFonts w:ascii="Tahoma" w:eastAsia="Times New Roman" w:hAnsi="Tahoma" w:cs="Tahoma"/>
        </w:rPr>
        <w:t xml:space="preserve"> sob o regime de Microempresa ou Empresa de Pequeno Porte ou Microempreendedor Individual, para efeito do disposto na Lei Complementar nº 123/06, observado o disposto nos §§ 1º ao 3º do art. 4º, da Lei n.º 14.133, de 2021, conforme </w:t>
      </w:r>
      <w:r w:rsidRPr="00A978A7">
        <w:rPr>
          <w:rFonts w:ascii="Tahoma" w:eastAsia="Times New Roman" w:hAnsi="Tahoma" w:cs="Tahoma"/>
          <w:b/>
          <w:color w:val="FF0000"/>
        </w:rPr>
        <w:t xml:space="preserve">ANEXO </w:t>
      </w:r>
      <w:r w:rsidRPr="00A978A7">
        <w:rPr>
          <w:rFonts w:ascii="Tahoma" w:eastAsia="Times New Roman" w:hAnsi="Tahoma" w:cs="Tahoma"/>
          <w:b/>
          <w:color w:val="FF0000"/>
        </w:rPr>
        <w:lastRenderedPageBreak/>
        <w:t>V</w:t>
      </w:r>
      <w:r w:rsidR="00A978A7">
        <w:rPr>
          <w:rFonts w:ascii="Tahoma" w:eastAsia="Times New Roman" w:hAnsi="Tahoma" w:cs="Tahoma"/>
          <w:b/>
          <w:color w:val="FF0000"/>
        </w:rPr>
        <w:t>I</w:t>
      </w:r>
      <w:r w:rsidRPr="009D2FB7">
        <w:rPr>
          <w:rFonts w:ascii="Tahoma" w:eastAsia="Times New Roman" w:hAnsi="Tahoma" w:cs="Tahoma"/>
        </w:rPr>
        <w:t>.</w:t>
      </w:r>
    </w:p>
    <w:p w14:paraId="0000003E" w14:textId="45D0F5B5" w:rsidR="005A31FB" w:rsidRPr="009D2FB7" w:rsidRDefault="00A978A7" w:rsidP="00A978A7">
      <w:pPr>
        <w:pBdr>
          <w:top w:val="nil"/>
          <w:left w:val="nil"/>
          <w:bottom w:val="nil"/>
          <w:right w:val="nil"/>
          <w:between w:val="nil"/>
        </w:pBdr>
        <w:tabs>
          <w:tab w:val="left" w:pos="541"/>
        </w:tabs>
        <w:ind w:left="116" w:right="167"/>
        <w:jc w:val="both"/>
        <w:rPr>
          <w:rFonts w:ascii="Tahoma" w:eastAsia="Times New Roman" w:hAnsi="Tahoma" w:cs="Tahoma"/>
        </w:rPr>
      </w:pPr>
      <w:r>
        <w:rPr>
          <w:rFonts w:ascii="Tahoma" w:eastAsia="Times New Roman" w:hAnsi="Tahoma" w:cs="Tahoma"/>
        </w:rPr>
        <w:t xml:space="preserve">3.3.1. </w:t>
      </w:r>
      <w:r w:rsidRPr="009D2FB7">
        <w:rPr>
          <w:rFonts w:ascii="Tahoma" w:eastAsia="Times New Roman" w:hAnsi="Tahoma" w:cs="Tahoma"/>
        </w:rPr>
        <w:t>A Microempresa ou Empresa de Pequeno Porte, além da apresentação da declaração para fins de habilitação, deverá, quando do cadastramento da proposta inicial, deverá informar o seu regime de tributação para fazer valer o direito de prioridade no desempate (artigos 44 e 45 da Lei Complementar nº 123/06).</w:t>
      </w:r>
    </w:p>
    <w:p w14:paraId="0000003F" w14:textId="77777777" w:rsidR="005A31FB" w:rsidRPr="009D2FB7" w:rsidRDefault="005A31FB">
      <w:pPr>
        <w:pBdr>
          <w:top w:val="nil"/>
          <w:left w:val="nil"/>
          <w:bottom w:val="nil"/>
          <w:right w:val="nil"/>
          <w:between w:val="nil"/>
        </w:pBdr>
        <w:tabs>
          <w:tab w:val="left" w:pos="541"/>
        </w:tabs>
        <w:ind w:left="116" w:right="167"/>
        <w:jc w:val="both"/>
        <w:rPr>
          <w:rFonts w:ascii="Tahoma" w:eastAsia="Times New Roman" w:hAnsi="Tahoma" w:cs="Tahoma"/>
          <w:b/>
        </w:rPr>
      </w:pPr>
    </w:p>
    <w:p w14:paraId="00000040" w14:textId="77777777" w:rsidR="005A31FB" w:rsidRPr="009D2FB7" w:rsidRDefault="00417285">
      <w:pPr>
        <w:numPr>
          <w:ilvl w:val="1"/>
          <w:numId w:val="12"/>
        </w:numPr>
        <w:pBdr>
          <w:top w:val="nil"/>
          <w:left w:val="nil"/>
          <w:bottom w:val="nil"/>
          <w:right w:val="nil"/>
          <w:between w:val="nil"/>
        </w:pBdr>
        <w:tabs>
          <w:tab w:val="left" w:pos="541"/>
        </w:tabs>
        <w:ind w:left="115" w:right="167" w:firstLine="0"/>
        <w:jc w:val="both"/>
        <w:rPr>
          <w:rFonts w:ascii="Tahoma" w:hAnsi="Tahoma" w:cs="Tahoma"/>
        </w:rPr>
      </w:pPr>
      <w:r w:rsidRPr="009D2FB7">
        <w:rPr>
          <w:rFonts w:ascii="Tahoma" w:eastAsia="Times New Roman" w:hAnsi="Tahoma" w:cs="Tahoma"/>
        </w:rPr>
        <w:t xml:space="preserve">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ou Para Licitantes que são assinantes do Plano de Utilização Permanente do Sistema </w:t>
      </w:r>
      <w:r w:rsidRPr="00A978A7">
        <w:rPr>
          <w:rFonts w:ascii="Tahoma" w:eastAsia="Times New Roman" w:hAnsi="Tahoma" w:cs="Tahoma"/>
          <w:b/>
          <w:bCs/>
          <w:color w:val="FF0000"/>
        </w:rPr>
        <w:t>(ANEXO X)</w:t>
      </w:r>
      <w:r w:rsidRPr="009D2FB7">
        <w:rPr>
          <w:rFonts w:ascii="Tahoma" w:eastAsia="Times New Roman" w:hAnsi="Tahoma" w:cs="Tahoma"/>
        </w:rPr>
        <w:t>.</w:t>
      </w:r>
    </w:p>
    <w:p w14:paraId="00000041" w14:textId="77777777" w:rsidR="005A31FB" w:rsidRPr="009D2FB7" w:rsidRDefault="005A31FB">
      <w:pPr>
        <w:pBdr>
          <w:top w:val="nil"/>
          <w:left w:val="nil"/>
          <w:bottom w:val="nil"/>
          <w:right w:val="nil"/>
          <w:between w:val="nil"/>
        </w:pBdr>
        <w:tabs>
          <w:tab w:val="left" w:pos="541"/>
        </w:tabs>
        <w:ind w:left="116" w:right="167"/>
        <w:jc w:val="both"/>
        <w:rPr>
          <w:rFonts w:ascii="Tahoma" w:eastAsia="Times New Roman" w:hAnsi="Tahoma" w:cs="Tahoma"/>
        </w:rPr>
      </w:pPr>
    </w:p>
    <w:p w14:paraId="00000042" w14:textId="77777777" w:rsidR="005A31FB" w:rsidRPr="009D2FB7" w:rsidRDefault="00417285">
      <w:pPr>
        <w:numPr>
          <w:ilvl w:val="1"/>
          <w:numId w:val="12"/>
        </w:numPr>
        <w:pBdr>
          <w:top w:val="nil"/>
          <w:left w:val="nil"/>
          <w:bottom w:val="nil"/>
          <w:right w:val="nil"/>
          <w:between w:val="nil"/>
        </w:pBdr>
        <w:tabs>
          <w:tab w:val="left" w:pos="541"/>
        </w:tabs>
        <w:ind w:left="115" w:right="167" w:firstLine="0"/>
        <w:jc w:val="both"/>
        <w:rPr>
          <w:rFonts w:ascii="Tahoma" w:hAnsi="Tahoma" w:cs="Tahoma"/>
          <w:color w:val="000000"/>
        </w:rPr>
      </w:pPr>
      <w:r w:rsidRPr="009D2FB7">
        <w:rPr>
          <w:rFonts w:ascii="Tahoma" w:eastAsia="Times New Roman" w:hAnsi="Tahoma" w:cs="Tahoma"/>
          <w:color w:val="000000"/>
        </w:rPr>
        <w:t xml:space="preserve">Poderão participar desta Licitação qualquer ME's, EPP's, MEI's ou equiparadas nos termos da lei, empresas brasileiras ou empresas estrangeiras em funcionamento no Brasil, </w:t>
      </w:r>
      <w:r w:rsidRPr="009D2FB7">
        <w:rPr>
          <w:rFonts w:ascii="Tahoma" w:eastAsia="Times New Roman" w:hAnsi="Tahoma" w:cs="Tahoma"/>
          <w:b/>
          <w:color w:val="000000"/>
        </w:rPr>
        <w:t xml:space="preserve">compatíveis </w:t>
      </w:r>
      <w:r w:rsidRPr="009D2FB7">
        <w:rPr>
          <w:rFonts w:ascii="Tahoma" w:eastAsia="Times New Roman" w:hAnsi="Tahoma" w:cs="Tahoma"/>
          <w:b/>
        </w:rPr>
        <w:t>com o ramo</w:t>
      </w:r>
      <w:r w:rsidRPr="009D2FB7">
        <w:rPr>
          <w:rFonts w:ascii="Tahoma" w:eastAsia="Times New Roman" w:hAnsi="Tahoma" w:cs="Tahoma"/>
          <w:b/>
          <w:color w:val="000000"/>
        </w:rPr>
        <w:t xml:space="preserve"> do objeto licitado</w:t>
      </w:r>
      <w:r w:rsidRPr="009D2FB7">
        <w:rPr>
          <w:rFonts w:ascii="Tahoma" w:eastAsia="Times New Roman" w:hAnsi="Tahoma" w:cs="Tahoma"/>
          <w:b/>
        </w:rPr>
        <w:t>.</w:t>
      </w:r>
    </w:p>
    <w:p w14:paraId="00000043"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044" w14:textId="77777777" w:rsidR="005A31FB" w:rsidRPr="009D2FB7" w:rsidRDefault="005A31FB">
      <w:pPr>
        <w:pBdr>
          <w:top w:val="nil"/>
          <w:left w:val="nil"/>
          <w:bottom w:val="nil"/>
          <w:right w:val="nil"/>
          <w:between w:val="nil"/>
        </w:pBdr>
        <w:jc w:val="both"/>
        <w:rPr>
          <w:rFonts w:ascii="Tahoma" w:eastAsia="Times New Roman" w:hAnsi="Tahoma" w:cs="Tahoma"/>
          <w:b/>
          <w:color w:val="000000"/>
        </w:rPr>
      </w:pPr>
    </w:p>
    <w:p w14:paraId="00000045" w14:textId="6B65BCA1" w:rsidR="005A31FB" w:rsidRPr="005843AF" w:rsidRDefault="005843AF">
      <w:pPr>
        <w:numPr>
          <w:ilvl w:val="1"/>
          <w:numId w:val="12"/>
        </w:numPr>
        <w:pBdr>
          <w:top w:val="nil"/>
          <w:left w:val="nil"/>
          <w:bottom w:val="nil"/>
          <w:right w:val="nil"/>
          <w:between w:val="nil"/>
        </w:pBdr>
        <w:tabs>
          <w:tab w:val="left" w:pos="538"/>
        </w:tabs>
        <w:spacing w:line="291" w:lineRule="auto"/>
        <w:ind w:left="538" w:hanging="423"/>
        <w:jc w:val="both"/>
        <w:rPr>
          <w:rFonts w:ascii="Tahoma" w:hAnsi="Tahoma" w:cs="Tahoma"/>
          <w:bCs/>
          <w:color w:val="000000"/>
        </w:rPr>
      </w:pPr>
      <w:r w:rsidRPr="005843AF">
        <w:rPr>
          <w:rFonts w:ascii="Tahoma" w:eastAsia="Times New Roman" w:hAnsi="Tahoma" w:cs="Tahoma"/>
          <w:bCs/>
          <w:color w:val="000000"/>
        </w:rPr>
        <w:t>Não poderão participar nesta licitação as empresas:</w:t>
      </w:r>
    </w:p>
    <w:p w14:paraId="00000046" w14:textId="77777777" w:rsidR="005A31FB" w:rsidRPr="009D2FB7" w:rsidRDefault="00417285">
      <w:pPr>
        <w:numPr>
          <w:ilvl w:val="2"/>
          <w:numId w:val="12"/>
        </w:numPr>
        <w:pBdr>
          <w:top w:val="nil"/>
          <w:left w:val="nil"/>
          <w:bottom w:val="nil"/>
          <w:right w:val="nil"/>
          <w:between w:val="nil"/>
        </w:pBdr>
        <w:tabs>
          <w:tab w:val="left" w:pos="724"/>
        </w:tabs>
        <w:spacing w:line="291" w:lineRule="auto"/>
        <w:ind w:left="724" w:hanging="609"/>
        <w:jc w:val="both"/>
        <w:rPr>
          <w:rFonts w:ascii="Tahoma" w:eastAsia="Times New Roman" w:hAnsi="Tahoma" w:cs="Tahoma"/>
          <w:color w:val="000000"/>
        </w:rPr>
      </w:pPr>
      <w:r w:rsidRPr="009D2FB7">
        <w:rPr>
          <w:rFonts w:ascii="Tahoma" w:eastAsia="Times New Roman" w:hAnsi="Tahoma" w:cs="Tahoma"/>
        </w:rPr>
        <w:t>Que</w:t>
      </w:r>
      <w:r w:rsidRPr="009D2FB7">
        <w:rPr>
          <w:rFonts w:ascii="Tahoma" w:eastAsia="Times New Roman" w:hAnsi="Tahoma" w:cs="Tahoma"/>
          <w:color w:val="000000"/>
        </w:rPr>
        <w:t xml:space="preserve"> não atendam às condições deste Edital e seu(s) anexo(s);</w:t>
      </w:r>
    </w:p>
    <w:p w14:paraId="00000047" w14:textId="77777777" w:rsidR="005A31FB" w:rsidRPr="009D2FB7" w:rsidRDefault="00417285">
      <w:pPr>
        <w:numPr>
          <w:ilvl w:val="2"/>
          <w:numId w:val="12"/>
        </w:numPr>
        <w:pBdr>
          <w:top w:val="nil"/>
          <w:left w:val="nil"/>
          <w:bottom w:val="nil"/>
          <w:right w:val="nil"/>
          <w:between w:val="nil"/>
        </w:pBdr>
        <w:tabs>
          <w:tab w:val="left" w:pos="731"/>
        </w:tabs>
        <w:spacing w:before="1"/>
        <w:ind w:left="115" w:right="191" w:firstLine="0"/>
        <w:jc w:val="both"/>
        <w:rPr>
          <w:rFonts w:ascii="Tahoma" w:eastAsia="Times New Roman" w:hAnsi="Tahoma" w:cs="Tahoma"/>
          <w:color w:val="000000"/>
        </w:rPr>
      </w:pPr>
      <w:r w:rsidRPr="009D2FB7">
        <w:rPr>
          <w:rFonts w:ascii="Tahoma" w:eastAsia="Times New Roman" w:hAnsi="Tahoma" w:cs="Tahoma"/>
          <w:color w:val="000000"/>
        </w:rPr>
        <w:t>Autor do anteprojeto, do projeto básico ou do projeto executivo, pessoa física ou jurídica, quando a licitação versar sobre serviços ou fornecimento de bens a ele relacionados;</w:t>
      </w:r>
    </w:p>
    <w:p w14:paraId="00000048" w14:textId="77777777" w:rsidR="005A31FB" w:rsidRPr="009D2FB7" w:rsidRDefault="00417285">
      <w:pPr>
        <w:numPr>
          <w:ilvl w:val="2"/>
          <w:numId w:val="12"/>
        </w:numPr>
        <w:pBdr>
          <w:top w:val="nil"/>
          <w:left w:val="nil"/>
          <w:bottom w:val="nil"/>
          <w:right w:val="nil"/>
          <w:between w:val="nil"/>
        </w:pBdr>
        <w:tabs>
          <w:tab w:val="left" w:pos="719"/>
        </w:tabs>
        <w:ind w:left="115" w:right="178" w:firstLine="0"/>
        <w:jc w:val="both"/>
        <w:rPr>
          <w:rFonts w:ascii="Tahoma" w:eastAsia="Times New Roman" w:hAnsi="Tahoma" w:cs="Tahoma"/>
          <w:color w:val="000000"/>
        </w:rPr>
      </w:pPr>
      <w:r w:rsidRPr="009D2FB7">
        <w:rPr>
          <w:rFonts w:ascii="Tahoma" w:eastAsia="Times New Roman" w:hAnsi="Tahoma" w:cs="Tahoma"/>
          <w:color w:val="00000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00000049" w14:textId="77777777" w:rsidR="005A31FB" w:rsidRPr="009D2FB7" w:rsidRDefault="00417285">
      <w:pPr>
        <w:numPr>
          <w:ilvl w:val="2"/>
          <w:numId w:val="12"/>
        </w:numPr>
        <w:pBdr>
          <w:top w:val="nil"/>
          <w:left w:val="nil"/>
          <w:bottom w:val="nil"/>
          <w:right w:val="nil"/>
          <w:between w:val="nil"/>
        </w:pBdr>
        <w:tabs>
          <w:tab w:val="left" w:pos="786"/>
        </w:tabs>
        <w:ind w:left="115" w:right="182" w:firstLine="0"/>
        <w:jc w:val="both"/>
        <w:rPr>
          <w:rFonts w:ascii="Tahoma" w:eastAsia="Times New Roman" w:hAnsi="Tahoma" w:cs="Tahoma"/>
          <w:color w:val="000000"/>
        </w:rPr>
      </w:pPr>
      <w:r w:rsidRPr="009D2FB7">
        <w:rPr>
          <w:rFonts w:ascii="Tahoma" w:eastAsia="Times New Roman" w:hAnsi="Tahoma" w:cs="Tahoma"/>
          <w:color w:val="000000"/>
        </w:rPr>
        <w:t>Pessoa física ou jurídica que se encontre, ao tempo da licitação, impossibilitada de participar da licitação em decorrência de sanção que lhe foi imposta;</w:t>
      </w:r>
    </w:p>
    <w:p w14:paraId="0000004A" w14:textId="77777777" w:rsidR="005A31FB" w:rsidRPr="009D2FB7" w:rsidRDefault="00417285">
      <w:pPr>
        <w:numPr>
          <w:ilvl w:val="2"/>
          <w:numId w:val="12"/>
        </w:numPr>
        <w:pBdr>
          <w:top w:val="nil"/>
          <w:left w:val="nil"/>
          <w:bottom w:val="nil"/>
          <w:right w:val="nil"/>
          <w:between w:val="nil"/>
        </w:pBdr>
        <w:tabs>
          <w:tab w:val="left" w:pos="786"/>
        </w:tabs>
        <w:ind w:left="115" w:right="181" w:firstLine="0"/>
        <w:jc w:val="both"/>
        <w:rPr>
          <w:rFonts w:ascii="Tahoma" w:eastAsia="Times New Roman" w:hAnsi="Tahoma" w:cs="Tahoma"/>
          <w:color w:val="000000"/>
        </w:rPr>
      </w:pPr>
      <w:r w:rsidRPr="009D2FB7">
        <w:rPr>
          <w:rFonts w:ascii="Tahoma" w:eastAsia="Times New Roman" w:hAnsi="Tahoma" w:cs="Tahoma"/>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000004B" w14:textId="77777777" w:rsidR="005A31FB" w:rsidRPr="009D2FB7" w:rsidRDefault="00417285">
      <w:pPr>
        <w:numPr>
          <w:ilvl w:val="2"/>
          <w:numId w:val="12"/>
        </w:numPr>
        <w:pBdr>
          <w:top w:val="nil"/>
          <w:left w:val="nil"/>
          <w:bottom w:val="nil"/>
          <w:right w:val="nil"/>
          <w:between w:val="nil"/>
        </w:pBdr>
        <w:tabs>
          <w:tab w:val="left" w:pos="748"/>
        </w:tabs>
        <w:spacing w:before="1"/>
        <w:ind w:left="115" w:right="188" w:firstLine="0"/>
        <w:jc w:val="both"/>
        <w:rPr>
          <w:rFonts w:ascii="Tahoma" w:eastAsia="Times New Roman" w:hAnsi="Tahoma" w:cs="Tahoma"/>
          <w:color w:val="000000"/>
        </w:rPr>
      </w:pPr>
      <w:r w:rsidRPr="009D2FB7">
        <w:rPr>
          <w:rFonts w:ascii="Tahoma" w:eastAsia="Times New Roman" w:hAnsi="Tahoma" w:cs="Tahoma"/>
          <w:color w:val="000000"/>
        </w:rPr>
        <w:t>Empresas controladoras, controladas ou coligadas, nos termos da Lei nº 6.404, de 15 de dezembro de 1976, concorrendo entre si;</w:t>
      </w:r>
    </w:p>
    <w:p w14:paraId="0000004C" w14:textId="77777777" w:rsidR="005A31FB" w:rsidRPr="009D2FB7" w:rsidRDefault="00417285">
      <w:pPr>
        <w:numPr>
          <w:ilvl w:val="2"/>
          <w:numId w:val="12"/>
        </w:numPr>
        <w:pBdr>
          <w:top w:val="nil"/>
          <w:left w:val="nil"/>
          <w:bottom w:val="nil"/>
          <w:right w:val="nil"/>
          <w:between w:val="nil"/>
        </w:pBdr>
        <w:tabs>
          <w:tab w:val="left" w:pos="745"/>
        </w:tabs>
        <w:ind w:left="115" w:right="177" w:firstLine="0"/>
        <w:jc w:val="both"/>
        <w:rPr>
          <w:rFonts w:ascii="Tahoma" w:eastAsia="Times New Roman" w:hAnsi="Tahoma" w:cs="Tahoma"/>
          <w:color w:val="000000"/>
        </w:rPr>
      </w:pPr>
      <w:r w:rsidRPr="009D2FB7">
        <w:rPr>
          <w:rFonts w:ascii="Tahoma" w:eastAsia="Times New Roman" w:hAnsi="Tahoma" w:cs="Tahoma"/>
          <w:color w:val="000000"/>
        </w:rPr>
        <w:t xml:space="preserve">Pessoa física ou jurídica que, nos </w:t>
      </w:r>
      <w:proofErr w:type="gramStart"/>
      <w:r w:rsidRPr="009D2FB7">
        <w:rPr>
          <w:rFonts w:ascii="Tahoma" w:eastAsia="Times New Roman" w:hAnsi="Tahoma" w:cs="Tahoma"/>
          <w:color w:val="000000"/>
        </w:rPr>
        <w:t>5</w:t>
      </w:r>
      <w:proofErr w:type="gramEnd"/>
      <w:r w:rsidRPr="009D2FB7">
        <w:rPr>
          <w:rFonts w:ascii="Tahoma" w:eastAsia="Times New Roman" w:hAnsi="Tahoma" w:cs="Tahoma"/>
          <w:color w:val="000000"/>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000004D" w14:textId="77777777" w:rsidR="005A31FB" w:rsidRPr="009D2FB7" w:rsidRDefault="00417285">
      <w:pPr>
        <w:numPr>
          <w:ilvl w:val="2"/>
          <w:numId w:val="12"/>
        </w:numPr>
        <w:pBdr>
          <w:top w:val="nil"/>
          <w:left w:val="nil"/>
          <w:bottom w:val="nil"/>
          <w:right w:val="nil"/>
          <w:between w:val="nil"/>
        </w:pBdr>
        <w:tabs>
          <w:tab w:val="left" w:pos="724"/>
        </w:tabs>
        <w:spacing w:line="291" w:lineRule="auto"/>
        <w:ind w:left="724" w:hanging="609"/>
        <w:jc w:val="both"/>
        <w:rPr>
          <w:rFonts w:ascii="Tahoma" w:eastAsia="Times New Roman" w:hAnsi="Tahoma" w:cs="Tahoma"/>
          <w:color w:val="000000"/>
        </w:rPr>
      </w:pPr>
      <w:r w:rsidRPr="009D2FB7">
        <w:rPr>
          <w:rFonts w:ascii="Tahoma" w:eastAsia="Times New Roman" w:hAnsi="Tahoma" w:cs="Tahoma"/>
          <w:color w:val="000000"/>
        </w:rPr>
        <w:t>Agente público do órgão ou entidade licitante;</w:t>
      </w:r>
    </w:p>
    <w:p w14:paraId="0000004E" w14:textId="77777777" w:rsidR="005A31FB" w:rsidRPr="009D2FB7" w:rsidRDefault="00417285">
      <w:pPr>
        <w:numPr>
          <w:ilvl w:val="2"/>
          <w:numId w:val="12"/>
        </w:numPr>
        <w:pBdr>
          <w:top w:val="nil"/>
          <w:left w:val="nil"/>
          <w:bottom w:val="nil"/>
          <w:right w:val="nil"/>
          <w:between w:val="nil"/>
        </w:pBdr>
        <w:tabs>
          <w:tab w:val="left" w:pos="724"/>
        </w:tabs>
        <w:spacing w:line="291" w:lineRule="auto"/>
        <w:ind w:left="724" w:hanging="609"/>
        <w:jc w:val="both"/>
        <w:rPr>
          <w:rFonts w:ascii="Tahoma" w:eastAsia="Times New Roman" w:hAnsi="Tahoma" w:cs="Tahoma"/>
          <w:color w:val="000000"/>
        </w:rPr>
      </w:pPr>
      <w:r w:rsidRPr="009D2FB7">
        <w:rPr>
          <w:rFonts w:ascii="Tahoma" w:eastAsia="Times New Roman" w:hAnsi="Tahoma" w:cs="Tahoma"/>
          <w:color w:val="000000"/>
        </w:rPr>
        <w:t>Organizações da Sociedade Civil de Interesse Público – OSCIP, atuando nessa condição;</w:t>
      </w:r>
    </w:p>
    <w:p w14:paraId="0000004F" w14:textId="77777777" w:rsidR="005A31FB" w:rsidRPr="009D2FB7" w:rsidRDefault="00417285">
      <w:pPr>
        <w:numPr>
          <w:ilvl w:val="2"/>
          <w:numId w:val="12"/>
        </w:numPr>
        <w:pBdr>
          <w:top w:val="nil"/>
          <w:left w:val="nil"/>
          <w:bottom w:val="nil"/>
          <w:right w:val="nil"/>
          <w:between w:val="nil"/>
        </w:pBdr>
        <w:tabs>
          <w:tab w:val="left" w:pos="862"/>
        </w:tabs>
        <w:spacing w:before="1"/>
        <w:ind w:left="115" w:right="176" w:firstLine="0"/>
        <w:jc w:val="both"/>
        <w:rPr>
          <w:rFonts w:ascii="Tahoma" w:eastAsia="Times New Roman" w:hAnsi="Tahoma" w:cs="Tahoma"/>
          <w:color w:val="000000"/>
        </w:rPr>
      </w:pPr>
      <w:r w:rsidRPr="009D2FB7">
        <w:rPr>
          <w:rFonts w:ascii="Tahoma" w:eastAsia="Times New Roman" w:hAnsi="Tahoma" w:cs="Tahoma"/>
          <w:color w:val="000000"/>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00000050" w14:textId="77777777" w:rsidR="005A31FB" w:rsidRPr="009D2FB7" w:rsidRDefault="00417285">
      <w:pPr>
        <w:numPr>
          <w:ilvl w:val="2"/>
          <w:numId w:val="12"/>
        </w:numPr>
        <w:pBdr>
          <w:top w:val="nil"/>
          <w:left w:val="nil"/>
          <w:bottom w:val="nil"/>
          <w:right w:val="nil"/>
          <w:between w:val="nil"/>
        </w:pBdr>
        <w:tabs>
          <w:tab w:val="left" w:pos="860"/>
        </w:tabs>
        <w:ind w:left="115" w:right="171" w:firstLine="0"/>
        <w:jc w:val="both"/>
        <w:rPr>
          <w:rFonts w:ascii="Tahoma" w:eastAsia="Times New Roman" w:hAnsi="Tahoma" w:cs="Tahoma"/>
          <w:color w:val="000000"/>
        </w:rPr>
      </w:pPr>
      <w:r w:rsidRPr="009D2FB7">
        <w:rPr>
          <w:rFonts w:ascii="Tahoma" w:eastAsia="Times New Roman" w:hAnsi="Tahoma" w:cs="Tahoma"/>
          <w:color w:val="000000"/>
        </w:rPr>
        <w:t>Consórcio de em</w:t>
      </w:r>
      <w:r w:rsidRPr="009D2FB7">
        <w:rPr>
          <w:rFonts w:ascii="Tahoma" w:eastAsia="Times New Roman" w:hAnsi="Tahoma" w:cs="Tahoma"/>
        </w:rPr>
        <w:t xml:space="preserve">presas, </w:t>
      </w:r>
      <w:r w:rsidRPr="009D2FB7">
        <w:rPr>
          <w:rFonts w:ascii="Tahoma" w:eastAsia="Times New Roman" w:hAnsi="Tahoma" w:cs="Tahoma"/>
          <w:color w:val="000000"/>
        </w:rPr>
        <w:t>considerando que, as circunstâncias do mercado ou a complexidade do objeto não dificultam a comprovação de todos os requisitos de qualificação técnica ou econômica por um único licitante.</w:t>
      </w:r>
    </w:p>
    <w:p w14:paraId="00000051" w14:textId="77777777" w:rsidR="005A31FB" w:rsidRPr="009D2FB7" w:rsidRDefault="00417285">
      <w:pPr>
        <w:numPr>
          <w:ilvl w:val="2"/>
          <w:numId w:val="12"/>
        </w:numPr>
        <w:pBdr>
          <w:top w:val="nil"/>
          <w:left w:val="nil"/>
          <w:bottom w:val="nil"/>
          <w:right w:val="nil"/>
          <w:between w:val="nil"/>
        </w:pBdr>
        <w:tabs>
          <w:tab w:val="left" w:pos="1073"/>
        </w:tabs>
        <w:spacing w:before="1"/>
        <w:ind w:left="115" w:right="178" w:firstLine="0"/>
        <w:jc w:val="both"/>
        <w:rPr>
          <w:rFonts w:ascii="Tahoma" w:eastAsia="Times New Roman" w:hAnsi="Tahoma" w:cs="Tahoma"/>
          <w:color w:val="000000"/>
        </w:rPr>
      </w:pPr>
      <w:r w:rsidRPr="009D2FB7">
        <w:rPr>
          <w:rFonts w:ascii="Tahoma" w:eastAsia="Times New Roman" w:hAnsi="Tahoma" w:cs="Tahoma"/>
          <w:color w:val="000000"/>
        </w:rPr>
        <w:t xml:space="preserve">Não consideradas microempresas ou empresas de pequeno porte ou </w:t>
      </w:r>
      <w:r w:rsidRPr="009D2FB7">
        <w:rPr>
          <w:rFonts w:ascii="Tahoma" w:eastAsia="Times New Roman" w:hAnsi="Tahoma" w:cs="Tahoma"/>
          <w:color w:val="000000"/>
        </w:rPr>
        <w:lastRenderedPageBreak/>
        <w:t xml:space="preserve">microempreendedor individual nos termos da Lei Complementar n° 123/06, alterada pela Lei Complementar nº 147/14 de </w:t>
      </w:r>
      <w:proofErr w:type="gramStart"/>
      <w:r w:rsidRPr="009D2FB7">
        <w:rPr>
          <w:rFonts w:ascii="Tahoma" w:eastAsia="Times New Roman" w:hAnsi="Tahoma" w:cs="Tahoma"/>
          <w:color w:val="000000"/>
        </w:rPr>
        <w:t>7</w:t>
      </w:r>
      <w:proofErr w:type="gramEnd"/>
      <w:r w:rsidRPr="009D2FB7">
        <w:rPr>
          <w:rFonts w:ascii="Tahoma" w:eastAsia="Times New Roman" w:hAnsi="Tahoma" w:cs="Tahoma"/>
          <w:color w:val="000000"/>
        </w:rPr>
        <w:t xml:space="preserve"> de agosto de 2014.</w:t>
      </w:r>
    </w:p>
    <w:p w14:paraId="00000052"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053" w14:textId="77777777" w:rsidR="005A31FB" w:rsidRPr="009D2FB7" w:rsidRDefault="00417285">
      <w:pPr>
        <w:numPr>
          <w:ilvl w:val="1"/>
          <w:numId w:val="12"/>
        </w:numPr>
        <w:pBdr>
          <w:top w:val="nil"/>
          <w:left w:val="nil"/>
          <w:bottom w:val="nil"/>
          <w:right w:val="nil"/>
          <w:between w:val="nil"/>
        </w:pBdr>
        <w:tabs>
          <w:tab w:val="left" w:pos="565"/>
        </w:tabs>
        <w:ind w:left="115" w:right="175" w:firstLine="0"/>
        <w:jc w:val="both"/>
        <w:rPr>
          <w:rFonts w:ascii="Tahoma" w:hAnsi="Tahoma" w:cs="Tahoma"/>
          <w:color w:val="000000"/>
        </w:rPr>
      </w:pPr>
      <w:r w:rsidRPr="009D2FB7">
        <w:rPr>
          <w:rFonts w:ascii="Tahoma" w:eastAsia="Times New Roman" w:hAnsi="Tahoma" w:cs="Tahoma"/>
          <w:color w:val="000000"/>
        </w:rPr>
        <w:t xml:space="preserve">O impedimento de que trata o </w:t>
      </w:r>
      <w:r w:rsidRPr="00A978A7">
        <w:rPr>
          <w:rFonts w:ascii="Tahoma" w:eastAsia="Times New Roman" w:hAnsi="Tahoma" w:cs="Tahoma"/>
          <w:b/>
          <w:color w:val="000000"/>
        </w:rPr>
        <w:t>Item 3.</w:t>
      </w:r>
      <w:r w:rsidRPr="00A978A7">
        <w:rPr>
          <w:rFonts w:ascii="Tahoma" w:eastAsia="Times New Roman" w:hAnsi="Tahoma" w:cs="Tahoma"/>
          <w:b/>
        </w:rPr>
        <w:t>6</w:t>
      </w:r>
      <w:r w:rsidRPr="00A978A7">
        <w:rPr>
          <w:rFonts w:ascii="Tahoma" w:eastAsia="Times New Roman" w:hAnsi="Tahoma" w:cs="Tahoma"/>
          <w:b/>
          <w:color w:val="000000"/>
        </w:rPr>
        <w:t>.4</w:t>
      </w:r>
      <w:r w:rsidRPr="009D2FB7">
        <w:rPr>
          <w:rFonts w:ascii="Tahoma" w:eastAsia="Times New Roman" w:hAnsi="Tahoma" w:cs="Tahoma"/>
          <w:b/>
          <w:color w:val="000000"/>
        </w:rPr>
        <w:t xml:space="preserve"> </w:t>
      </w:r>
      <w:r w:rsidRPr="009D2FB7">
        <w:rPr>
          <w:rFonts w:ascii="Tahoma" w:eastAsia="Times New Roman" w:hAnsi="Tahoma" w:cs="Tahoma"/>
          <w:color w:val="000000"/>
        </w:rPr>
        <w:t xml:space="preserve">será também </w:t>
      </w:r>
      <w:proofErr w:type="gramStart"/>
      <w:r w:rsidRPr="009D2FB7">
        <w:rPr>
          <w:rFonts w:ascii="Tahoma" w:eastAsia="Times New Roman" w:hAnsi="Tahoma" w:cs="Tahoma"/>
          <w:color w:val="000000"/>
        </w:rPr>
        <w:t>aplicado</w:t>
      </w:r>
      <w:proofErr w:type="gramEnd"/>
      <w:r w:rsidRPr="009D2FB7">
        <w:rPr>
          <w:rFonts w:ascii="Tahoma" w:eastAsia="Times New Roman" w:hAnsi="Tahoma" w:cs="Tahoma"/>
          <w:color w:val="000000"/>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0000054" w14:textId="77777777" w:rsidR="005A31FB" w:rsidRPr="009D2FB7" w:rsidRDefault="00417285">
      <w:pPr>
        <w:numPr>
          <w:ilvl w:val="1"/>
          <w:numId w:val="12"/>
        </w:numPr>
        <w:pBdr>
          <w:top w:val="nil"/>
          <w:left w:val="nil"/>
          <w:bottom w:val="nil"/>
          <w:right w:val="nil"/>
          <w:between w:val="nil"/>
        </w:pBdr>
        <w:tabs>
          <w:tab w:val="left" w:pos="541"/>
        </w:tabs>
        <w:spacing w:before="293"/>
        <w:ind w:left="115" w:right="172" w:firstLine="0"/>
        <w:jc w:val="both"/>
        <w:rPr>
          <w:rFonts w:ascii="Tahoma" w:hAnsi="Tahoma" w:cs="Tahoma"/>
          <w:color w:val="000000"/>
        </w:rPr>
      </w:pPr>
      <w:r w:rsidRPr="009D2FB7">
        <w:rPr>
          <w:rFonts w:ascii="Tahoma" w:eastAsia="Times New Roman" w:hAnsi="Tahoma" w:cs="Tahoma"/>
          <w:color w:val="000000"/>
        </w:rPr>
        <w:t xml:space="preserve">A critério da Administração e exclusivamente a seu serviço, o autor dos projetos e a empresa a que se referem os </w:t>
      </w:r>
      <w:r w:rsidRPr="00A978A7">
        <w:rPr>
          <w:rFonts w:ascii="Tahoma" w:eastAsia="Times New Roman" w:hAnsi="Tahoma" w:cs="Tahoma"/>
          <w:b/>
          <w:color w:val="000000"/>
        </w:rPr>
        <w:t>Itens 3.</w:t>
      </w:r>
      <w:r w:rsidRPr="00A978A7">
        <w:rPr>
          <w:rFonts w:ascii="Tahoma" w:eastAsia="Times New Roman" w:hAnsi="Tahoma" w:cs="Tahoma"/>
          <w:b/>
        </w:rPr>
        <w:t>6</w:t>
      </w:r>
      <w:r w:rsidRPr="00A978A7">
        <w:rPr>
          <w:rFonts w:ascii="Tahoma" w:eastAsia="Times New Roman" w:hAnsi="Tahoma" w:cs="Tahoma"/>
          <w:b/>
          <w:color w:val="000000"/>
        </w:rPr>
        <w:t xml:space="preserve">.2 </w:t>
      </w:r>
      <w:r w:rsidRPr="00A978A7">
        <w:rPr>
          <w:rFonts w:ascii="Tahoma" w:eastAsia="Times New Roman" w:hAnsi="Tahoma" w:cs="Tahoma"/>
          <w:color w:val="000000"/>
        </w:rPr>
        <w:t xml:space="preserve">e </w:t>
      </w:r>
      <w:r w:rsidRPr="00A978A7">
        <w:rPr>
          <w:rFonts w:ascii="Tahoma" w:eastAsia="Times New Roman" w:hAnsi="Tahoma" w:cs="Tahoma"/>
          <w:b/>
          <w:color w:val="000000"/>
        </w:rPr>
        <w:t>3.</w:t>
      </w:r>
      <w:r w:rsidRPr="00A978A7">
        <w:rPr>
          <w:rFonts w:ascii="Tahoma" w:eastAsia="Times New Roman" w:hAnsi="Tahoma" w:cs="Tahoma"/>
          <w:b/>
        </w:rPr>
        <w:t>6</w:t>
      </w:r>
      <w:r w:rsidRPr="00A978A7">
        <w:rPr>
          <w:rFonts w:ascii="Tahoma" w:eastAsia="Times New Roman" w:hAnsi="Tahoma" w:cs="Tahoma"/>
          <w:b/>
          <w:color w:val="000000"/>
        </w:rPr>
        <w:t>.3</w:t>
      </w:r>
      <w:r w:rsidRPr="009D2FB7">
        <w:rPr>
          <w:rFonts w:ascii="Tahoma" w:eastAsia="Times New Roman" w:hAnsi="Tahoma" w:cs="Tahoma"/>
          <w:b/>
          <w:color w:val="000000"/>
        </w:rPr>
        <w:t xml:space="preserve"> </w:t>
      </w:r>
      <w:r w:rsidRPr="009D2FB7">
        <w:rPr>
          <w:rFonts w:ascii="Tahoma" w:eastAsia="Times New Roman" w:hAnsi="Tahoma" w:cs="Tahoma"/>
          <w:color w:val="000000"/>
        </w:rPr>
        <w:t xml:space="preserve">poderão participar no apoio das atividades de planejamento da contratação, de execução da licitação ou de gestão do contrato, desde que </w:t>
      </w:r>
      <w:proofErr w:type="gramStart"/>
      <w:r w:rsidRPr="009D2FB7">
        <w:rPr>
          <w:rFonts w:ascii="Tahoma" w:eastAsia="Times New Roman" w:hAnsi="Tahoma" w:cs="Tahoma"/>
          <w:color w:val="000000"/>
        </w:rPr>
        <w:t>sob supervisão</w:t>
      </w:r>
      <w:proofErr w:type="gramEnd"/>
      <w:r w:rsidRPr="009D2FB7">
        <w:rPr>
          <w:rFonts w:ascii="Tahoma" w:eastAsia="Times New Roman" w:hAnsi="Tahoma" w:cs="Tahoma"/>
          <w:color w:val="000000"/>
        </w:rPr>
        <w:t xml:space="preserve"> exclusiva de agentes públicos do órgão ou entidade.</w:t>
      </w:r>
    </w:p>
    <w:p w14:paraId="00000055" w14:textId="77777777" w:rsidR="005A31FB" w:rsidRPr="009D2FB7" w:rsidRDefault="005A31FB">
      <w:pPr>
        <w:pBdr>
          <w:top w:val="nil"/>
          <w:left w:val="nil"/>
          <w:bottom w:val="nil"/>
          <w:right w:val="nil"/>
          <w:between w:val="nil"/>
        </w:pBdr>
        <w:spacing w:before="1"/>
        <w:jc w:val="both"/>
        <w:rPr>
          <w:rFonts w:ascii="Tahoma" w:eastAsia="Times New Roman" w:hAnsi="Tahoma" w:cs="Tahoma"/>
          <w:color w:val="000000"/>
        </w:rPr>
      </w:pPr>
    </w:p>
    <w:p w14:paraId="00000056" w14:textId="77777777" w:rsidR="005A31FB" w:rsidRPr="009D2FB7" w:rsidRDefault="00417285">
      <w:pPr>
        <w:numPr>
          <w:ilvl w:val="1"/>
          <w:numId w:val="12"/>
        </w:numPr>
        <w:pBdr>
          <w:top w:val="nil"/>
          <w:left w:val="nil"/>
          <w:bottom w:val="nil"/>
          <w:right w:val="nil"/>
          <w:between w:val="nil"/>
        </w:pBdr>
        <w:tabs>
          <w:tab w:val="left" w:pos="539"/>
        </w:tabs>
        <w:ind w:left="539" w:hanging="424"/>
        <w:jc w:val="both"/>
        <w:rPr>
          <w:rFonts w:ascii="Tahoma" w:hAnsi="Tahoma" w:cs="Tahoma"/>
          <w:color w:val="000000"/>
        </w:rPr>
      </w:pPr>
      <w:r w:rsidRPr="009D2FB7">
        <w:rPr>
          <w:rFonts w:ascii="Tahoma" w:eastAsia="Times New Roman" w:hAnsi="Tahoma" w:cs="Tahoma"/>
          <w:color w:val="000000"/>
        </w:rPr>
        <w:t>Equiparam-se aos autores do projeto as empresas integrantes do mesmo grupo econômico.</w:t>
      </w:r>
    </w:p>
    <w:p w14:paraId="00000057"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058" w14:textId="77777777" w:rsidR="005A31FB" w:rsidRPr="009D2FB7" w:rsidRDefault="00417285">
      <w:pPr>
        <w:numPr>
          <w:ilvl w:val="1"/>
          <w:numId w:val="12"/>
        </w:numPr>
        <w:pBdr>
          <w:top w:val="nil"/>
          <w:left w:val="nil"/>
          <w:bottom w:val="nil"/>
          <w:right w:val="nil"/>
          <w:between w:val="nil"/>
        </w:pBdr>
        <w:tabs>
          <w:tab w:val="left" w:pos="563"/>
        </w:tabs>
        <w:ind w:left="115" w:right="177" w:firstLine="0"/>
        <w:jc w:val="both"/>
        <w:rPr>
          <w:rFonts w:ascii="Tahoma" w:hAnsi="Tahoma" w:cs="Tahoma"/>
          <w:color w:val="000000"/>
        </w:rPr>
      </w:pPr>
      <w:r w:rsidRPr="009D2FB7">
        <w:rPr>
          <w:rFonts w:ascii="Tahoma" w:eastAsia="Times New Roman" w:hAnsi="Tahoma" w:cs="Tahoma"/>
          <w:color w:val="000000"/>
        </w:rPr>
        <w:t xml:space="preserve">O disposto nos </w:t>
      </w:r>
      <w:r w:rsidRPr="00A978A7">
        <w:rPr>
          <w:rFonts w:ascii="Tahoma" w:eastAsia="Times New Roman" w:hAnsi="Tahoma" w:cs="Tahoma"/>
          <w:b/>
          <w:color w:val="000000"/>
        </w:rPr>
        <w:t>Itens 3.</w:t>
      </w:r>
      <w:r w:rsidRPr="00A978A7">
        <w:rPr>
          <w:rFonts w:ascii="Tahoma" w:eastAsia="Times New Roman" w:hAnsi="Tahoma" w:cs="Tahoma"/>
          <w:b/>
        </w:rPr>
        <w:t>6</w:t>
      </w:r>
      <w:r w:rsidRPr="00A978A7">
        <w:rPr>
          <w:rFonts w:ascii="Tahoma" w:eastAsia="Times New Roman" w:hAnsi="Tahoma" w:cs="Tahoma"/>
          <w:b/>
          <w:color w:val="000000"/>
        </w:rPr>
        <w:t xml:space="preserve">.2 </w:t>
      </w:r>
      <w:r w:rsidRPr="00A978A7">
        <w:rPr>
          <w:rFonts w:ascii="Tahoma" w:eastAsia="Times New Roman" w:hAnsi="Tahoma" w:cs="Tahoma"/>
          <w:color w:val="000000"/>
        </w:rPr>
        <w:t xml:space="preserve">e </w:t>
      </w:r>
      <w:r w:rsidRPr="00A978A7">
        <w:rPr>
          <w:rFonts w:ascii="Tahoma" w:eastAsia="Times New Roman" w:hAnsi="Tahoma" w:cs="Tahoma"/>
          <w:b/>
          <w:color w:val="000000"/>
        </w:rPr>
        <w:t>3.</w:t>
      </w:r>
      <w:r w:rsidRPr="00A978A7">
        <w:rPr>
          <w:rFonts w:ascii="Tahoma" w:eastAsia="Times New Roman" w:hAnsi="Tahoma" w:cs="Tahoma"/>
          <w:b/>
        </w:rPr>
        <w:t>6</w:t>
      </w:r>
      <w:r w:rsidRPr="00A978A7">
        <w:rPr>
          <w:rFonts w:ascii="Tahoma" w:eastAsia="Times New Roman" w:hAnsi="Tahoma" w:cs="Tahoma"/>
          <w:b/>
          <w:color w:val="000000"/>
        </w:rPr>
        <w:t>.3</w:t>
      </w:r>
      <w:r w:rsidRPr="009D2FB7">
        <w:rPr>
          <w:rFonts w:ascii="Tahoma" w:eastAsia="Times New Roman" w:hAnsi="Tahoma" w:cs="Tahoma"/>
          <w:b/>
          <w:color w:val="000000"/>
        </w:rPr>
        <w:t xml:space="preserve"> </w:t>
      </w:r>
      <w:r w:rsidRPr="009D2FB7">
        <w:rPr>
          <w:rFonts w:ascii="Tahoma" w:eastAsia="Times New Roman" w:hAnsi="Tahoma" w:cs="Tahoma"/>
          <w:color w:val="000000"/>
        </w:rPr>
        <w:t>não impede a licitação ou a contratação de serviço que inclua como encargo do contratado a elaboração do projeto básico e do projeto executivo, nas contratações integradas, e do projeto executivo, nos demais regimes de execução.</w:t>
      </w:r>
    </w:p>
    <w:p w14:paraId="00000059"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05A" w14:textId="77777777" w:rsidR="005A31FB" w:rsidRPr="009D2FB7" w:rsidRDefault="00417285">
      <w:pPr>
        <w:numPr>
          <w:ilvl w:val="1"/>
          <w:numId w:val="12"/>
        </w:numPr>
        <w:pBdr>
          <w:top w:val="nil"/>
          <w:left w:val="nil"/>
          <w:bottom w:val="nil"/>
          <w:right w:val="nil"/>
          <w:between w:val="nil"/>
        </w:pBdr>
        <w:tabs>
          <w:tab w:val="left" w:pos="577"/>
        </w:tabs>
        <w:ind w:left="115" w:right="176" w:firstLine="0"/>
        <w:jc w:val="both"/>
        <w:rPr>
          <w:rFonts w:ascii="Tahoma" w:hAnsi="Tahoma" w:cs="Tahoma"/>
          <w:color w:val="000000"/>
        </w:rPr>
      </w:pPr>
      <w:r w:rsidRPr="009D2FB7">
        <w:rPr>
          <w:rFonts w:ascii="Tahoma" w:eastAsia="Times New Roman" w:hAnsi="Tahoma" w:cs="Tahoma"/>
          <w:color w:val="000000"/>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0000005B"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05C" w14:textId="77777777" w:rsidR="005A31FB" w:rsidRPr="009D2FB7" w:rsidRDefault="00417285">
      <w:pPr>
        <w:numPr>
          <w:ilvl w:val="1"/>
          <w:numId w:val="12"/>
        </w:numPr>
        <w:pBdr>
          <w:top w:val="nil"/>
          <w:left w:val="nil"/>
          <w:bottom w:val="nil"/>
          <w:right w:val="nil"/>
          <w:between w:val="nil"/>
        </w:pBdr>
        <w:tabs>
          <w:tab w:val="left" w:pos="709"/>
        </w:tabs>
        <w:ind w:left="115" w:right="174" w:firstLine="0"/>
        <w:jc w:val="both"/>
        <w:rPr>
          <w:rFonts w:ascii="Tahoma" w:hAnsi="Tahoma" w:cs="Tahoma"/>
          <w:color w:val="000000"/>
        </w:rPr>
      </w:pPr>
      <w:r w:rsidRPr="009D2FB7">
        <w:rPr>
          <w:rFonts w:ascii="Tahoma" w:eastAsia="Times New Roman" w:hAnsi="Tahoma" w:cs="Tahoma"/>
          <w:color w:val="000000"/>
        </w:rPr>
        <w:t xml:space="preserve">A vedação de que trata o </w:t>
      </w:r>
      <w:r w:rsidRPr="00A978A7">
        <w:rPr>
          <w:rFonts w:ascii="Tahoma" w:eastAsia="Times New Roman" w:hAnsi="Tahoma" w:cs="Tahoma"/>
          <w:b/>
          <w:color w:val="000000"/>
        </w:rPr>
        <w:t>Item 3.</w:t>
      </w:r>
      <w:r w:rsidRPr="00A978A7">
        <w:rPr>
          <w:rFonts w:ascii="Tahoma" w:eastAsia="Times New Roman" w:hAnsi="Tahoma" w:cs="Tahoma"/>
          <w:b/>
        </w:rPr>
        <w:t>6</w:t>
      </w:r>
      <w:r w:rsidRPr="00A978A7">
        <w:rPr>
          <w:rFonts w:ascii="Tahoma" w:eastAsia="Times New Roman" w:hAnsi="Tahoma" w:cs="Tahoma"/>
          <w:b/>
          <w:color w:val="000000"/>
        </w:rPr>
        <w:t>.8</w:t>
      </w:r>
      <w:r w:rsidRPr="009D2FB7">
        <w:rPr>
          <w:rFonts w:ascii="Tahoma" w:eastAsia="Times New Roman" w:hAnsi="Tahoma" w:cs="Tahoma"/>
          <w:b/>
          <w:color w:val="000000"/>
        </w:rPr>
        <w:t xml:space="preserve"> </w:t>
      </w:r>
      <w:r w:rsidRPr="009D2FB7">
        <w:rPr>
          <w:rFonts w:ascii="Tahoma" w:eastAsia="Times New Roman" w:hAnsi="Tahoma" w:cs="Tahoma"/>
          <w:color w:val="000000"/>
        </w:rPr>
        <w:t>estende-se a terceiro que auxilie a condução da contratação na qualidade de integrante de equipe de apoio, profissional especializado ou funcionário ou representante de empresa que preste assessoria técnica.</w:t>
      </w:r>
    </w:p>
    <w:p w14:paraId="0000005D" w14:textId="77777777" w:rsidR="005A31FB" w:rsidRPr="009D2FB7" w:rsidRDefault="005A31FB">
      <w:pPr>
        <w:pBdr>
          <w:top w:val="nil"/>
          <w:left w:val="nil"/>
          <w:bottom w:val="nil"/>
          <w:right w:val="nil"/>
          <w:between w:val="nil"/>
        </w:pBdr>
        <w:tabs>
          <w:tab w:val="left" w:pos="372"/>
        </w:tabs>
        <w:spacing w:before="1"/>
        <w:ind w:left="116"/>
        <w:jc w:val="both"/>
        <w:rPr>
          <w:rFonts w:ascii="Tahoma" w:eastAsia="Times New Roman" w:hAnsi="Tahoma" w:cs="Tahoma"/>
        </w:rPr>
      </w:pPr>
    </w:p>
    <w:p w14:paraId="0000005E" w14:textId="77777777" w:rsidR="005A31FB" w:rsidRPr="009D2FB7" w:rsidRDefault="00417285">
      <w:pPr>
        <w:pStyle w:val="Ttulo1"/>
        <w:numPr>
          <w:ilvl w:val="0"/>
          <w:numId w:val="12"/>
        </w:numPr>
        <w:tabs>
          <w:tab w:val="left" w:pos="354"/>
        </w:tabs>
        <w:spacing w:before="41"/>
        <w:ind w:left="354" w:hanging="239"/>
        <w:jc w:val="both"/>
        <w:rPr>
          <w:rFonts w:ascii="Tahoma" w:eastAsia="Times New Roman" w:hAnsi="Tahoma" w:cs="Tahoma"/>
          <w:sz w:val="22"/>
          <w:szCs w:val="22"/>
        </w:rPr>
      </w:pPr>
      <w:r w:rsidRPr="009D2FB7">
        <w:rPr>
          <w:rFonts w:ascii="Tahoma" w:eastAsia="Times New Roman" w:hAnsi="Tahoma" w:cs="Tahoma"/>
          <w:sz w:val="22"/>
          <w:szCs w:val="22"/>
        </w:rPr>
        <w:t>DO REGULAMENTO OPERACIONAL DO CERTAME</w:t>
      </w:r>
    </w:p>
    <w:p w14:paraId="0000005F" w14:textId="55CEE7D1" w:rsidR="005A31FB" w:rsidRPr="009D2FB7" w:rsidRDefault="00417285">
      <w:pPr>
        <w:numPr>
          <w:ilvl w:val="1"/>
          <w:numId w:val="12"/>
        </w:numPr>
        <w:pBdr>
          <w:top w:val="nil"/>
          <w:left w:val="nil"/>
          <w:bottom w:val="nil"/>
          <w:right w:val="nil"/>
          <w:between w:val="nil"/>
        </w:pBdr>
        <w:tabs>
          <w:tab w:val="left" w:pos="561"/>
        </w:tabs>
        <w:spacing w:before="1"/>
        <w:ind w:left="115" w:right="180" w:firstLine="0"/>
        <w:jc w:val="both"/>
        <w:rPr>
          <w:rFonts w:ascii="Tahoma" w:hAnsi="Tahoma" w:cs="Tahoma"/>
          <w:color w:val="000000"/>
        </w:rPr>
      </w:pPr>
      <w:r w:rsidRPr="009D2FB7">
        <w:rPr>
          <w:rFonts w:ascii="Tahoma" w:eastAsia="Times New Roman" w:hAnsi="Tahoma" w:cs="Tahoma"/>
          <w:color w:val="000000"/>
        </w:rPr>
        <w:t xml:space="preserve">O certame será conduzido </w:t>
      </w:r>
      <w:proofErr w:type="gramStart"/>
      <w:r w:rsidRPr="009D2FB7">
        <w:rPr>
          <w:rFonts w:ascii="Tahoma" w:eastAsia="Times New Roman" w:hAnsi="Tahoma" w:cs="Tahoma"/>
          <w:color w:val="000000"/>
        </w:rPr>
        <w:t>pelo</w:t>
      </w:r>
      <w:r w:rsidR="00A978A7">
        <w:rPr>
          <w:rFonts w:ascii="Tahoma" w:eastAsia="Times New Roman" w:hAnsi="Tahoma" w:cs="Tahoma"/>
          <w:color w:val="000000"/>
        </w:rPr>
        <w:t>(</w:t>
      </w:r>
      <w:proofErr w:type="gramEnd"/>
      <w:r w:rsidR="00A978A7">
        <w:rPr>
          <w:rFonts w:ascii="Tahoma" w:eastAsia="Times New Roman" w:hAnsi="Tahoma" w:cs="Tahoma"/>
          <w:color w:val="000000"/>
        </w:rPr>
        <w:t>a)</w:t>
      </w:r>
      <w:r w:rsidRPr="009D2FB7">
        <w:rPr>
          <w:rFonts w:ascii="Tahoma" w:eastAsia="Times New Roman" w:hAnsi="Tahoma" w:cs="Tahoma"/>
          <w:color w:val="000000"/>
        </w:rPr>
        <w:t xml:space="preserve"> pregoeiro</w:t>
      </w:r>
      <w:r w:rsidR="00A978A7">
        <w:rPr>
          <w:rFonts w:ascii="Tahoma" w:eastAsia="Times New Roman" w:hAnsi="Tahoma" w:cs="Tahoma"/>
          <w:color w:val="000000"/>
        </w:rPr>
        <w:t>(a)</w:t>
      </w:r>
      <w:r w:rsidRPr="009D2FB7">
        <w:rPr>
          <w:rFonts w:ascii="Tahoma" w:eastAsia="Times New Roman" w:hAnsi="Tahoma" w:cs="Tahoma"/>
          <w:color w:val="000000"/>
        </w:rPr>
        <w:t>, com o auxílio da equipe de apoio, que terá, em especial, as seguintes atribuições:</w:t>
      </w:r>
    </w:p>
    <w:p w14:paraId="00000060" w14:textId="77777777" w:rsidR="005A31FB" w:rsidRPr="009D2FB7" w:rsidRDefault="00417285">
      <w:pPr>
        <w:numPr>
          <w:ilvl w:val="0"/>
          <w:numId w:val="7"/>
        </w:numPr>
        <w:pBdr>
          <w:top w:val="nil"/>
          <w:left w:val="nil"/>
          <w:bottom w:val="nil"/>
          <w:right w:val="nil"/>
          <w:between w:val="nil"/>
        </w:pBdr>
        <w:tabs>
          <w:tab w:val="left" w:pos="361"/>
        </w:tabs>
        <w:spacing w:line="291" w:lineRule="auto"/>
        <w:ind w:left="361" w:hanging="246"/>
        <w:jc w:val="both"/>
        <w:rPr>
          <w:rFonts w:ascii="Tahoma" w:eastAsia="Times New Roman" w:hAnsi="Tahoma" w:cs="Tahoma"/>
          <w:color w:val="000000"/>
        </w:rPr>
      </w:pPr>
      <w:proofErr w:type="gramStart"/>
      <w:r w:rsidRPr="009D2FB7">
        <w:rPr>
          <w:rFonts w:ascii="Tahoma" w:eastAsia="Times New Roman" w:hAnsi="Tahoma" w:cs="Tahoma"/>
          <w:color w:val="000000"/>
        </w:rPr>
        <w:t>acompanhar</w:t>
      </w:r>
      <w:proofErr w:type="gramEnd"/>
      <w:r w:rsidRPr="009D2FB7">
        <w:rPr>
          <w:rFonts w:ascii="Tahoma" w:eastAsia="Times New Roman" w:hAnsi="Tahoma" w:cs="Tahoma"/>
          <w:color w:val="000000"/>
        </w:rPr>
        <w:t xml:space="preserve"> os trabalhos da equipe de apoio;</w:t>
      </w:r>
    </w:p>
    <w:p w14:paraId="00000061" w14:textId="5E16DC32" w:rsidR="005A31FB" w:rsidRPr="009D2FB7" w:rsidRDefault="00417285">
      <w:pPr>
        <w:numPr>
          <w:ilvl w:val="0"/>
          <w:numId w:val="7"/>
        </w:numPr>
        <w:pBdr>
          <w:top w:val="nil"/>
          <w:left w:val="nil"/>
          <w:bottom w:val="nil"/>
          <w:right w:val="nil"/>
          <w:between w:val="nil"/>
        </w:pBdr>
        <w:tabs>
          <w:tab w:val="left" w:pos="372"/>
        </w:tabs>
        <w:spacing w:line="291" w:lineRule="auto"/>
        <w:ind w:left="372" w:hanging="257"/>
        <w:jc w:val="both"/>
        <w:rPr>
          <w:rFonts w:ascii="Tahoma" w:eastAsia="Times New Roman" w:hAnsi="Tahoma" w:cs="Tahoma"/>
          <w:color w:val="000000"/>
        </w:rPr>
      </w:pPr>
      <w:proofErr w:type="gramStart"/>
      <w:r w:rsidRPr="009D2FB7">
        <w:rPr>
          <w:rFonts w:ascii="Tahoma" w:eastAsia="Times New Roman" w:hAnsi="Tahoma" w:cs="Tahoma"/>
          <w:color w:val="000000"/>
        </w:rPr>
        <w:t>responder</w:t>
      </w:r>
      <w:proofErr w:type="gramEnd"/>
      <w:r w:rsidRPr="009D2FB7">
        <w:rPr>
          <w:rFonts w:ascii="Tahoma" w:eastAsia="Times New Roman" w:hAnsi="Tahoma" w:cs="Tahoma"/>
          <w:color w:val="000000"/>
        </w:rPr>
        <w:t xml:space="preserve"> </w:t>
      </w:r>
      <w:r w:rsidRPr="009D2FB7">
        <w:rPr>
          <w:rFonts w:ascii="Tahoma" w:eastAsia="Times New Roman" w:hAnsi="Tahoma" w:cs="Tahoma"/>
        </w:rPr>
        <w:t>às questões</w:t>
      </w:r>
      <w:r w:rsidRPr="009D2FB7">
        <w:rPr>
          <w:rFonts w:ascii="Tahoma" w:eastAsia="Times New Roman" w:hAnsi="Tahoma" w:cs="Tahoma"/>
          <w:color w:val="000000"/>
        </w:rPr>
        <w:t xml:space="preserve"> formuladas pelos fornecedore</w:t>
      </w:r>
      <w:r w:rsidR="00A978A7">
        <w:rPr>
          <w:rFonts w:ascii="Tahoma" w:eastAsia="Times New Roman" w:hAnsi="Tahoma" w:cs="Tahoma"/>
          <w:color w:val="000000"/>
        </w:rPr>
        <w:t>s</w:t>
      </w:r>
      <w:r w:rsidRPr="009D2FB7">
        <w:rPr>
          <w:rFonts w:ascii="Tahoma" w:eastAsia="Times New Roman" w:hAnsi="Tahoma" w:cs="Tahoma"/>
          <w:color w:val="000000"/>
        </w:rPr>
        <w:t xml:space="preserve"> relativas ao certame;</w:t>
      </w:r>
    </w:p>
    <w:p w14:paraId="00000062" w14:textId="77777777" w:rsidR="005A31FB" w:rsidRPr="009D2FB7" w:rsidRDefault="00417285">
      <w:pPr>
        <w:numPr>
          <w:ilvl w:val="0"/>
          <w:numId w:val="7"/>
        </w:numPr>
        <w:pBdr>
          <w:top w:val="nil"/>
          <w:left w:val="nil"/>
          <w:bottom w:val="nil"/>
          <w:right w:val="nil"/>
          <w:between w:val="nil"/>
        </w:pBdr>
        <w:tabs>
          <w:tab w:val="left" w:pos="341"/>
        </w:tabs>
        <w:spacing w:before="1" w:line="291" w:lineRule="auto"/>
        <w:ind w:left="341" w:hanging="226"/>
        <w:jc w:val="both"/>
        <w:rPr>
          <w:rFonts w:ascii="Tahoma" w:eastAsia="Times New Roman" w:hAnsi="Tahoma" w:cs="Tahoma"/>
          <w:color w:val="000000"/>
        </w:rPr>
      </w:pPr>
      <w:proofErr w:type="gramStart"/>
      <w:r w:rsidRPr="009D2FB7">
        <w:rPr>
          <w:rFonts w:ascii="Tahoma" w:eastAsia="Times New Roman" w:hAnsi="Tahoma" w:cs="Tahoma"/>
          <w:color w:val="000000"/>
        </w:rPr>
        <w:t>abrir</w:t>
      </w:r>
      <w:proofErr w:type="gramEnd"/>
      <w:r w:rsidRPr="009D2FB7">
        <w:rPr>
          <w:rFonts w:ascii="Tahoma" w:eastAsia="Times New Roman" w:hAnsi="Tahoma" w:cs="Tahoma"/>
          <w:color w:val="000000"/>
        </w:rPr>
        <w:t xml:space="preserve"> as propostas de preços;</w:t>
      </w:r>
    </w:p>
    <w:p w14:paraId="00000063" w14:textId="77777777" w:rsidR="005A31FB" w:rsidRPr="009D2FB7" w:rsidRDefault="00417285">
      <w:pPr>
        <w:numPr>
          <w:ilvl w:val="0"/>
          <w:numId w:val="7"/>
        </w:numPr>
        <w:pBdr>
          <w:top w:val="nil"/>
          <w:left w:val="nil"/>
          <w:bottom w:val="nil"/>
          <w:right w:val="nil"/>
          <w:between w:val="nil"/>
        </w:pBdr>
        <w:tabs>
          <w:tab w:val="left" w:pos="372"/>
        </w:tabs>
        <w:spacing w:line="291" w:lineRule="auto"/>
        <w:ind w:left="372" w:hanging="257"/>
        <w:jc w:val="both"/>
        <w:rPr>
          <w:rFonts w:ascii="Tahoma" w:eastAsia="Times New Roman" w:hAnsi="Tahoma" w:cs="Tahoma"/>
          <w:color w:val="000000"/>
        </w:rPr>
      </w:pPr>
      <w:proofErr w:type="gramStart"/>
      <w:r w:rsidRPr="009D2FB7">
        <w:rPr>
          <w:rFonts w:ascii="Tahoma" w:eastAsia="Times New Roman" w:hAnsi="Tahoma" w:cs="Tahoma"/>
          <w:color w:val="000000"/>
        </w:rPr>
        <w:t>analisar</w:t>
      </w:r>
      <w:proofErr w:type="gramEnd"/>
      <w:r w:rsidRPr="009D2FB7">
        <w:rPr>
          <w:rFonts w:ascii="Tahoma" w:eastAsia="Times New Roman" w:hAnsi="Tahoma" w:cs="Tahoma"/>
          <w:color w:val="000000"/>
        </w:rPr>
        <w:t xml:space="preserve"> a aceitabilidade das propostas;</w:t>
      </w:r>
    </w:p>
    <w:p w14:paraId="00000064" w14:textId="77777777" w:rsidR="005A31FB" w:rsidRPr="009D2FB7" w:rsidRDefault="00417285">
      <w:pPr>
        <w:numPr>
          <w:ilvl w:val="0"/>
          <w:numId w:val="7"/>
        </w:numPr>
        <w:pBdr>
          <w:top w:val="nil"/>
          <w:left w:val="nil"/>
          <w:bottom w:val="nil"/>
          <w:right w:val="nil"/>
          <w:between w:val="nil"/>
        </w:pBdr>
        <w:tabs>
          <w:tab w:val="left" w:pos="363"/>
        </w:tabs>
        <w:spacing w:before="1" w:line="291" w:lineRule="auto"/>
        <w:ind w:left="363"/>
        <w:jc w:val="both"/>
        <w:rPr>
          <w:rFonts w:ascii="Tahoma" w:eastAsia="Times New Roman" w:hAnsi="Tahoma" w:cs="Tahoma"/>
          <w:color w:val="000000"/>
        </w:rPr>
      </w:pPr>
      <w:proofErr w:type="gramStart"/>
      <w:r w:rsidRPr="009D2FB7">
        <w:rPr>
          <w:rFonts w:ascii="Tahoma" w:eastAsia="Times New Roman" w:hAnsi="Tahoma" w:cs="Tahoma"/>
          <w:color w:val="000000"/>
        </w:rPr>
        <w:t>desclassificar</w:t>
      </w:r>
      <w:proofErr w:type="gramEnd"/>
      <w:r w:rsidRPr="009D2FB7">
        <w:rPr>
          <w:rFonts w:ascii="Tahoma" w:eastAsia="Times New Roman" w:hAnsi="Tahoma" w:cs="Tahoma"/>
          <w:color w:val="000000"/>
        </w:rPr>
        <w:t xml:space="preserve"> propostas indicando os motivos;</w:t>
      </w:r>
    </w:p>
    <w:p w14:paraId="00000065" w14:textId="77777777" w:rsidR="005A31FB" w:rsidRPr="009D2FB7" w:rsidRDefault="00417285">
      <w:pPr>
        <w:numPr>
          <w:ilvl w:val="0"/>
          <w:numId w:val="7"/>
        </w:numPr>
        <w:pBdr>
          <w:top w:val="nil"/>
          <w:left w:val="nil"/>
          <w:bottom w:val="nil"/>
          <w:right w:val="nil"/>
          <w:between w:val="nil"/>
        </w:pBdr>
        <w:tabs>
          <w:tab w:val="left" w:pos="363"/>
        </w:tabs>
        <w:spacing w:before="1" w:line="291" w:lineRule="auto"/>
        <w:ind w:left="363"/>
        <w:jc w:val="both"/>
        <w:rPr>
          <w:rFonts w:ascii="Tahoma" w:eastAsia="Times New Roman" w:hAnsi="Tahoma" w:cs="Tahoma"/>
          <w:color w:val="000000"/>
        </w:rPr>
      </w:pPr>
      <w:proofErr w:type="gramStart"/>
      <w:r w:rsidRPr="009D2FB7">
        <w:rPr>
          <w:rFonts w:ascii="Tahoma" w:eastAsia="Times New Roman" w:hAnsi="Tahoma" w:cs="Tahoma"/>
          <w:color w:val="000000"/>
        </w:rPr>
        <w:t>conduzir</w:t>
      </w:r>
      <w:proofErr w:type="gramEnd"/>
      <w:r w:rsidRPr="009D2FB7">
        <w:rPr>
          <w:rFonts w:ascii="Tahoma" w:eastAsia="Times New Roman" w:hAnsi="Tahoma" w:cs="Tahoma"/>
          <w:color w:val="000000"/>
        </w:rPr>
        <w:t xml:space="preserve"> os procedimentos relativos aos lances e à escolha da proposta do lance de menor preço;</w:t>
      </w:r>
    </w:p>
    <w:p w14:paraId="00000066" w14:textId="77777777" w:rsidR="005A31FB" w:rsidRPr="009D2FB7" w:rsidRDefault="00417285">
      <w:pPr>
        <w:numPr>
          <w:ilvl w:val="0"/>
          <w:numId w:val="7"/>
        </w:numPr>
        <w:pBdr>
          <w:top w:val="nil"/>
          <w:left w:val="nil"/>
          <w:bottom w:val="nil"/>
          <w:right w:val="nil"/>
          <w:between w:val="nil"/>
        </w:pBdr>
        <w:tabs>
          <w:tab w:val="left" w:pos="355"/>
        </w:tabs>
        <w:ind w:left="355" w:hanging="240"/>
        <w:jc w:val="both"/>
        <w:rPr>
          <w:rFonts w:ascii="Tahoma" w:eastAsia="Times New Roman" w:hAnsi="Tahoma" w:cs="Tahoma"/>
          <w:color w:val="000000"/>
        </w:rPr>
      </w:pPr>
      <w:proofErr w:type="gramStart"/>
      <w:r w:rsidRPr="009D2FB7">
        <w:rPr>
          <w:rFonts w:ascii="Tahoma" w:eastAsia="Times New Roman" w:hAnsi="Tahoma" w:cs="Tahoma"/>
          <w:color w:val="000000"/>
        </w:rPr>
        <w:t>verificar</w:t>
      </w:r>
      <w:proofErr w:type="gramEnd"/>
      <w:r w:rsidRPr="009D2FB7">
        <w:rPr>
          <w:rFonts w:ascii="Tahoma" w:eastAsia="Times New Roman" w:hAnsi="Tahoma" w:cs="Tahoma"/>
          <w:color w:val="000000"/>
        </w:rPr>
        <w:t xml:space="preserve"> a habilitação do proponente classificado em primeiro lugar;</w:t>
      </w:r>
    </w:p>
    <w:p w14:paraId="00000067" w14:textId="77777777" w:rsidR="005A31FB" w:rsidRPr="009D2FB7" w:rsidRDefault="00417285">
      <w:pPr>
        <w:numPr>
          <w:ilvl w:val="0"/>
          <w:numId w:val="7"/>
        </w:numPr>
        <w:pBdr>
          <w:top w:val="nil"/>
          <w:left w:val="nil"/>
          <w:bottom w:val="nil"/>
          <w:right w:val="nil"/>
          <w:between w:val="nil"/>
        </w:pBdr>
        <w:tabs>
          <w:tab w:val="left" w:pos="372"/>
        </w:tabs>
        <w:spacing w:before="1" w:line="291" w:lineRule="auto"/>
        <w:ind w:left="372" w:hanging="257"/>
        <w:jc w:val="both"/>
        <w:rPr>
          <w:rFonts w:ascii="Tahoma" w:eastAsia="Times New Roman" w:hAnsi="Tahoma" w:cs="Tahoma"/>
          <w:color w:val="000000"/>
        </w:rPr>
      </w:pPr>
      <w:proofErr w:type="gramStart"/>
      <w:r w:rsidRPr="009D2FB7">
        <w:rPr>
          <w:rFonts w:ascii="Tahoma" w:eastAsia="Times New Roman" w:hAnsi="Tahoma" w:cs="Tahoma"/>
          <w:color w:val="000000"/>
        </w:rPr>
        <w:t>declarar</w:t>
      </w:r>
      <w:proofErr w:type="gramEnd"/>
      <w:r w:rsidRPr="009D2FB7">
        <w:rPr>
          <w:rFonts w:ascii="Tahoma" w:eastAsia="Times New Roman" w:hAnsi="Tahoma" w:cs="Tahoma"/>
          <w:color w:val="000000"/>
        </w:rPr>
        <w:t xml:space="preserve"> o vencedor;</w:t>
      </w:r>
    </w:p>
    <w:p w14:paraId="00000068" w14:textId="77777777" w:rsidR="005A31FB" w:rsidRPr="009D2FB7" w:rsidRDefault="00417285">
      <w:pPr>
        <w:numPr>
          <w:ilvl w:val="0"/>
          <w:numId w:val="7"/>
        </w:numPr>
        <w:pBdr>
          <w:top w:val="nil"/>
          <w:left w:val="nil"/>
          <w:bottom w:val="nil"/>
          <w:right w:val="nil"/>
          <w:between w:val="nil"/>
        </w:pBdr>
        <w:tabs>
          <w:tab w:val="left" w:pos="301"/>
        </w:tabs>
        <w:spacing w:line="291" w:lineRule="auto"/>
        <w:ind w:left="301" w:hanging="186"/>
        <w:jc w:val="both"/>
        <w:rPr>
          <w:rFonts w:ascii="Tahoma" w:eastAsia="Times New Roman" w:hAnsi="Tahoma" w:cs="Tahoma"/>
          <w:color w:val="000000"/>
        </w:rPr>
      </w:pPr>
      <w:proofErr w:type="gramStart"/>
      <w:r w:rsidRPr="009D2FB7">
        <w:rPr>
          <w:rFonts w:ascii="Tahoma" w:eastAsia="Times New Roman" w:hAnsi="Tahoma" w:cs="Tahoma"/>
          <w:color w:val="000000"/>
        </w:rPr>
        <w:t>receber</w:t>
      </w:r>
      <w:proofErr w:type="gramEnd"/>
      <w:r w:rsidRPr="009D2FB7">
        <w:rPr>
          <w:rFonts w:ascii="Tahoma" w:eastAsia="Times New Roman" w:hAnsi="Tahoma" w:cs="Tahoma"/>
          <w:color w:val="000000"/>
        </w:rPr>
        <w:t>, examinar e decidir sobre a pertinência dos recursos;</w:t>
      </w:r>
    </w:p>
    <w:p w14:paraId="00000069" w14:textId="77777777" w:rsidR="005A31FB" w:rsidRPr="009D2FB7" w:rsidRDefault="00417285">
      <w:pPr>
        <w:numPr>
          <w:ilvl w:val="0"/>
          <w:numId w:val="7"/>
        </w:numPr>
        <w:pBdr>
          <w:top w:val="nil"/>
          <w:left w:val="nil"/>
          <w:bottom w:val="nil"/>
          <w:right w:val="nil"/>
          <w:between w:val="nil"/>
        </w:pBdr>
        <w:tabs>
          <w:tab w:val="left" w:pos="304"/>
        </w:tabs>
        <w:spacing w:before="1" w:line="291" w:lineRule="auto"/>
        <w:ind w:left="304" w:hanging="189"/>
        <w:jc w:val="both"/>
        <w:rPr>
          <w:rFonts w:ascii="Tahoma" w:eastAsia="Times New Roman" w:hAnsi="Tahoma" w:cs="Tahoma"/>
          <w:color w:val="000000"/>
        </w:rPr>
      </w:pPr>
      <w:proofErr w:type="gramStart"/>
      <w:r w:rsidRPr="009D2FB7">
        <w:rPr>
          <w:rFonts w:ascii="Tahoma" w:eastAsia="Times New Roman" w:hAnsi="Tahoma" w:cs="Tahoma"/>
          <w:color w:val="000000"/>
        </w:rPr>
        <w:t>elaborar</w:t>
      </w:r>
      <w:proofErr w:type="gramEnd"/>
      <w:r w:rsidRPr="009D2FB7">
        <w:rPr>
          <w:rFonts w:ascii="Tahoma" w:eastAsia="Times New Roman" w:hAnsi="Tahoma" w:cs="Tahoma"/>
          <w:color w:val="000000"/>
        </w:rPr>
        <w:t xml:space="preserve"> a ata da sessão com o auxílio eletrônico;</w:t>
      </w:r>
    </w:p>
    <w:p w14:paraId="0000006A" w14:textId="77777777" w:rsidR="005A31FB" w:rsidRPr="009D2FB7" w:rsidRDefault="00417285">
      <w:pPr>
        <w:numPr>
          <w:ilvl w:val="0"/>
          <w:numId w:val="7"/>
        </w:numPr>
        <w:pBdr>
          <w:top w:val="nil"/>
          <w:left w:val="nil"/>
          <w:bottom w:val="nil"/>
          <w:right w:val="nil"/>
          <w:between w:val="nil"/>
        </w:pBdr>
        <w:tabs>
          <w:tab w:val="left" w:pos="358"/>
        </w:tabs>
        <w:spacing w:line="291" w:lineRule="auto"/>
        <w:ind w:left="358" w:hanging="243"/>
        <w:jc w:val="both"/>
        <w:rPr>
          <w:rFonts w:ascii="Tahoma" w:eastAsia="Times New Roman" w:hAnsi="Tahoma" w:cs="Tahoma"/>
          <w:color w:val="000000"/>
        </w:rPr>
      </w:pPr>
      <w:proofErr w:type="gramStart"/>
      <w:r w:rsidRPr="009D2FB7">
        <w:rPr>
          <w:rFonts w:ascii="Tahoma" w:eastAsia="Times New Roman" w:hAnsi="Tahoma" w:cs="Tahoma"/>
          <w:color w:val="000000"/>
        </w:rPr>
        <w:t>encaminhar</w:t>
      </w:r>
      <w:proofErr w:type="gramEnd"/>
      <w:r w:rsidRPr="009D2FB7">
        <w:rPr>
          <w:rFonts w:ascii="Tahoma" w:eastAsia="Times New Roman" w:hAnsi="Tahoma" w:cs="Tahoma"/>
          <w:color w:val="000000"/>
        </w:rPr>
        <w:t xml:space="preserve"> o processo à autoridade superior para homologar e autorizar a contratação.</w:t>
      </w:r>
    </w:p>
    <w:p w14:paraId="0000006B"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06C" w14:textId="77777777" w:rsidR="005A31FB" w:rsidRPr="009D2FB7" w:rsidRDefault="00417285">
      <w:pPr>
        <w:pStyle w:val="Ttulo1"/>
        <w:numPr>
          <w:ilvl w:val="0"/>
          <w:numId w:val="12"/>
        </w:numPr>
        <w:tabs>
          <w:tab w:val="left" w:pos="401"/>
        </w:tabs>
        <w:ind w:left="115" w:right="184" w:firstLine="0"/>
        <w:jc w:val="both"/>
        <w:rPr>
          <w:rFonts w:ascii="Tahoma" w:eastAsia="Times New Roman" w:hAnsi="Tahoma" w:cs="Tahoma"/>
          <w:sz w:val="22"/>
          <w:szCs w:val="22"/>
        </w:rPr>
      </w:pPr>
      <w:r w:rsidRPr="009D2FB7">
        <w:rPr>
          <w:rFonts w:ascii="Tahoma" w:eastAsia="Times New Roman" w:hAnsi="Tahoma" w:cs="Tahoma"/>
          <w:sz w:val="22"/>
          <w:szCs w:val="22"/>
        </w:rPr>
        <w:t>DO CREDENCIAMENTO NO SISTEMA LICITAÇÕES DA BOLSA DE LICITAÇÕES E LEILÕES DO BRASIL</w:t>
      </w:r>
    </w:p>
    <w:p w14:paraId="0000006D" w14:textId="3B2DA648" w:rsidR="005A31FB" w:rsidRPr="009D2FB7" w:rsidRDefault="00417285">
      <w:pPr>
        <w:numPr>
          <w:ilvl w:val="1"/>
          <w:numId w:val="12"/>
        </w:numPr>
        <w:pBdr>
          <w:top w:val="nil"/>
          <w:left w:val="nil"/>
          <w:bottom w:val="nil"/>
          <w:right w:val="nil"/>
          <w:between w:val="nil"/>
        </w:pBdr>
        <w:tabs>
          <w:tab w:val="left" w:pos="545"/>
        </w:tabs>
        <w:ind w:left="115" w:right="178" w:firstLine="0"/>
        <w:jc w:val="both"/>
        <w:rPr>
          <w:rFonts w:ascii="Tahoma" w:hAnsi="Tahoma" w:cs="Tahoma"/>
          <w:color w:val="000000"/>
        </w:rPr>
      </w:pPr>
      <w:r w:rsidRPr="009D2FB7">
        <w:rPr>
          <w:rFonts w:ascii="Tahoma" w:eastAsia="Times New Roman" w:hAnsi="Tahoma" w:cs="Tahoma"/>
          <w:color w:val="000000"/>
        </w:rPr>
        <w:t xml:space="preserve">As pessoas jurídicas ou firmas individuais interessadas deverão nomear através do Termo de Credenciamento, com firma reconhecida, operador devidamente habilitado pela Bolsa de </w:t>
      </w:r>
      <w:r w:rsidRPr="009D2FB7">
        <w:rPr>
          <w:rFonts w:ascii="Tahoma" w:eastAsia="Times New Roman" w:hAnsi="Tahoma" w:cs="Tahoma"/>
          <w:color w:val="000000"/>
        </w:rPr>
        <w:lastRenderedPageBreak/>
        <w:t xml:space="preserve">Licitações e Leilões do Brasil, atribuindo poderes para formular lances de preços e praticar os demais atos e operações no site: </w:t>
      </w:r>
      <w:hyperlink r:id="rId10" w:history="1">
        <w:r w:rsidR="00A978A7" w:rsidRPr="00CE3459">
          <w:rPr>
            <w:rStyle w:val="Hyperlink"/>
            <w:rFonts w:ascii="Tahoma" w:eastAsia="Times New Roman" w:hAnsi="Tahoma" w:cs="Tahoma"/>
          </w:rPr>
          <w:t>www.bllcompras.com</w:t>
        </w:r>
      </w:hyperlink>
      <w:r w:rsidRPr="009D2FB7">
        <w:rPr>
          <w:rFonts w:ascii="Tahoma" w:eastAsia="Times New Roman" w:hAnsi="Tahoma" w:cs="Tahoma"/>
          <w:color w:val="000000"/>
        </w:rPr>
        <w:t>.</w:t>
      </w:r>
    </w:p>
    <w:p w14:paraId="0000006E" w14:textId="77777777" w:rsidR="005A31FB" w:rsidRPr="009D2FB7" w:rsidRDefault="005A31FB">
      <w:pPr>
        <w:pBdr>
          <w:top w:val="nil"/>
          <w:left w:val="nil"/>
          <w:bottom w:val="nil"/>
          <w:right w:val="nil"/>
          <w:between w:val="nil"/>
        </w:pBdr>
        <w:spacing w:before="1"/>
        <w:jc w:val="both"/>
        <w:rPr>
          <w:rFonts w:ascii="Tahoma" w:eastAsia="Times New Roman" w:hAnsi="Tahoma" w:cs="Tahoma"/>
          <w:color w:val="000000"/>
        </w:rPr>
      </w:pPr>
    </w:p>
    <w:p w14:paraId="0000006F" w14:textId="77777777" w:rsidR="005A31FB" w:rsidRPr="009D2FB7" w:rsidRDefault="00417285">
      <w:pPr>
        <w:numPr>
          <w:ilvl w:val="1"/>
          <w:numId w:val="12"/>
        </w:numPr>
        <w:pBdr>
          <w:top w:val="nil"/>
          <w:left w:val="nil"/>
          <w:bottom w:val="nil"/>
          <w:right w:val="nil"/>
          <w:between w:val="nil"/>
        </w:pBdr>
        <w:tabs>
          <w:tab w:val="left" w:pos="551"/>
        </w:tabs>
        <w:ind w:left="115" w:right="180" w:firstLine="0"/>
        <w:jc w:val="both"/>
        <w:rPr>
          <w:rFonts w:ascii="Tahoma" w:hAnsi="Tahoma" w:cs="Tahoma"/>
          <w:color w:val="000000"/>
        </w:rPr>
      </w:pPr>
      <w:r w:rsidRPr="009D2FB7">
        <w:rPr>
          <w:rFonts w:ascii="Tahoma" w:eastAsia="Times New Roman" w:hAnsi="Tahoma" w:cs="Tahoma"/>
          <w:color w:val="000000"/>
        </w:rPr>
        <w:t>A licitante deverá manifestar em campo próprio do sistema, pleno conhecimento, aceitação e atendimento às exigências de habilitação previstas no Edital.</w:t>
      </w:r>
    </w:p>
    <w:p w14:paraId="00000070" w14:textId="77777777" w:rsidR="005A31FB" w:rsidRPr="009D2FB7" w:rsidRDefault="00417285">
      <w:pPr>
        <w:numPr>
          <w:ilvl w:val="1"/>
          <w:numId w:val="12"/>
        </w:numPr>
        <w:pBdr>
          <w:top w:val="nil"/>
          <w:left w:val="nil"/>
          <w:bottom w:val="nil"/>
          <w:right w:val="nil"/>
          <w:between w:val="nil"/>
        </w:pBdr>
        <w:tabs>
          <w:tab w:val="left" w:pos="563"/>
        </w:tabs>
        <w:spacing w:before="292"/>
        <w:ind w:left="115" w:right="187" w:firstLine="0"/>
        <w:jc w:val="both"/>
        <w:rPr>
          <w:rFonts w:ascii="Tahoma" w:hAnsi="Tahoma" w:cs="Tahoma"/>
          <w:color w:val="000000"/>
        </w:rPr>
      </w:pPr>
      <w:r w:rsidRPr="009D2FB7">
        <w:rPr>
          <w:rFonts w:ascii="Tahoma" w:eastAsia="Times New Roman" w:hAnsi="Tahoma" w:cs="Tahoma"/>
          <w:color w:val="000000"/>
        </w:rPr>
        <w:t>O acesso do operador ao pregão, para efeito de encaminhamento de proposta de preço e lances sucessivos de preços, em nome do licitante, somente se dará mediante prévia definição de senha privativa.</w:t>
      </w:r>
    </w:p>
    <w:p w14:paraId="00000071"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072" w14:textId="77777777" w:rsidR="005A31FB" w:rsidRPr="009D2FB7" w:rsidRDefault="00417285">
      <w:pPr>
        <w:numPr>
          <w:ilvl w:val="1"/>
          <w:numId w:val="12"/>
        </w:numPr>
        <w:pBdr>
          <w:top w:val="nil"/>
          <w:left w:val="nil"/>
          <w:bottom w:val="nil"/>
          <w:right w:val="nil"/>
          <w:between w:val="nil"/>
        </w:pBdr>
        <w:tabs>
          <w:tab w:val="left" w:pos="588"/>
        </w:tabs>
        <w:ind w:left="115" w:right="178" w:firstLine="0"/>
        <w:jc w:val="both"/>
        <w:rPr>
          <w:rFonts w:ascii="Tahoma" w:hAnsi="Tahoma" w:cs="Tahoma"/>
          <w:color w:val="000000"/>
        </w:rPr>
      </w:pPr>
      <w:r w:rsidRPr="009D2FB7">
        <w:rPr>
          <w:rFonts w:ascii="Tahoma" w:eastAsia="Times New Roman" w:hAnsi="Tahoma" w:cs="Tahoma"/>
          <w:color w:val="000000"/>
        </w:rPr>
        <w:t>A chave de identificação e a senha dos operadores poderão ser utilizadas em qualquer pregão eletrônico, salvo quando canceladas por solicitação do credenciado ou por iniciativa da Bolsa de Licitações e Leilões do Brasil.</w:t>
      </w:r>
    </w:p>
    <w:p w14:paraId="00000073"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074" w14:textId="77777777" w:rsidR="005A31FB" w:rsidRPr="009D2FB7" w:rsidRDefault="00417285">
      <w:pPr>
        <w:numPr>
          <w:ilvl w:val="1"/>
          <w:numId w:val="12"/>
        </w:numPr>
        <w:pBdr>
          <w:top w:val="nil"/>
          <w:left w:val="nil"/>
          <w:bottom w:val="nil"/>
          <w:right w:val="nil"/>
          <w:between w:val="nil"/>
        </w:pBdr>
        <w:tabs>
          <w:tab w:val="left" w:pos="539"/>
        </w:tabs>
        <w:spacing w:before="1"/>
        <w:ind w:left="115" w:right="182" w:firstLine="0"/>
        <w:jc w:val="both"/>
        <w:rPr>
          <w:rFonts w:ascii="Tahoma" w:hAnsi="Tahoma" w:cs="Tahoma"/>
          <w:color w:val="000000"/>
        </w:rPr>
      </w:pPr>
      <w:r w:rsidRPr="009D2FB7">
        <w:rPr>
          <w:rFonts w:ascii="Tahoma" w:eastAsia="Times New Roman" w:hAnsi="Tahoma" w:cs="Tahoma"/>
          <w:color w:val="000000"/>
        </w:rPr>
        <w:t>É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w:t>
      </w:r>
    </w:p>
    <w:p w14:paraId="00000075" w14:textId="77777777" w:rsidR="005A31FB" w:rsidRPr="009D2FB7" w:rsidRDefault="005A31FB">
      <w:pPr>
        <w:pBdr>
          <w:top w:val="nil"/>
          <w:left w:val="nil"/>
          <w:bottom w:val="nil"/>
          <w:right w:val="nil"/>
          <w:between w:val="nil"/>
        </w:pBdr>
        <w:spacing w:before="1"/>
        <w:jc w:val="both"/>
        <w:rPr>
          <w:rFonts w:ascii="Tahoma" w:eastAsia="Times New Roman" w:hAnsi="Tahoma" w:cs="Tahoma"/>
          <w:color w:val="000000"/>
        </w:rPr>
      </w:pPr>
    </w:p>
    <w:p w14:paraId="00000076" w14:textId="77777777" w:rsidR="005A31FB" w:rsidRPr="009D2FB7" w:rsidRDefault="00417285">
      <w:pPr>
        <w:numPr>
          <w:ilvl w:val="1"/>
          <w:numId w:val="12"/>
        </w:numPr>
        <w:pBdr>
          <w:top w:val="nil"/>
          <w:left w:val="nil"/>
          <w:bottom w:val="nil"/>
          <w:right w:val="nil"/>
          <w:between w:val="nil"/>
        </w:pBdr>
        <w:tabs>
          <w:tab w:val="left" w:pos="561"/>
        </w:tabs>
        <w:ind w:left="115" w:right="184" w:firstLine="0"/>
        <w:jc w:val="both"/>
        <w:rPr>
          <w:rFonts w:ascii="Tahoma" w:hAnsi="Tahoma" w:cs="Tahoma"/>
          <w:color w:val="000000"/>
        </w:rPr>
      </w:pPr>
      <w:r w:rsidRPr="009D2FB7">
        <w:rPr>
          <w:rFonts w:ascii="Tahoma" w:eastAsia="Times New Roman" w:hAnsi="Tahoma" w:cs="Tahoma"/>
          <w:color w:val="000000"/>
        </w:rPr>
        <w:t>O credenciamento do fornecedor e de seu representante legal junto ao sistema eletrônico implica a responsabilidade legal pelos atos praticados e a presunção de capacidade técnica para realização das transações inerentes ao pregão eletrônico.</w:t>
      </w:r>
    </w:p>
    <w:p w14:paraId="00000077"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078" w14:textId="77777777" w:rsidR="005A31FB" w:rsidRPr="009D2FB7" w:rsidRDefault="00417285">
      <w:pPr>
        <w:pStyle w:val="Ttulo1"/>
        <w:numPr>
          <w:ilvl w:val="0"/>
          <w:numId w:val="12"/>
        </w:numPr>
        <w:tabs>
          <w:tab w:val="left" w:pos="354"/>
        </w:tabs>
        <w:spacing w:line="291" w:lineRule="auto"/>
        <w:ind w:left="354" w:hanging="239"/>
        <w:jc w:val="both"/>
        <w:rPr>
          <w:rFonts w:ascii="Tahoma" w:eastAsia="Times New Roman" w:hAnsi="Tahoma" w:cs="Tahoma"/>
          <w:sz w:val="22"/>
          <w:szCs w:val="22"/>
        </w:rPr>
      </w:pPr>
      <w:r w:rsidRPr="009D2FB7">
        <w:rPr>
          <w:rFonts w:ascii="Tahoma" w:eastAsia="Times New Roman" w:hAnsi="Tahoma" w:cs="Tahoma"/>
          <w:sz w:val="22"/>
          <w:szCs w:val="22"/>
        </w:rPr>
        <w:t>DA PARTICIPAÇÃO</w:t>
      </w:r>
    </w:p>
    <w:p w14:paraId="00000079" w14:textId="77777777" w:rsidR="005A31FB" w:rsidRPr="009D2FB7" w:rsidRDefault="00417285">
      <w:pPr>
        <w:numPr>
          <w:ilvl w:val="1"/>
          <w:numId w:val="12"/>
        </w:numPr>
        <w:pBdr>
          <w:top w:val="nil"/>
          <w:left w:val="nil"/>
          <w:bottom w:val="nil"/>
          <w:right w:val="nil"/>
          <w:between w:val="nil"/>
        </w:pBdr>
        <w:tabs>
          <w:tab w:val="left" w:pos="590"/>
        </w:tabs>
        <w:ind w:left="115" w:right="178" w:firstLine="0"/>
        <w:jc w:val="both"/>
        <w:rPr>
          <w:rFonts w:ascii="Tahoma" w:hAnsi="Tahoma" w:cs="Tahoma"/>
          <w:color w:val="000000"/>
        </w:rPr>
      </w:pPr>
      <w:r w:rsidRPr="009D2FB7">
        <w:rPr>
          <w:rFonts w:ascii="Tahoma" w:eastAsia="Times New Roman" w:hAnsi="Tahoma" w:cs="Tahoma"/>
          <w:color w:val="000000"/>
        </w:rPr>
        <w:t>A participação no Pregão Eletrônico se dará por meio da digitação da senha pessoal e intransferível do representante do licitante credenciado e subsequente cadastramento da proposta inicial de preços, exclusivamente por meio do sistema eletrônico, observados data e horário limite estabelecidos.</w:t>
      </w:r>
    </w:p>
    <w:p w14:paraId="0000007A" w14:textId="77777777" w:rsidR="005A31FB" w:rsidRPr="009D2FB7" w:rsidRDefault="005A31FB">
      <w:pPr>
        <w:pBdr>
          <w:top w:val="nil"/>
          <w:left w:val="nil"/>
          <w:bottom w:val="nil"/>
          <w:right w:val="nil"/>
          <w:between w:val="nil"/>
        </w:pBdr>
        <w:spacing w:before="1"/>
        <w:jc w:val="both"/>
        <w:rPr>
          <w:rFonts w:ascii="Tahoma" w:eastAsia="Times New Roman" w:hAnsi="Tahoma" w:cs="Tahoma"/>
          <w:color w:val="000000"/>
        </w:rPr>
      </w:pPr>
    </w:p>
    <w:p w14:paraId="0000007B" w14:textId="77777777" w:rsidR="005A31FB" w:rsidRPr="009D2FB7" w:rsidRDefault="00417285">
      <w:pPr>
        <w:numPr>
          <w:ilvl w:val="1"/>
          <w:numId w:val="12"/>
        </w:numPr>
        <w:pBdr>
          <w:top w:val="nil"/>
          <w:left w:val="nil"/>
          <w:bottom w:val="nil"/>
          <w:right w:val="nil"/>
          <w:between w:val="nil"/>
        </w:pBdr>
        <w:tabs>
          <w:tab w:val="left" w:pos="582"/>
        </w:tabs>
        <w:ind w:left="115" w:right="178" w:firstLine="0"/>
        <w:jc w:val="both"/>
        <w:rPr>
          <w:rFonts w:ascii="Tahoma" w:hAnsi="Tahoma" w:cs="Tahoma"/>
          <w:color w:val="000000"/>
        </w:rPr>
      </w:pPr>
      <w:r w:rsidRPr="009D2FB7">
        <w:rPr>
          <w:rFonts w:ascii="Tahoma" w:eastAsia="Times New Roman" w:hAnsi="Tahoma" w:cs="Tahoma"/>
          <w:color w:val="000000"/>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0000007C" w14:textId="7AD6447E" w:rsidR="005A31FB" w:rsidRPr="009D2FB7" w:rsidRDefault="00417285">
      <w:pPr>
        <w:numPr>
          <w:ilvl w:val="1"/>
          <w:numId w:val="12"/>
        </w:numPr>
        <w:pBdr>
          <w:top w:val="nil"/>
          <w:left w:val="nil"/>
          <w:bottom w:val="nil"/>
          <w:right w:val="nil"/>
          <w:between w:val="nil"/>
        </w:pBdr>
        <w:tabs>
          <w:tab w:val="left" w:pos="547"/>
        </w:tabs>
        <w:spacing w:before="292"/>
        <w:ind w:left="115" w:right="183" w:firstLine="0"/>
        <w:jc w:val="both"/>
        <w:rPr>
          <w:rFonts w:ascii="Tahoma" w:hAnsi="Tahoma" w:cs="Tahoma"/>
          <w:color w:val="000000"/>
        </w:rPr>
      </w:pPr>
      <w:r w:rsidRPr="009D2FB7">
        <w:rPr>
          <w:rFonts w:ascii="Tahoma" w:eastAsia="Times New Roman" w:hAnsi="Tahoma" w:cs="Tahoma"/>
          <w:color w:val="000000"/>
        </w:rPr>
        <w:t>Qualquer dúvida em relação ao acesso no sistema operacional poderá ser esclarecida com a Bolsa de Licitações e Leilões do Brasil pelo telefone: (41) 3097-4600 ou e-mail</w:t>
      </w:r>
      <w:r w:rsidRPr="00A978A7">
        <w:rPr>
          <w:rFonts w:ascii="Tahoma" w:eastAsia="Times New Roman" w:hAnsi="Tahoma" w:cs="Tahoma"/>
          <w:color w:val="000000"/>
        </w:rPr>
        <w:t xml:space="preserve">: </w:t>
      </w:r>
      <w:hyperlink r:id="rId11">
        <w:r w:rsidRPr="00A978A7">
          <w:rPr>
            <w:rStyle w:val="Hyperlink"/>
            <w:rFonts w:ascii="Tahoma" w:hAnsi="Tahoma" w:cs="Tahoma"/>
          </w:rPr>
          <w:t>contato@bll.org.br</w:t>
        </w:r>
      </w:hyperlink>
      <w:hyperlink r:id="rId12">
        <w:proofErr w:type="gramStart"/>
        <w:r w:rsidRPr="009D2FB7">
          <w:rPr>
            <w:rFonts w:ascii="Tahoma" w:eastAsia="Times New Roman" w:hAnsi="Tahoma" w:cs="Tahoma"/>
            <w:color w:val="000000"/>
          </w:rPr>
          <w:t>.</w:t>
        </w:r>
        <w:proofErr w:type="gramEnd"/>
      </w:hyperlink>
    </w:p>
    <w:p w14:paraId="0000007D"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07E" w14:textId="77777777" w:rsidR="005A31FB" w:rsidRPr="009D2FB7" w:rsidRDefault="00417285">
      <w:pPr>
        <w:numPr>
          <w:ilvl w:val="1"/>
          <w:numId w:val="12"/>
        </w:numPr>
        <w:pBdr>
          <w:top w:val="nil"/>
          <w:left w:val="nil"/>
          <w:bottom w:val="nil"/>
          <w:right w:val="nil"/>
          <w:between w:val="nil"/>
        </w:pBdr>
        <w:tabs>
          <w:tab w:val="left" w:pos="584"/>
        </w:tabs>
        <w:spacing w:before="1"/>
        <w:ind w:left="115" w:right="177" w:firstLine="0"/>
        <w:jc w:val="both"/>
        <w:rPr>
          <w:rFonts w:ascii="Tahoma" w:hAnsi="Tahoma" w:cs="Tahoma"/>
          <w:color w:val="000000"/>
        </w:rPr>
      </w:pPr>
      <w:r w:rsidRPr="009D2FB7">
        <w:rPr>
          <w:rFonts w:ascii="Tahoma" w:eastAsia="Times New Roman" w:hAnsi="Tahoma" w:cs="Tahoma"/>
          <w:color w:val="000000"/>
        </w:rPr>
        <w:t xml:space="preserve">O licitante se responsabiliza exclusiva e formalmente pelas transações efetuadas em seu nome, assume como firmes e verdadeiras suas propostas e seus lances, inclusive os atos </w:t>
      </w:r>
      <w:proofErr w:type="gramStart"/>
      <w:r w:rsidRPr="009D2FB7">
        <w:rPr>
          <w:rFonts w:ascii="Tahoma" w:eastAsia="Times New Roman" w:hAnsi="Tahoma" w:cs="Tahoma"/>
          <w:color w:val="000000"/>
        </w:rPr>
        <w:t>praticados diretamente ou por seu representante, excluída</w:t>
      </w:r>
      <w:proofErr w:type="gramEnd"/>
      <w:r w:rsidRPr="009D2FB7">
        <w:rPr>
          <w:rFonts w:ascii="Tahoma" w:eastAsia="Times New Roman" w:hAnsi="Tahoma" w:cs="Tahoma"/>
          <w:color w:val="000000"/>
        </w:rPr>
        <w:t xml:space="preserve"> a responsabilidade do provedor do sistema ou do órgão ou entidade promotora da licitação por eventuais danos decorrentes de uso indevido das credenciais de acesso, ainda que por terceiros.</w:t>
      </w:r>
    </w:p>
    <w:p w14:paraId="0000007F"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080" w14:textId="77777777" w:rsidR="005A31FB" w:rsidRPr="009D2FB7" w:rsidRDefault="00417285">
      <w:pPr>
        <w:numPr>
          <w:ilvl w:val="1"/>
          <w:numId w:val="12"/>
        </w:numPr>
        <w:pBdr>
          <w:top w:val="nil"/>
          <w:left w:val="nil"/>
          <w:bottom w:val="nil"/>
          <w:right w:val="nil"/>
          <w:between w:val="nil"/>
        </w:pBdr>
        <w:tabs>
          <w:tab w:val="left" w:pos="835"/>
        </w:tabs>
        <w:ind w:left="115" w:right="181" w:firstLine="0"/>
        <w:jc w:val="both"/>
        <w:rPr>
          <w:rFonts w:ascii="Tahoma" w:hAnsi="Tahoma" w:cs="Tahoma"/>
          <w:color w:val="000000"/>
        </w:rPr>
      </w:pPr>
      <w:r w:rsidRPr="009D2FB7">
        <w:rPr>
          <w:rFonts w:ascii="Tahoma" w:eastAsia="Times New Roman" w:hAnsi="Tahoma" w:cs="Tahoma"/>
          <w:color w:val="000000"/>
        </w:rPr>
        <w:t xml:space="preserve">É de responsabilidade </w:t>
      </w:r>
      <w:proofErr w:type="gramStart"/>
      <w:r w:rsidRPr="009D2FB7">
        <w:rPr>
          <w:rFonts w:ascii="Tahoma" w:eastAsia="Times New Roman" w:hAnsi="Tahoma" w:cs="Tahoma"/>
          <w:color w:val="000000"/>
        </w:rPr>
        <w:t>do licitante conferir</w:t>
      </w:r>
      <w:proofErr w:type="gramEnd"/>
      <w:r w:rsidRPr="009D2FB7">
        <w:rPr>
          <w:rFonts w:ascii="Tahoma" w:eastAsia="Times New Roman" w:hAnsi="Tahoma" w:cs="Tahoma"/>
          <w:color w:val="000000"/>
        </w:rPr>
        <w:t xml:space="preserve"> a exatidão dos seus dados cadastrais no sistema e mantê-los atualizados junto aos órgãos responsáveis pela informação, devendo proceder, imediatamente, à correção ou à alteração dos registros tão logo identifique incorreção ou aqueles se tornem desatualizados.</w:t>
      </w:r>
    </w:p>
    <w:p w14:paraId="00000081" w14:textId="77777777" w:rsidR="005A31FB" w:rsidRPr="009D2FB7" w:rsidRDefault="005A31FB">
      <w:pPr>
        <w:pBdr>
          <w:top w:val="nil"/>
          <w:left w:val="nil"/>
          <w:bottom w:val="nil"/>
          <w:right w:val="nil"/>
          <w:between w:val="nil"/>
        </w:pBdr>
        <w:tabs>
          <w:tab w:val="left" w:pos="543"/>
        </w:tabs>
        <w:ind w:left="116" w:right="181"/>
        <w:jc w:val="both"/>
        <w:rPr>
          <w:rFonts w:ascii="Tahoma" w:eastAsia="Times New Roman" w:hAnsi="Tahoma" w:cs="Tahoma"/>
        </w:rPr>
      </w:pPr>
    </w:p>
    <w:p w14:paraId="00000082" w14:textId="56A5260C" w:rsidR="005A31FB" w:rsidRPr="00653EC5" w:rsidRDefault="00417285">
      <w:pPr>
        <w:numPr>
          <w:ilvl w:val="1"/>
          <w:numId w:val="12"/>
        </w:numPr>
        <w:pBdr>
          <w:top w:val="nil"/>
          <w:left w:val="nil"/>
          <w:bottom w:val="nil"/>
          <w:right w:val="nil"/>
          <w:between w:val="nil"/>
        </w:pBdr>
        <w:tabs>
          <w:tab w:val="left" w:pos="835"/>
        </w:tabs>
        <w:ind w:left="115" w:right="181" w:firstLine="0"/>
        <w:jc w:val="both"/>
        <w:rPr>
          <w:rFonts w:ascii="Tahoma" w:hAnsi="Tahoma" w:cs="Tahoma"/>
          <w:color w:val="FF0000"/>
        </w:rPr>
      </w:pPr>
      <w:r w:rsidRPr="00653EC5">
        <w:rPr>
          <w:rFonts w:ascii="Tahoma" w:eastAsia="Times New Roman" w:hAnsi="Tahoma" w:cs="Tahoma"/>
          <w:color w:val="FF0000"/>
        </w:rPr>
        <w:t>Para o objeto dessa licitação em ra</w:t>
      </w:r>
      <w:r w:rsidR="006A1935">
        <w:rPr>
          <w:rFonts w:ascii="Tahoma" w:eastAsia="Times New Roman" w:hAnsi="Tahoma" w:cs="Tahoma"/>
          <w:color w:val="FF0000"/>
        </w:rPr>
        <w:t xml:space="preserve">zão do disposto no Art. 48, I, </w:t>
      </w:r>
      <w:r w:rsidRPr="00653EC5">
        <w:rPr>
          <w:rFonts w:ascii="Tahoma" w:eastAsia="Times New Roman" w:hAnsi="Tahoma" w:cs="Tahoma"/>
          <w:color w:val="FF0000"/>
        </w:rPr>
        <w:t xml:space="preserve">da </w:t>
      </w:r>
      <w:r w:rsidR="00653EC5" w:rsidRPr="00653EC5">
        <w:rPr>
          <w:rFonts w:ascii="Tahoma" w:eastAsia="Times New Roman" w:hAnsi="Tahoma" w:cs="Tahoma"/>
          <w:color w:val="FF0000"/>
        </w:rPr>
        <w:t>Lei Complementar</w:t>
      </w:r>
      <w:r w:rsidR="00653EC5">
        <w:rPr>
          <w:rFonts w:ascii="Tahoma" w:eastAsia="Times New Roman" w:hAnsi="Tahoma" w:cs="Tahoma"/>
          <w:color w:val="FF0000"/>
        </w:rPr>
        <w:t xml:space="preserve"> Federal nº</w:t>
      </w:r>
      <w:r w:rsidR="00653EC5" w:rsidRPr="00653EC5">
        <w:rPr>
          <w:rFonts w:ascii="Tahoma" w:eastAsia="Times New Roman" w:hAnsi="Tahoma" w:cs="Tahoma"/>
          <w:color w:val="FF0000"/>
        </w:rPr>
        <w:t xml:space="preserve"> </w:t>
      </w:r>
      <w:r w:rsidRPr="00653EC5">
        <w:rPr>
          <w:rFonts w:ascii="Tahoma" w:eastAsia="Times New Roman" w:hAnsi="Tahoma" w:cs="Tahoma"/>
          <w:color w:val="FF0000"/>
        </w:rPr>
        <w:t>123/200</w:t>
      </w:r>
      <w:r w:rsidR="00653EC5">
        <w:rPr>
          <w:rFonts w:ascii="Tahoma" w:eastAsia="Times New Roman" w:hAnsi="Tahoma" w:cs="Tahoma"/>
          <w:color w:val="FF0000"/>
        </w:rPr>
        <w:t>6</w:t>
      </w:r>
      <w:r w:rsidRPr="00653EC5">
        <w:rPr>
          <w:rFonts w:ascii="Tahoma" w:eastAsia="Times New Roman" w:hAnsi="Tahoma" w:cs="Tahoma"/>
          <w:color w:val="FF0000"/>
        </w:rPr>
        <w:t xml:space="preserve"> deverá realizar processo licitatório destinado exclusivamente à participação </w:t>
      </w:r>
      <w:r w:rsidRPr="00653EC5">
        <w:rPr>
          <w:rFonts w:ascii="Tahoma" w:eastAsia="Times New Roman" w:hAnsi="Tahoma" w:cs="Tahoma"/>
          <w:color w:val="FF0000"/>
        </w:rPr>
        <w:lastRenderedPageBreak/>
        <w:t>de microempresas e empresas de pequeno porte nos itens de contratação cujo valor seja de até R$ 80.000,00 (oitenta mil reais)</w:t>
      </w:r>
      <w:r w:rsidR="00653EC5">
        <w:rPr>
          <w:rFonts w:ascii="Tahoma" w:eastAsia="Times New Roman" w:hAnsi="Tahoma" w:cs="Tahoma"/>
          <w:color w:val="FF0000"/>
        </w:rPr>
        <w:t>.</w:t>
      </w:r>
      <w:r w:rsidRPr="00653EC5">
        <w:rPr>
          <w:rFonts w:ascii="Tahoma" w:eastAsia="Times New Roman" w:hAnsi="Tahoma" w:cs="Tahoma"/>
          <w:color w:val="FF0000"/>
        </w:rPr>
        <w:t xml:space="preserve"> </w:t>
      </w:r>
      <w:r w:rsidR="00653EC5" w:rsidRPr="00653EC5">
        <w:rPr>
          <w:rFonts w:ascii="Tahoma" w:eastAsia="Times New Roman" w:hAnsi="Tahoma" w:cs="Tahoma"/>
          <w:b/>
          <w:bCs/>
          <w:color w:val="FF0000"/>
          <w:u w:val="single"/>
        </w:rPr>
        <w:t>OU</w:t>
      </w:r>
      <w:r w:rsidR="00653EC5" w:rsidRPr="00653EC5">
        <w:rPr>
          <w:rFonts w:ascii="Tahoma" w:eastAsia="Times New Roman" w:hAnsi="Tahoma" w:cs="Tahoma"/>
          <w:color w:val="FF0000"/>
        </w:rPr>
        <w:t xml:space="preserve"> </w:t>
      </w:r>
    </w:p>
    <w:p w14:paraId="150F49EE" w14:textId="77777777" w:rsidR="00653EC5" w:rsidRPr="00653EC5" w:rsidRDefault="00653EC5" w:rsidP="00653EC5">
      <w:pPr>
        <w:pBdr>
          <w:top w:val="nil"/>
          <w:left w:val="nil"/>
          <w:bottom w:val="nil"/>
          <w:right w:val="nil"/>
          <w:between w:val="nil"/>
        </w:pBdr>
        <w:tabs>
          <w:tab w:val="left" w:pos="835"/>
        </w:tabs>
        <w:ind w:left="115" w:right="181"/>
        <w:jc w:val="both"/>
        <w:rPr>
          <w:rFonts w:ascii="Tahoma" w:hAnsi="Tahoma" w:cs="Tahoma"/>
          <w:color w:val="FF0000"/>
        </w:rPr>
      </w:pPr>
    </w:p>
    <w:p w14:paraId="00000083" w14:textId="74B52F5F" w:rsidR="005A31FB" w:rsidRPr="00653EC5" w:rsidRDefault="00417285">
      <w:pPr>
        <w:numPr>
          <w:ilvl w:val="1"/>
          <w:numId w:val="12"/>
        </w:numPr>
        <w:pBdr>
          <w:top w:val="nil"/>
          <w:left w:val="nil"/>
          <w:bottom w:val="nil"/>
          <w:right w:val="nil"/>
          <w:between w:val="nil"/>
        </w:pBdr>
        <w:tabs>
          <w:tab w:val="left" w:pos="835"/>
        </w:tabs>
        <w:ind w:left="115" w:right="181" w:firstLine="0"/>
        <w:jc w:val="both"/>
        <w:rPr>
          <w:rFonts w:ascii="Tahoma" w:hAnsi="Tahoma" w:cs="Tahoma"/>
          <w:color w:val="FF0000"/>
        </w:rPr>
      </w:pPr>
      <w:r w:rsidRPr="00653EC5">
        <w:rPr>
          <w:rFonts w:ascii="Tahoma" w:eastAsia="Times New Roman" w:hAnsi="Tahoma" w:cs="Tahoma"/>
          <w:color w:val="FF0000"/>
        </w:rPr>
        <w:t xml:space="preserve">Para o objeto dessa licitação em razão do disposto </w:t>
      </w:r>
      <w:r w:rsidR="00653EC5" w:rsidRPr="00653EC5">
        <w:rPr>
          <w:rFonts w:ascii="Tahoma" w:eastAsia="Times New Roman" w:hAnsi="Tahoma" w:cs="Tahoma"/>
          <w:color w:val="FF0000"/>
        </w:rPr>
        <w:t>em</w:t>
      </w:r>
      <w:r w:rsidRPr="00653EC5">
        <w:rPr>
          <w:rFonts w:ascii="Tahoma" w:eastAsia="Times New Roman" w:hAnsi="Tahoma" w:cs="Tahoma"/>
          <w:color w:val="FF0000"/>
        </w:rPr>
        <w:t xml:space="preserve"> razão do disposto no Art. 48, II,</w:t>
      </w:r>
      <w:proofErr w:type="gramStart"/>
      <w:r w:rsidRPr="00653EC5">
        <w:rPr>
          <w:rFonts w:ascii="Tahoma" w:eastAsia="Times New Roman" w:hAnsi="Tahoma" w:cs="Tahoma"/>
          <w:color w:val="FF0000"/>
        </w:rPr>
        <w:t xml:space="preserve">  </w:t>
      </w:r>
      <w:proofErr w:type="gramEnd"/>
      <w:r w:rsidRPr="00653EC5">
        <w:rPr>
          <w:rFonts w:ascii="Tahoma" w:eastAsia="Times New Roman" w:hAnsi="Tahoma" w:cs="Tahoma"/>
          <w:color w:val="FF0000"/>
        </w:rPr>
        <w:t xml:space="preserve">da </w:t>
      </w:r>
      <w:r w:rsidR="00653EC5" w:rsidRPr="00653EC5">
        <w:rPr>
          <w:rFonts w:ascii="Tahoma" w:eastAsia="Times New Roman" w:hAnsi="Tahoma" w:cs="Tahoma"/>
          <w:color w:val="FF0000"/>
        </w:rPr>
        <w:t>Lei Complementar</w:t>
      </w:r>
      <w:r w:rsidR="00653EC5">
        <w:rPr>
          <w:rFonts w:ascii="Tahoma" w:eastAsia="Times New Roman" w:hAnsi="Tahoma" w:cs="Tahoma"/>
          <w:color w:val="FF0000"/>
        </w:rPr>
        <w:t xml:space="preserve"> Federal nº</w:t>
      </w:r>
      <w:r w:rsidR="00653EC5" w:rsidRPr="00653EC5">
        <w:rPr>
          <w:rFonts w:ascii="Tahoma" w:eastAsia="Times New Roman" w:hAnsi="Tahoma" w:cs="Tahoma"/>
          <w:color w:val="FF0000"/>
        </w:rPr>
        <w:t xml:space="preserve"> </w:t>
      </w:r>
      <w:r w:rsidRPr="00653EC5">
        <w:rPr>
          <w:rFonts w:ascii="Tahoma" w:eastAsia="Times New Roman" w:hAnsi="Tahoma" w:cs="Tahoma"/>
          <w:color w:val="FF0000"/>
        </w:rPr>
        <w:t>123/2006  poderá, em relação aos processos licitatórios destinados à aquisição de obras e serviços, exigir dos licitantes a subcontratação de microempresa ou empresa de pequeno porte</w:t>
      </w:r>
      <w:r w:rsidR="00653EC5">
        <w:rPr>
          <w:rFonts w:ascii="Tahoma" w:eastAsia="Times New Roman" w:hAnsi="Tahoma" w:cs="Tahoma"/>
          <w:color w:val="FF0000"/>
        </w:rPr>
        <w:t xml:space="preserve">. </w:t>
      </w:r>
      <w:r w:rsidR="00653EC5" w:rsidRPr="00653EC5">
        <w:rPr>
          <w:rFonts w:ascii="Tahoma" w:eastAsia="Times New Roman" w:hAnsi="Tahoma" w:cs="Tahoma"/>
          <w:b/>
          <w:bCs/>
          <w:color w:val="FF0000"/>
          <w:u w:val="single"/>
        </w:rPr>
        <w:t>OU</w:t>
      </w:r>
    </w:p>
    <w:p w14:paraId="2C21B4BA" w14:textId="77777777" w:rsidR="00653EC5" w:rsidRPr="00653EC5" w:rsidRDefault="00653EC5" w:rsidP="00653EC5">
      <w:pPr>
        <w:pBdr>
          <w:top w:val="nil"/>
          <w:left w:val="nil"/>
          <w:bottom w:val="nil"/>
          <w:right w:val="nil"/>
          <w:between w:val="nil"/>
        </w:pBdr>
        <w:tabs>
          <w:tab w:val="left" w:pos="835"/>
        </w:tabs>
        <w:ind w:left="115" w:right="181"/>
        <w:jc w:val="both"/>
        <w:rPr>
          <w:rFonts w:ascii="Tahoma" w:hAnsi="Tahoma" w:cs="Tahoma"/>
          <w:color w:val="FF0000"/>
        </w:rPr>
      </w:pPr>
    </w:p>
    <w:p w14:paraId="00000084" w14:textId="5BCE1130" w:rsidR="005A31FB" w:rsidRPr="00653EC5" w:rsidRDefault="00417285">
      <w:pPr>
        <w:numPr>
          <w:ilvl w:val="1"/>
          <w:numId w:val="12"/>
        </w:numPr>
        <w:pBdr>
          <w:top w:val="nil"/>
          <w:left w:val="nil"/>
          <w:bottom w:val="nil"/>
          <w:right w:val="nil"/>
          <w:between w:val="nil"/>
        </w:pBdr>
        <w:tabs>
          <w:tab w:val="left" w:pos="835"/>
        </w:tabs>
        <w:ind w:left="115" w:right="181" w:firstLine="0"/>
        <w:jc w:val="both"/>
        <w:rPr>
          <w:rFonts w:ascii="Tahoma" w:hAnsi="Tahoma" w:cs="Tahoma"/>
          <w:color w:val="FF0000"/>
        </w:rPr>
      </w:pPr>
      <w:r w:rsidRPr="00653EC5">
        <w:rPr>
          <w:rFonts w:ascii="Tahoma" w:eastAsia="Times New Roman" w:hAnsi="Tahoma" w:cs="Tahoma"/>
          <w:color w:val="FF0000"/>
        </w:rPr>
        <w:t xml:space="preserve">Para os </w:t>
      </w:r>
      <w:proofErr w:type="gramStart"/>
      <w:r w:rsidRPr="00653EC5">
        <w:rPr>
          <w:rFonts w:ascii="Tahoma" w:eastAsia="Times New Roman" w:hAnsi="Tahoma" w:cs="Tahoma"/>
          <w:color w:val="FF0000"/>
        </w:rPr>
        <w:t>itens ...</w:t>
      </w:r>
      <w:proofErr w:type="gramEnd"/>
      <w:r w:rsidRPr="00653EC5">
        <w:rPr>
          <w:rFonts w:ascii="Tahoma" w:eastAsia="Times New Roman" w:hAnsi="Tahoma" w:cs="Tahoma"/>
          <w:color w:val="FF0000"/>
        </w:rPr>
        <w:t xml:space="preserve">.., ....., ....., em razão do disposto no Art. 48, III,  da </w:t>
      </w:r>
      <w:r w:rsidR="00653EC5" w:rsidRPr="00653EC5">
        <w:rPr>
          <w:rFonts w:ascii="Tahoma" w:eastAsia="Times New Roman" w:hAnsi="Tahoma" w:cs="Tahoma"/>
          <w:color w:val="FF0000"/>
        </w:rPr>
        <w:t>Lei Complementar</w:t>
      </w:r>
      <w:r w:rsidR="00653EC5">
        <w:rPr>
          <w:rFonts w:ascii="Tahoma" w:eastAsia="Times New Roman" w:hAnsi="Tahoma" w:cs="Tahoma"/>
          <w:color w:val="FF0000"/>
        </w:rPr>
        <w:t xml:space="preserve"> Federal nº</w:t>
      </w:r>
      <w:r w:rsidR="00653EC5" w:rsidRPr="00653EC5">
        <w:rPr>
          <w:rFonts w:ascii="Tahoma" w:eastAsia="Times New Roman" w:hAnsi="Tahoma" w:cs="Tahoma"/>
          <w:color w:val="FF0000"/>
        </w:rPr>
        <w:t xml:space="preserve"> </w:t>
      </w:r>
      <w:r w:rsidRPr="00653EC5">
        <w:rPr>
          <w:rFonts w:ascii="Tahoma" w:eastAsia="Times New Roman" w:hAnsi="Tahoma" w:cs="Tahoma"/>
          <w:color w:val="FF0000"/>
        </w:rPr>
        <w:t xml:space="preserve">123/2006 deverá estabelecer, em certames para aquisição de bens de natureza divisível, cota de até 25% (vinte e cinco por cento) do objeto para a contratação de microempresas e empresas de pequeno porte.;  participação é exclusiva a microempresas e empresas de pequeno porte, nos termos do art. 48 da Lei Complementar </w:t>
      </w:r>
      <w:r w:rsidR="00653EC5">
        <w:rPr>
          <w:rFonts w:ascii="Tahoma" w:eastAsia="Times New Roman" w:hAnsi="Tahoma" w:cs="Tahoma"/>
          <w:color w:val="FF0000"/>
        </w:rPr>
        <w:t xml:space="preserve">Federal </w:t>
      </w:r>
      <w:r w:rsidRPr="00653EC5">
        <w:rPr>
          <w:rFonts w:ascii="Tahoma" w:eastAsia="Times New Roman" w:hAnsi="Tahoma" w:cs="Tahoma"/>
          <w:color w:val="FF0000"/>
        </w:rPr>
        <w:t>nº 123</w:t>
      </w:r>
      <w:r w:rsidR="00653EC5">
        <w:rPr>
          <w:rFonts w:ascii="Tahoma" w:eastAsia="Times New Roman" w:hAnsi="Tahoma" w:cs="Tahoma"/>
          <w:color w:val="FF0000"/>
        </w:rPr>
        <w:t>/</w:t>
      </w:r>
      <w:r w:rsidRPr="00653EC5">
        <w:rPr>
          <w:rFonts w:ascii="Tahoma" w:eastAsia="Times New Roman" w:hAnsi="Tahoma" w:cs="Tahoma"/>
          <w:color w:val="FF0000"/>
        </w:rPr>
        <w:t>2006</w:t>
      </w:r>
      <w:r w:rsidR="00653EC5">
        <w:rPr>
          <w:rFonts w:ascii="Tahoma" w:eastAsia="Times New Roman" w:hAnsi="Tahoma" w:cs="Tahoma"/>
          <w:color w:val="FF0000"/>
        </w:rPr>
        <w:t>.</w:t>
      </w:r>
    </w:p>
    <w:p w14:paraId="7CDF1CC8" w14:textId="77777777" w:rsidR="00653EC5" w:rsidRPr="00653EC5" w:rsidRDefault="00653EC5" w:rsidP="00653EC5">
      <w:pPr>
        <w:pBdr>
          <w:top w:val="nil"/>
          <w:left w:val="nil"/>
          <w:bottom w:val="nil"/>
          <w:right w:val="nil"/>
          <w:between w:val="nil"/>
        </w:pBdr>
        <w:tabs>
          <w:tab w:val="left" w:pos="835"/>
        </w:tabs>
        <w:ind w:left="115" w:right="181"/>
        <w:jc w:val="both"/>
        <w:rPr>
          <w:rFonts w:ascii="Tahoma" w:hAnsi="Tahoma" w:cs="Tahoma"/>
          <w:color w:val="FF0000"/>
        </w:rPr>
      </w:pPr>
    </w:p>
    <w:p w14:paraId="00000085" w14:textId="77777777" w:rsidR="005A31FB" w:rsidRPr="009D2FB7" w:rsidRDefault="00417285">
      <w:pPr>
        <w:numPr>
          <w:ilvl w:val="1"/>
          <w:numId w:val="12"/>
        </w:numPr>
        <w:pBdr>
          <w:top w:val="nil"/>
          <w:left w:val="nil"/>
          <w:bottom w:val="nil"/>
          <w:right w:val="nil"/>
          <w:between w:val="nil"/>
        </w:pBdr>
        <w:tabs>
          <w:tab w:val="left" w:pos="835"/>
        </w:tabs>
        <w:ind w:left="115" w:right="181" w:firstLine="0"/>
        <w:jc w:val="both"/>
        <w:rPr>
          <w:rFonts w:ascii="Tahoma" w:hAnsi="Tahoma" w:cs="Tahoma"/>
          <w:color w:val="000000"/>
        </w:rPr>
      </w:pPr>
      <w:r w:rsidRPr="009D2FB7">
        <w:rPr>
          <w:rFonts w:ascii="Tahoma" w:eastAsia="Times New Roman" w:hAnsi="Tahoma" w:cs="Tahoma"/>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00000086" w14:textId="77777777" w:rsidR="005A31FB" w:rsidRPr="009D2FB7" w:rsidRDefault="005A31FB">
      <w:pPr>
        <w:pBdr>
          <w:top w:val="nil"/>
          <w:left w:val="nil"/>
          <w:bottom w:val="nil"/>
          <w:right w:val="nil"/>
          <w:between w:val="nil"/>
        </w:pBdr>
        <w:tabs>
          <w:tab w:val="left" w:pos="543"/>
        </w:tabs>
        <w:ind w:left="116" w:right="181"/>
        <w:jc w:val="both"/>
        <w:rPr>
          <w:rFonts w:ascii="Tahoma" w:eastAsia="Times New Roman" w:hAnsi="Tahoma" w:cs="Tahoma"/>
        </w:rPr>
      </w:pPr>
    </w:p>
    <w:p w14:paraId="00000087" w14:textId="2BE7E182" w:rsidR="005A31FB" w:rsidRPr="009D2FB7" w:rsidRDefault="00417285">
      <w:pPr>
        <w:numPr>
          <w:ilvl w:val="1"/>
          <w:numId w:val="12"/>
        </w:numPr>
        <w:pBdr>
          <w:top w:val="nil"/>
          <w:left w:val="nil"/>
          <w:bottom w:val="nil"/>
          <w:right w:val="nil"/>
          <w:between w:val="nil"/>
        </w:pBdr>
        <w:tabs>
          <w:tab w:val="left" w:pos="835"/>
        </w:tabs>
        <w:ind w:left="115" w:right="181" w:firstLine="0"/>
        <w:jc w:val="both"/>
        <w:rPr>
          <w:rFonts w:ascii="Tahoma" w:hAnsi="Tahoma" w:cs="Tahoma"/>
        </w:rPr>
      </w:pPr>
      <w:r w:rsidRPr="009D2FB7">
        <w:rPr>
          <w:rFonts w:ascii="Tahoma" w:eastAsia="Times New Roman" w:hAnsi="Tahoma" w:cs="Tahoma"/>
        </w:rPr>
        <w:t xml:space="preserve">Será concedido tratamento favorecido para as microempresas e empresas de pequeno porte, para as sociedades cooperativas mencionadas no artigo 16 da Lei </w:t>
      </w:r>
      <w:r w:rsidR="00653EC5">
        <w:rPr>
          <w:rFonts w:ascii="Tahoma" w:eastAsia="Times New Roman" w:hAnsi="Tahoma" w:cs="Tahoma"/>
        </w:rPr>
        <w:t xml:space="preserve">Federal </w:t>
      </w:r>
      <w:r w:rsidRPr="009D2FB7">
        <w:rPr>
          <w:rFonts w:ascii="Tahoma" w:eastAsia="Times New Roman" w:hAnsi="Tahoma" w:cs="Tahoma"/>
        </w:rPr>
        <w:t>nº 14.133</w:t>
      </w:r>
      <w:r w:rsidR="00653EC5">
        <w:rPr>
          <w:rFonts w:ascii="Tahoma" w:eastAsia="Times New Roman" w:hAnsi="Tahoma" w:cs="Tahoma"/>
        </w:rPr>
        <w:t>/</w:t>
      </w:r>
      <w:r w:rsidRPr="009D2FB7">
        <w:rPr>
          <w:rFonts w:ascii="Tahoma" w:eastAsia="Times New Roman" w:hAnsi="Tahoma" w:cs="Tahoma"/>
        </w:rPr>
        <w:t xml:space="preserve">2021, para o agricultor familiar, o produtor rural pessoa física e para o </w:t>
      </w:r>
      <w:r w:rsidR="00653EC5" w:rsidRPr="009D2FB7">
        <w:rPr>
          <w:rFonts w:ascii="Tahoma" w:eastAsia="Times New Roman" w:hAnsi="Tahoma" w:cs="Tahoma"/>
        </w:rPr>
        <w:t xml:space="preserve">Microempreendedor Individual </w:t>
      </w:r>
      <w:r w:rsidRPr="009D2FB7">
        <w:rPr>
          <w:rFonts w:ascii="Tahoma" w:eastAsia="Times New Roman" w:hAnsi="Tahoma" w:cs="Tahoma"/>
        </w:rPr>
        <w:t xml:space="preserve">- MEI, nos limites previstos da Lei Complementar </w:t>
      </w:r>
      <w:r w:rsidR="00653EC5">
        <w:rPr>
          <w:rFonts w:ascii="Tahoma" w:eastAsia="Times New Roman" w:hAnsi="Tahoma" w:cs="Tahoma"/>
        </w:rPr>
        <w:t xml:space="preserve">Federal </w:t>
      </w:r>
      <w:r w:rsidRPr="009D2FB7">
        <w:rPr>
          <w:rFonts w:ascii="Tahoma" w:eastAsia="Times New Roman" w:hAnsi="Tahoma" w:cs="Tahoma"/>
        </w:rPr>
        <w:t>nº 123</w:t>
      </w:r>
      <w:r w:rsidR="00653EC5">
        <w:rPr>
          <w:rFonts w:ascii="Tahoma" w:eastAsia="Times New Roman" w:hAnsi="Tahoma" w:cs="Tahoma"/>
        </w:rPr>
        <w:t>/</w:t>
      </w:r>
      <w:r w:rsidRPr="009D2FB7">
        <w:rPr>
          <w:rFonts w:ascii="Tahoma" w:eastAsia="Times New Roman" w:hAnsi="Tahoma" w:cs="Tahoma"/>
        </w:rPr>
        <w:t xml:space="preserve">2006 e do Decreto </w:t>
      </w:r>
      <w:r w:rsidR="00653EC5">
        <w:rPr>
          <w:rFonts w:ascii="Tahoma" w:eastAsia="Times New Roman" w:hAnsi="Tahoma" w:cs="Tahoma"/>
        </w:rPr>
        <w:t xml:space="preserve">Federal </w:t>
      </w:r>
      <w:r w:rsidRPr="009D2FB7">
        <w:rPr>
          <w:rFonts w:ascii="Tahoma" w:eastAsia="Times New Roman" w:hAnsi="Tahoma" w:cs="Tahoma"/>
        </w:rPr>
        <w:t>nº 8.538</w:t>
      </w:r>
      <w:r w:rsidR="00653EC5">
        <w:rPr>
          <w:rFonts w:ascii="Tahoma" w:eastAsia="Times New Roman" w:hAnsi="Tahoma" w:cs="Tahoma"/>
        </w:rPr>
        <w:t>/</w:t>
      </w:r>
      <w:r w:rsidRPr="009D2FB7">
        <w:rPr>
          <w:rFonts w:ascii="Tahoma" w:eastAsia="Times New Roman" w:hAnsi="Tahoma" w:cs="Tahoma"/>
        </w:rPr>
        <w:t>2015.</w:t>
      </w:r>
    </w:p>
    <w:p w14:paraId="00000088" w14:textId="77777777" w:rsidR="005A31FB" w:rsidRPr="009D2FB7" w:rsidRDefault="005A31FB">
      <w:pPr>
        <w:pBdr>
          <w:top w:val="nil"/>
          <w:left w:val="nil"/>
          <w:bottom w:val="nil"/>
          <w:right w:val="nil"/>
          <w:between w:val="nil"/>
        </w:pBdr>
        <w:tabs>
          <w:tab w:val="left" w:pos="543"/>
        </w:tabs>
        <w:ind w:left="116" w:right="181"/>
        <w:jc w:val="both"/>
        <w:rPr>
          <w:rFonts w:ascii="Tahoma" w:eastAsia="Times New Roman" w:hAnsi="Tahoma" w:cs="Tahoma"/>
        </w:rPr>
      </w:pPr>
    </w:p>
    <w:p w14:paraId="00000089" w14:textId="77777777" w:rsidR="005A31FB" w:rsidRPr="009D2FB7" w:rsidRDefault="005A31FB">
      <w:pPr>
        <w:pBdr>
          <w:top w:val="nil"/>
          <w:left w:val="nil"/>
          <w:bottom w:val="nil"/>
          <w:right w:val="nil"/>
          <w:between w:val="nil"/>
        </w:pBdr>
        <w:spacing w:before="1"/>
        <w:jc w:val="both"/>
        <w:rPr>
          <w:rFonts w:ascii="Tahoma" w:eastAsia="Times New Roman" w:hAnsi="Tahoma" w:cs="Tahoma"/>
          <w:color w:val="000000"/>
        </w:rPr>
      </w:pPr>
    </w:p>
    <w:p w14:paraId="0000008A" w14:textId="77777777" w:rsidR="005A31FB" w:rsidRPr="009D2FB7" w:rsidRDefault="00417285">
      <w:pPr>
        <w:pStyle w:val="Ttulo1"/>
        <w:numPr>
          <w:ilvl w:val="0"/>
          <w:numId w:val="12"/>
        </w:numPr>
        <w:tabs>
          <w:tab w:val="left" w:pos="354"/>
        </w:tabs>
        <w:spacing w:line="291" w:lineRule="auto"/>
        <w:ind w:left="354" w:hanging="239"/>
        <w:jc w:val="both"/>
        <w:rPr>
          <w:rFonts w:ascii="Tahoma" w:eastAsia="Times New Roman" w:hAnsi="Tahoma" w:cs="Tahoma"/>
          <w:sz w:val="22"/>
          <w:szCs w:val="22"/>
        </w:rPr>
      </w:pPr>
      <w:r w:rsidRPr="009D2FB7">
        <w:rPr>
          <w:rFonts w:ascii="Tahoma" w:eastAsia="Times New Roman" w:hAnsi="Tahoma" w:cs="Tahoma"/>
          <w:sz w:val="22"/>
          <w:szCs w:val="22"/>
        </w:rPr>
        <w:t>DA APRESENTAÇÃO DA PROPOSTA</w:t>
      </w:r>
    </w:p>
    <w:p w14:paraId="0000008B" w14:textId="77777777" w:rsidR="005A31FB" w:rsidRPr="009D2FB7" w:rsidRDefault="00417285">
      <w:pPr>
        <w:numPr>
          <w:ilvl w:val="1"/>
          <w:numId w:val="12"/>
        </w:numPr>
        <w:pBdr>
          <w:top w:val="nil"/>
          <w:left w:val="nil"/>
          <w:bottom w:val="nil"/>
          <w:right w:val="nil"/>
          <w:between w:val="nil"/>
        </w:pBdr>
        <w:tabs>
          <w:tab w:val="left" w:pos="584"/>
        </w:tabs>
        <w:ind w:left="115" w:right="179" w:firstLine="0"/>
        <w:jc w:val="both"/>
        <w:rPr>
          <w:rFonts w:ascii="Tahoma" w:hAnsi="Tahoma" w:cs="Tahoma"/>
          <w:color w:val="000000"/>
        </w:rPr>
      </w:pPr>
      <w:r w:rsidRPr="009D2FB7">
        <w:rPr>
          <w:rFonts w:ascii="Tahoma" w:eastAsia="Times New Roman" w:hAnsi="Tahoma" w:cs="Tahoma"/>
          <w:color w:val="000000"/>
        </w:rPr>
        <w:t>Após a divulgação do edital de licitação, os licitantes encaminharão, exclusivamente por meio de sistema, a proposta com o preço ou o percentual de desconto, conforme o critério de julgamento adotado neste edital, até a data e o horário estabelecidos para abertura da sessão pública.</w:t>
      </w:r>
    </w:p>
    <w:p w14:paraId="0000008C"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08D" w14:textId="01BE565A" w:rsidR="005A31FB" w:rsidRPr="009D2FB7" w:rsidRDefault="00417285">
      <w:pPr>
        <w:numPr>
          <w:ilvl w:val="1"/>
          <w:numId w:val="12"/>
        </w:numPr>
        <w:pBdr>
          <w:top w:val="nil"/>
          <w:left w:val="nil"/>
          <w:bottom w:val="nil"/>
          <w:right w:val="nil"/>
          <w:between w:val="nil"/>
        </w:pBdr>
        <w:tabs>
          <w:tab w:val="left" w:pos="574"/>
        </w:tabs>
        <w:spacing w:before="1"/>
        <w:ind w:left="115" w:right="183" w:firstLine="0"/>
        <w:jc w:val="both"/>
        <w:rPr>
          <w:rFonts w:ascii="Tahoma" w:hAnsi="Tahoma" w:cs="Tahoma"/>
          <w:color w:val="000000"/>
        </w:rPr>
      </w:pPr>
      <w:r w:rsidRPr="009D2FB7">
        <w:rPr>
          <w:rFonts w:ascii="Tahoma" w:eastAsia="Times New Roman" w:hAnsi="Tahoma" w:cs="Tahoma"/>
          <w:color w:val="000000"/>
        </w:rPr>
        <w:t xml:space="preserve">O licitante declarará, em campo próprio do sistema, sem prejuízo da exigência de outras declarações previstas em legislação específica e na Lei </w:t>
      </w:r>
      <w:r w:rsidR="00653EC5">
        <w:rPr>
          <w:rFonts w:ascii="Tahoma" w:eastAsia="Times New Roman" w:hAnsi="Tahoma" w:cs="Tahoma"/>
          <w:color w:val="000000"/>
        </w:rPr>
        <w:t xml:space="preserve">Federal </w:t>
      </w:r>
      <w:r w:rsidRPr="009D2FB7">
        <w:rPr>
          <w:rFonts w:ascii="Tahoma" w:eastAsia="Times New Roman" w:hAnsi="Tahoma" w:cs="Tahoma"/>
          <w:color w:val="000000"/>
        </w:rPr>
        <w:t>nº 14.133</w:t>
      </w:r>
      <w:r w:rsidR="00653EC5">
        <w:rPr>
          <w:rFonts w:ascii="Tahoma" w:eastAsia="Times New Roman" w:hAnsi="Tahoma" w:cs="Tahoma"/>
          <w:color w:val="000000"/>
        </w:rPr>
        <w:t>/</w:t>
      </w:r>
      <w:r w:rsidRPr="009D2FB7">
        <w:rPr>
          <w:rFonts w:ascii="Tahoma" w:eastAsia="Times New Roman" w:hAnsi="Tahoma" w:cs="Tahoma"/>
          <w:color w:val="000000"/>
        </w:rPr>
        <w:t>2021, o cumprimento dos requisitos para habilitação e a conformidade de sua proposta com as exigências do edital de licitação.</w:t>
      </w:r>
    </w:p>
    <w:p w14:paraId="0000008E" w14:textId="17BDEA36" w:rsidR="005A31FB" w:rsidRPr="009D2FB7" w:rsidRDefault="00417285">
      <w:pPr>
        <w:numPr>
          <w:ilvl w:val="1"/>
          <w:numId w:val="12"/>
        </w:numPr>
        <w:pBdr>
          <w:top w:val="nil"/>
          <w:left w:val="nil"/>
          <w:bottom w:val="nil"/>
          <w:right w:val="nil"/>
          <w:between w:val="nil"/>
        </w:pBdr>
        <w:tabs>
          <w:tab w:val="left" w:pos="835"/>
        </w:tabs>
        <w:spacing w:before="292"/>
        <w:ind w:left="115" w:right="174" w:firstLine="0"/>
        <w:jc w:val="both"/>
        <w:rPr>
          <w:rFonts w:ascii="Tahoma" w:hAnsi="Tahoma" w:cs="Tahoma"/>
          <w:color w:val="000000"/>
        </w:rPr>
      </w:pPr>
      <w:r w:rsidRPr="009D2FB7">
        <w:rPr>
          <w:rFonts w:ascii="Tahoma" w:eastAsia="Times New Roman" w:hAnsi="Tahoma" w:cs="Tahoma"/>
          <w:color w:val="000000"/>
        </w:rPr>
        <w:t xml:space="preserve">A falsidade da declaração de que trata o </w:t>
      </w:r>
      <w:r w:rsidRPr="00653EC5">
        <w:rPr>
          <w:rFonts w:ascii="Tahoma" w:eastAsia="Times New Roman" w:hAnsi="Tahoma" w:cs="Tahoma"/>
          <w:b/>
          <w:color w:val="000000"/>
        </w:rPr>
        <w:t>Item 7.2</w:t>
      </w:r>
      <w:r w:rsidRPr="009D2FB7">
        <w:rPr>
          <w:rFonts w:ascii="Tahoma" w:eastAsia="Times New Roman" w:hAnsi="Tahoma" w:cs="Tahoma"/>
          <w:b/>
          <w:color w:val="000000"/>
        </w:rPr>
        <w:t xml:space="preserve"> </w:t>
      </w:r>
      <w:r w:rsidRPr="009D2FB7">
        <w:rPr>
          <w:rFonts w:ascii="Tahoma" w:eastAsia="Times New Roman" w:hAnsi="Tahoma" w:cs="Tahoma"/>
          <w:color w:val="000000"/>
        </w:rPr>
        <w:t xml:space="preserve">sujeitará o licitante às sanções previstas na Lei </w:t>
      </w:r>
      <w:r w:rsidR="00653EC5">
        <w:rPr>
          <w:rFonts w:ascii="Tahoma" w:eastAsia="Times New Roman" w:hAnsi="Tahoma" w:cs="Tahoma"/>
          <w:color w:val="000000"/>
        </w:rPr>
        <w:t xml:space="preserve">Federal </w:t>
      </w:r>
      <w:r w:rsidRPr="009D2FB7">
        <w:rPr>
          <w:rFonts w:ascii="Tahoma" w:eastAsia="Times New Roman" w:hAnsi="Tahoma" w:cs="Tahoma"/>
          <w:color w:val="000000"/>
        </w:rPr>
        <w:t>nº 14.133</w:t>
      </w:r>
      <w:r w:rsidR="00653EC5">
        <w:rPr>
          <w:rFonts w:ascii="Tahoma" w:eastAsia="Times New Roman" w:hAnsi="Tahoma" w:cs="Tahoma"/>
          <w:color w:val="000000"/>
        </w:rPr>
        <w:t>/</w:t>
      </w:r>
      <w:r w:rsidRPr="009D2FB7">
        <w:rPr>
          <w:rFonts w:ascii="Tahoma" w:eastAsia="Times New Roman" w:hAnsi="Tahoma" w:cs="Tahoma"/>
          <w:color w:val="000000"/>
        </w:rPr>
        <w:t>2021.</w:t>
      </w:r>
    </w:p>
    <w:p w14:paraId="0000008F" w14:textId="77777777" w:rsidR="005A31FB" w:rsidRPr="009D2FB7" w:rsidRDefault="005A31FB">
      <w:pPr>
        <w:pBdr>
          <w:top w:val="nil"/>
          <w:left w:val="nil"/>
          <w:bottom w:val="nil"/>
          <w:right w:val="nil"/>
          <w:between w:val="nil"/>
        </w:pBdr>
        <w:spacing w:before="1"/>
        <w:jc w:val="both"/>
        <w:rPr>
          <w:rFonts w:ascii="Tahoma" w:eastAsia="Times New Roman" w:hAnsi="Tahoma" w:cs="Tahoma"/>
          <w:color w:val="000000"/>
        </w:rPr>
      </w:pPr>
    </w:p>
    <w:p w14:paraId="00000090" w14:textId="77777777" w:rsidR="005A31FB" w:rsidRPr="009D2FB7" w:rsidRDefault="00417285">
      <w:pPr>
        <w:numPr>
          <w:ilvl w:val="1"/>
          <w:numId w:val="12"/>
        </w:numPr>
        <w:pBdr>
          <w:top w:val="nil"/>
          <w:left w:val="nil"/>
          <w:bottom w:val="nil"/>
          <w:right w:val="nil"/>
          <w:between w:val="nil"/>
        </w:pBdr>
        <w:tabs>
          <w:tab w:val="left" w:pos="555"/>
        </w:tabs>
        <w:ind w:left="115" w:right="188" w:firstLine="0"/>
        <w:jc w:val="both"/>
        <w:rPr>
          <w:rFonts w:ascii="Tahoma" w:hAnsi="Tahoma" w:cs="Tahoma"/>
          <w:color w:val="000000"/>
        </w:rPr>
      </w:pPr>
      <w:r w:rsidRPr="009D2FB7">
        <w:rPr>
          <w:rFonts w:ascii="Tahoma" w:eastAsia="Times New Roman" w:hAnsi="Tahoma" w:cs="Tahoma"/>
          <w:color w:val="000000"/>
        </w:rPr>
        <w:t>Os licitantes poderão retirar ou substituir a proposta inserida no sistema, até a abertura da sessão pública.</w:t>
      </w:r>
    </w:p>
    <w:p w14:paraId="00000091" w14:textId="77777777" w:rsidR="005A31FB" w:rsidRPr="009D2FB7" w:rsidRDefault="00417285">
      <w:pPr>
        <w:numPr>
          <w:ilvl w:val="1"/>
          <w:numId w:val="12"/>
        </w:numPr>
        <w:pBdr>
          <w:top w:val="nil"/>
          <w:left w:val="nil"/>
          <w:bottom w:val="nil"/>
          <w:right w:val="nil"/>
          <w:between w:val="nil"/>
        </w:pBdr>
        <w:tabs>
          <w:tab w:val="left" w:pos="576"/>
        </w:tabs>
        <w:spacing w:before="292"/>
        <w:ind w:left="115" w:right="183" w:firstLine="0"/>
        <w:jc w:val="both"/>
        <w:rPr>
          <w:rFonts w:ascii="Tahoma" w:hAnsi="Tahoma" w:cs="Tahoma"/>
          <w:color w:val="000000"/>
        </w:rPr>
      </w:pPr>
      <w:r w:rsidRPr="009D2FB7">
        <w:rPr>
          <w:rFonts w:ascii="Tahoma" w:eastAsia="Times New Roman" w:hAnsi="Tahoma" w:cs="Tahoma"/>
          <w:color w:val="000000"/>
        </w:rPr>
        <w:t>Serão disponibilizados para acesso público os documentos que compõem a proposta dos licitantes convocados para apresentação de proposta, após a fase de envio de lances.</w:t>
      </w:r>
    </w:p>
    <w:p w14:paraId="00000092" w14:textId="77777777" w:rsidR="005A31FB" w:rsidRPr="009D2FB7" w:rsidRDefault="005A31FB">
      <w:pPr>
        <w:pBdr>
          <w:top w:val="nil"/>
          <w:left w:val="nil"/>
          <w:bottom w:val="nil"/>
          <w:right w:val="nil"/>
          <w:between w:val="nil"/>
        </w:pBdr>
        <w:spacing w:before="1"/>
        <w:jc w:val="both"/>
        <w:rPr>
          <w:rFonts w:ascii="Tahoma" w:eastAsia="Times New Roman" w:hAnsi="Tahoma" w:cs="Tahoma"/>
          <w:color w:val="000000"/>
        </w:rPr>
      </w:pPr>
    </w:p>
    <w:p w14:paraId="00000093" w14:textId="77777777" w:rsidR="005A31FB" w:rsidRPr="009D2FB7" w:rsidRDefault="00417285">
      <w:pPr>
        <w:numPr>
          <w:ilvl w:val="1"/>
          <w:numId w:val="12"/>
        </w:numPr>
        <w:pBdr>
          <w:top w:val="nil"/>
          <w:left w:val="nil"/>
          <w:bottom w:val="nil"/>
          <w:right w:val="nil"/>
          <w:between w:val="nil"/>
        </w:pBdr>
        <w:tabs>
          <w:tab w:val="left" w:pos="541"/>
        </w:tabs>
        <w:ind w:left="115" w:right="180" w:firstLine="0"/>
        <w:jc w:val="both"/>
        <w:rPr>
          <w:rFonts w:ascii="Tahoma" w:hAnsi="Tahoma" w:cs="Tahoma"/>
          <w:color w:val="000000"/>
        </w:rPr>
      </w:pPr>
      <w:r w:rsidRPr="009D2FB7">
        <w:rPr>
          <w:rFonts w:ascii="Tahoma" w:eastAsia="Times New Roman" w:hAnsi="Tahoma" w:cs="Tahoma"/>
          <w:color w:val="000000"/>
        </w:rPr>
        <w:t xml:space="preserve">Desde que disponibilizada a funcionalidade no sistema, o licitante poderá parametrizar o seu valor final mínimo ou o seu percentual de desconto máximo, conforme o critério de julgamento adotado neste edital, quando do cadastramento da proposta e obedecerá às seguintes regras: </w:t>
      </w:r>
    </w:p>
    <w:p w14:paraId="00000094" w14:textId="77777777" w:rsidR="005A31FB" w:rsidRPr="009D2FB7" w:rsidRDefault="00417285">
      <w:pPr>
        <w:numPr>
          <w:ilvl w:val="2"/>
          <w:numId w:val="12"/>
        </w:numPr>
        <w:pBdr>
          <w:top w:val="nil"/>
          <w:left w:val="nil"/>
          <w:bottom w:val="nil"/>
          <w:right w:val="nil"/>
          <w:between w:val="nil"/>
        </w:pBdr>
        <w:tabs>
          <w:tab w:val="left" w:pos="730"/>
        </w:tabs>
        <w:spacing w:before="41"/>
        <w:ind w:left="115" w:right="186" w:firstLine="0"/>
        <w:jc w:val="both"/>
        <w:rPr>
          <w:rFonts w:ascii="Tahoma" w:eastAsia="Times New Roman" w:hAnsi="Tahoma" w:cs="Tahoma"/>
          <w:color w:val="000000"/>
        </w:rPr>
      </w:pPr>
      <w:r w:rsidRPr="009D2FB7">
        <w:rPr>
          <w:rFonts w:ascii="Tahoma" w:eastAsia="Times New Roman" w:hAnsi="Tahoma" w:cs="Tahoma"/>
          <w:color w:val="000000"/>
        </w:rPr>
        <w:t xml:space="preserve">A aplicação do intervalo mínimo de diferença de valores ou de percentuais entre os lances que incidirá tanto em relação aos lances intermediários quanto em relação ao lance que cobrir a </w:t>
      </w:r>
      <w:r w:rsidRPr="009D2FB7">
        <w:rPr>
          <w:rFonts w:ascii="Tahoma" w:eastAsia="Times New Roman" w:hAnsi="Tahoma" w:cs="Tahoma"/>
          <w:color w:val="000000"/>
        </w:rPr>
        <w:lastRenderedPageBreak/>
        <w:t xml:space="preserve">melhor oferta; </w:t>
      </w:r>
      <w:proofErr w:type="gramStart"/>
      <w:r w:rsidRPr="009D2FB7">
        <w:rPr>
          <w:rFonts w:ascii="Tahoma" w:eastAsia="Times New Roman" w:hAnsi="Tahoma" w:cs="Tahoma"/>
          <w:color w:val="000000"/>
        </w:rPr>
        <w:t>e</w:t>
      </w:r>
      <w:proofErr w:type="gramEnd"/>
    </w:p>
    <w:p w14:paraId="00000095" w14:textId="77777777" w:rsidR="005A31FB" w:rsidRPr="009D2FB7" w:rsidRDefault="00417285">
      <w:pPr>
        <w:numPr>
          <w:ilvl w:val="2"/>
          <w:numId w:val="12"/>
        </w:numPr>
        <w:pBdr>
          <w:top w:val="nil"/>
          <w:left w:val="nil"/>
          <w:bottom w:val="nil"/>
          <w:right w:val="nil"/>
          <w:between w:val="nil"/>
        </w:pBdr>
        <w:tabs>
          <w:tab w:val="left" w:pos="792"/>
        </w:tabs>
        <w:spacing w:before="1"/>
        <w:ind w:left="115" w:right="175" w:firstLine="0"/>
        <w:jc w:val="both"/>
        <w:rPr>
          <w:rFonts w:ascii="Tahoma" w:eastAsia="Times New Roman" w:hAnsi="Tahoma" w:cs="Tahoma"/>
          <w:color w:val="000000"/>
        </w:rPr>
      </w:pPr>
      <w:r w:rsidRPr="009D2FB7">
        <w:rPr>
          <w:rFonts w:ascii="Tahoma" w:eastAsia="Times New Roman" w:hAnsi="Tahoma" w:cs="Tahoma"/>
          <w:color w:val="000000"/>
        </w:rPr>
        <w:t>Os lances serão de envio automático pelo sistema, respeitado o valor final mínimo estabelecido e o intervalo de que trata o subitem acima.</w:t>
      </w:r>
    </w:p>
    <w:p w14:paraId="00000096" w14:textId="77777777" w:rsidR="005A31FB" w:rsidRPr="009D2FB7" w:rsidRDefault="00417285">
      <w:pPr>
        <w:numPr>
          <w:ilvl w:val="1"/>
          <w:numId w:val="12"/>
        </w:numPr>
        <w:pBdr>
          <w:top w:val="nil"/>
          <w:left w:val="nil"/>
          <w:bottom w:val="nil"/>
          <w:right w:val="nil"/>
          <w:between w:val="nil"/>
        </w:pBdr>
        <w:tabs>
          <w:tab w:val="left" w:pos="580"/>
        </w:tabs>
        <w:spacing w:before="292"/>
        <w:ind w:left="115" w:right="186" w:firstLine="0"/>
        <w:jc w:val="both"/>
        <w:rPr>
          <w:rFonts w:ascii="Tahoma" w:hAnsi="Tahoma" w:cs="Tahoma"/>
          <w:color w:val="000000"/>
        </w:rPr>
      </w:pPr>
      <w:r w:rsidRPr="009D2FB7">
        <w:rPr>
          <w:rFonts w:ascii="Tahoma" w:eastAsia="Times New Roman" w:hAnsi="Tahoma" w:cs="Tahoma"/>
          <w:color w:val="000000"/>
        </w:rPr>
        <w:t>O valor final mínimo ou percentual de desconto final máximo parametrizado no sistema poderá ser alterado pelo fornecedor durante a fase de disputa sendo vedado:</w:t>
      </w:r>
    </w:p>
    <w:p w14:paraId="00000097" w14:textId="77777777" w:rsidR="005A31FB" w:rsidRPr="009D2FB7" w:rsidRDefault="00417285">
      <w:pPr>
        <w:numPr>
          <w:ilvl w:val="2"/>
          <w:numId w:val="12"/>
        </w:numPr>
        <w:pBdr>
          <w:top w:val="nil"/>
          <w:left w:val="nil"/>
          <w:bottom w:val="nil"/>
          <w:right w:val="nil"/>
          <w:between w:val="nil"/>
        </w:pBdr>
        <w:tabs>
          <w:tab w:val="left" w:pos="730"/>
        </w:tabs>
        <w:ind w:left="115" w:right="183" w:firstLine="0"/>
        <w:jc w:val="both"/>
        <w:rPr>
          <w:rFonts w:ascii="Tahoma" w:eastAsia="Times New Roman" w:hAnsi="Tahoma" w:cs="Tahoma"/>
          <w:color w:val="000000"/>
        </w:rPr>
      </w:pPr>
      <w:r w:rsidRPr="009D2FB7">
        <w:rPr>
          <w:rFonts w:ascii="Tahoma" w:eastAsia="Times New Roman" w:hAnsi="Tahoma" w:cs="Tahoma"/>
          <w:color w:val="000000"/>
        </w:rPr>
        <w:t xml:space="preserve">Valor superior a lance já registrado pelo fornecedor no sistema, quando adotado o critério de julgamento por menor preço; </w:t>
      </w:r>
      <w:proofErr w:type="gramStart"/>
      <w:r w:rsidRPr="009D2FB7">
        <w:rPr>
          <w:rFonts w:ascii="Tahoma" w:eastAsia="Times New Roman" w:hAnsi="Tahoma" w:cs="Tahoma"/>
          <w:color w:val="000000"/>
        </w:rPr>
        <w:t>e</w:t>
      </w:r>
      <w:proofErr w:type="gramEnd"/>
    </w:p>
    <w:p w14:paraId="00000098" w14:textId="77777777" w:rsidR="005A31FB" w:rsidRPr="009D2FB7" w:rsidRDefault="00417285">
      <w:pPr>
        <w:numPr>
          <w:ilvl w:val="2"/>
          <w:numId w:val="12"/>
        </w:numPr>
        <w:pBdr>
          <w:top w:val="nil"/>
          <w:left w:val="nil"/>
          <w:bottom w:val="nil"/>
          <w:right w:val="nil"/>
          <w:between w:val="nil"/>
        </w:pBdr>
        <w:tabs>
          <w:tab w:val="left" w:pos="740"/>
        </w:tabs>
        <w:ind w:left="115" w:right="181" w:firstLine="0"/>
        <w:jc w:val="both"/>
        <w:rPr>
          <w:rFonts w:ascii="Tahoma" w:eastAsia="Times New Roman" w:hAnsi="Tahoma" w:cs="Tahoma"/>
          <w:color w:val="000000"/>
        </w:rPr>
      </w:pPr>
      <w:r w:rsidRPr="009D2FB7">
        <w:rPr>
          <w:rFonts w:ascii="Tahoma" w:eastAsia="Times New Roman" w:hAnsi="Tahoma" w:cs="Tahoma"/>
          <w:color w:val="000000"/>
        </w:rPr>
        <w:t xml:space="preserve">Percentual de desconto inferior </w:t>
      </w:r>
      <w:r w:rsidRPr="009D2FB7">
        <w:rPr>
          <w:rFonts w:ascii="Tahoma" w:eastAsia="Times New Roman" w:hAnsi="Tahoma" w:cs="Tahoma"/>
        </w:rPr>
        <w:t>ao lance</w:t>
      </w:r>
      <w:r w:rsidRPr="009D2FB7">
        <w:rPr>
          <w:rFonts w:ascii="Tahoma" w:eastAsia="Times New Roman" w:hAnsi="Tahoma" w:cs="Tahoma"/>
          <w:color w:val="000000"/>
        </w:rPr>
        <w:t xml:space="preserve"> já registrado pelo fornecedor no sistema, quando adotado o critério de julgamento por maior desconto.</w:t>
      </w:r>
    </w:p>
    <w:p w14:paraId="00000099" w14:textId="77777777" w:rsidR="005A31FB" w:rsidRPr="009D2FB7" w:rsidRDefault="005A31FB">
      <w:pPr>
        <w:pBdr>
          <w:top w:val="nil"/>
          <w:left w:val="nil"/>
          <w:bottom w:val="nil"/>
          <w:right w:val="nil"/>
          <w:between w:val="nil"/>
        </w:pBdr>
        <w:spacing w:before="1"/>
        <w:jc w:val="both"/>
        <w:rPr>
          <w:rFonts w:ascii="Tahoma" w:eastAsia="Times New Roman" w:hAnsi="Tahoma" w:cs="Tahoma"/>
          <w:color w:val="000000"/>
        </w:rPr>
      </w:pPr>
    </w:p>
    <w:p w14:paraId="0000009A" w14:textId="77777777" w:rsidR="005A31FB" w:rsidRPr="009D2FB7" w:rsidRDefault="00417285">
      <w:pPr>
        <w:numPr>
          <w:ilvl w:val="1"/>
          <w:numId w:val="12"/>
        </w:numPr>
        <w:pBdr>
          <w:top w:val="nil"/>
          <w:left w:val="nil"/>
          <w:bottom w:val="nil"/>
          <w:right w:val="nil"/>
          <w:between w:val="nil"/>
        </w:pBdr>
        <w:tabs>
          <w:tab w:val="left" w:pos="553"/>
        </w:tabs>
        <w:spacing w:before="1"/>
        <w:ind w:left="115" w:right="180" w:firstLine="0"/>
        <w:jc w:val="both"/>
        <w:rPr>
          <w:rFonts w:ascii="Tahoma" w:hAnsi="Tahoma" w:cs="Tahoma"/>
          <w:color w:val="000000"/>
        </w:rPr>
      </w:pPr>
      <w:r w:rsidRPr="009D2FB7">
        <w:rPr>
          <w:rFonts w:ascii="Tahoma" w:eastAsia="Times New Roman" w:hAnsi="Tahoma" w:cs="Tahoma"/>
          <w:color w:val="000000"/>
        </w:rPr>
        <w:t xml:space="preserve">O valor final mínimo ou o percentual de desconto final máximo parametrizado na forma do </w:t>
      </w:r>
      <w:r w:rsidRPr="00653EC5">
        <w:rPr>
          <w:rFonts w:ascii="Tahoma" w:eastAsia="Times New Roman" w:hAnsi="Tahoma" w:cs="Tahoma"/>
          <w:b/>
          <w:color w:val="000000"/>
        </w:rPr>
        <w:t>Item 7.6</w:t>
      </w:r>
      <w:r w:rsidRPr="009D2FB7">
        <w:rPr>
          <w:rFonts w:ascii="Tahoma" w:eastAsia="Times New Roman" w:hAnsi="Tahoma" w:cs="Tahoma"/>
          <w:b/>
          <w:color w:val="000000"/>
        </w:rPr>
        <w:t xml:space="preserve"> </w:t>
      </w:r>
      <w:r w:rsidRPr="009D2FB7">
        <w:rPr>
          <w:rFonts w:ascii="Tahoma" w:eastAsia="Times New Roman" w:hAnsi="Tahoma" w:cs="Tahoma"/>
          <w:color w:val="000000"/>
        </w:rPr>
        <w:t>possuirá caráter sigiloso para os demais fornecedores e para o órgão ou entidade promotora da licitação, podendo ser disponibilizado estrita e permanentemente aos órgãos de controle externo e interno.</w:t>
      </w:r>
    </w:p>
    <w:p w14:paraId="0000009B" w14:textId="77777777" w:rsidR="005A31FB" w:rsidRPr="009D2FB7" w:rsidRDefault="00417285">
      <w:pPr>
        <w:numPr>
          <w:ilvl w:val="1"/>
          <w:numId w:val="12"/>
        </w:numPr>
        <w:pBdr>
          <w:top w:val="nil"/>
          <w:left w:val="nil"/>
          <w:bottom w:val="nil"/>
          <w:right w:val="nil"/>
          <w:between w:val="nil"/>
        </w:pBdr>
        <w:tabs>
          <w:tab w:val="left" w:pos="553"/>
        </w:tabs>
        <w:spacing w:before="292"/>
        <w:ind w:left="115" w:right="178" w:firstLine="0"/>
        <w:jc w:val="both"/>
        <w:rPr>
          <w:rFonts w:ascii="Tahoma" w:hAnsi="Tahoma" w:cs="Tahoma"/>
          <w:color w:val="000000"/>
        </w:rPr>
      </w:pPr>
      <w:r w:rsidRPr="009D2FB7">
        <w:rPr>
          <w:rFonts w:ascii="Tahoma" w:eastAsia="Times New Roman" w:hAnsi="Tahoma" w:cs="Tahoma"/>
          <w:color w:val="000000"/>
        </w:rPr>
        <w:t xml:space="preserve">A apresentação da proposta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Pr="009D2FB7">
        <w:rPr>
          <w:rFonts w:ascii="Tahoma" w:eastAsia="Times New Roman" w:hAnsi="Tahoma" w:cs="Tahoma"/>
          <w:color w:val="000000"/>
        </w:rPr>
        <w:t>adequadas à perfeita execução contratual, promovendo, quando requerido, sua substituição</w:t>
      </w:r>
      <w:proofErr w:type="gramEnd"/>
      <w:r w:rsidRPr="009D2FB7">
        <w:rPr>
          <w:rFonts w:ascii="Tahoma" w:eastAsia="Times New Roman" w:hAnsi="Tahoma" w:cs="Tahoma"/>
          <w:color w:val="000000"/>
        </w:rPr>
        <w:t>.</w:t>
      </w:r>
    </w:p>
    <w:p w14:paraId="0000009C"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09D" w14:textId="77777777" w:rsidR="005A31FB" w:rsidRPr="009D2FB7" w:rsidRDefault="00417285">
      <w:pPr>
        <w:pStyle w:val="Ttulo1"/>
        <w:numPr>
          <w:ilvl w:val="0"/>
          <w:numId w:val="12"/>
        </w:numPr>
        <w:tabs>
          <w:tab w:val="left" w:pos="354"/>
        </w:tabs>
        <w:ind w:left="354" w:hanging="239"/>
        <w:jc w:val="both"/>
        <w:rPr>
          <w:rFonts w:ascii="Tahoma" w:eastAsia="Times New Roman" w:hAnsi="Tahoma" w:cs="Tahoma"/>
          <w:sz w:val="22"/>
          <w:szCs w:val="22"/>
        </w:rPr>
      </w:pPr>
      <w:r w:rsidRPr="009D2FB7">
        <w:rPr>
          <w:rFonts w:ascii="Tahoma" w:eastAsia="Times New Roman" w:hAnsi="Tahoma" w:cs="Tahoma"/>
          <w:sz w:val="22"/>
          <w:szCs w:val="22"/>
        </w:rPr>
        <w:t>DO PREENCHIMENTO DA PROPOSTA ELETRÔNICA</w:t>
      </w:r>
    </w:p>
    <w:p w14:paraId="0000009E" w14:textId="77777777" w:rsidR="005A31FB" w:rsidRPr="009D2FB7" w:rsidRDefault="00417285">
      <w:pPr>
        <w:numPr>
          <w:ilvl w:val="1"/>
          <w:numId w:val="12"/>
        </w:numPr>
        <w:pBdr>
          <w:top w:val="nil"/>
          <w:left w:val="nil"/>
          <w:bottom w:val="nil"/>
          <w:right w:val="nil"/>
          <w:between w:val="nil"/>
        </w:pBdr>
        <w:tabs>
          <w:tab w:val="left" w:pos="539"/>
        </w:tabs>
        <w:spacing w:before="1"/>
        <w:ind w:left="115" w:right="180" w:firstLine="0"/>
        <w:jc w:val="both"/>
        <w:rPr>
          <w:rFonts w:ascii="Tahoma" w:hAnsi="Tahoma" w:cs="Tahoma"/>
          <w:color w:val="000000"/>
        </w:rPr>
      </w:pPr>
      <w:r w:rsidRPr="009D2FB7">
        <w:rPr>
          <w:rFonts w:ascii="Tahoma" w:eastAsia="Times New Roman" w:hAnsi="Tahoma" w:cs="Tahoma"/>
          <w:color w:val="000000"/>
        </w:rPr>
        <w:t>O licitante deverá enviar sua proposta mediante o preenchimento, no sistema eletrônico, dos seguintes campos:</w:t>
      </w:r>
    </w:p>
    <w:p w14:paraId="0000009F" w14:textId="77777777" w:rsidR="005A31FB" w:rsidRPr="009D2FB7" w:rsidRDefault="00417285">
      <w:pPr>
        <w:numPr>
          <w:ilvl w:val="2"/>
          <w:numId w:val="12"/>
        </w:numPr>
        <w:pBdr>
          <w:top w:val="nil"/>
          <w:left w:val="nil"/>
          <w:bottom w:val="nil"/>
          <w:right w:val="nil"/>
          <w:between w:val="nil"/>
        </w:pBdr>
        <w:tabs>
          <w:tab w:val="left" w:pos="724"/>
        </w:tabs>
        <w:spacing w:line="291" w:lineRule="auto"/>
        <w:ind w:left="724" w:hanging="609"/>
        <w:jc w:val="both"/>
        <w:rPr>
          <w:rFonts w:ascii="Tahoma" w:eastAsia="Times New Roman" w:hAnsi="Tahoma" w:cs="Tahoma"/>
          <w:color w:val="000000"/>
        </w:rPr>
      </w:pPr>
      <w:r w:rsidRPr="009D2FB7">
        <w:rPr>
          <w:rFonts w:ascii="Tahoma" w:eastAsia="Times New Roman" w:hAnsi="Tahoma" w:cs="Tahoma"/>
          <w:color w:val="000000"/>
        </w:rPr>
        <w:t>Valor unitário, com no máximo duas casas decimais após a vírgula;</w:t>
      </w:r>
    </w:p>
    <w:p w14:paraId="000000A0" w14:textId="77777777" w:rsidR="005A31FB" w:rsidRPr="009D2FB7" w:rsidRDefault="00417285">
      <w:pPr>
        <w:numPr>
          <w:ilvl w:val="2"/>
          <w:numId w:val="12"/>
        </w:numPr>
        <w:pBdr>
          <w:top w:val="nil"/>
          <w:left w:val="nil"/>
          <w:bottom w:val="nil"/>
          <w:right w:val="nil"/>
          <w:between w:val="nil"/>
        </w:pBdr>
        <w:tabs>
          <w:tab w:val="left" w:pos="762"/>
        </w:tabs>
        <w:ind w:left="115" w:right="178" w:firstLine="0"/>
        <w:jc w:val="both"/>
        <w:rPr>
          <w:rFonts w:ascii="Tahoma" w:eastAsia="Times New Roman" w:hAnsi="Tahoma" w:cs="Tahoma"/>
          <w:color w:val="000000"/>
        </w:rPr>
      </w:pPr>
      <w:r w:rsidRPr="009D2FB7">
        <w:rPr>
          <w:rFonts w:ascii="Tahoma" w:eastAsia="Times New Roman" w:hAnsi="Tahoma" w:cs="Tahoma"/>
          <w:color w:val="000000"/>
        </w:rPr>
        <w:t xml:space="preserve">Marca e/ou Nome do Fabricante (vedada a identificação do licitante neste campo, </w:t>
      </w:r>
      <w:proofErr w:type="gramStart"/>
      <w:r w:rsidRPr="009D2FB7">
        <w:rPr>
          <w:rFonts w:ascii="Tahoma" w:eastAsia="Times New Roman" w:hAnsi="Tahoma" w:cs="Tahoma"/>
          <w:color w:val="000000"/>
        </w:rPr>
        <w:t>sob pena</w:t>
      </w:r>
      <w:proofErr w:type="gramEnd"/>
      <w:r w:rsidRPr="009D2FB7">
        <w:rPr>
          <w:rFonts w:ascii="Tahoma" w:eastAsia="Times New Roman" w:hAnsi="Tahoma" w:cs="Tahoma"/>
          <w:color w:val="000000"/>
        </w:rPr>
        <w:t xml:space="preserve"> de desclassificação).</w:t>
      </w:r>
    </w:p>
    <w:p w14:paraId="000000A1" w14:textId="77777777" w:rsidR="005A31FB" w:rsidRPr="009D2FB7" w:rsidRDefault="00417285">
      <w:pPr>
        <w:numPr>
          <w:ilvl w:val="2"/>
          <w:numId w:val="12"/>
        </w:numPr>
        <w:pBdr>
          <w:top w:val="nil"/>
          <w:left w:val="nil"/>
          <w:bottom w:val="nil"/>
          <w:right w:val="nil"/>
          <w:between w:val="nil"/>
        </w:pBdr>
        <w:tabs>
          <w:tab w:val="left" w:pos="762"/>
        </w:tabs>
        <w:ind w:left="115" w:right="178" w:firstLine="0"/>
        <w:jc w:val="both"/>
        <w:rPr>
          <w:rFonts w:ascii="Tahoma" w:eastAsia="Times New Roman" w:hAnsi="Tahoma" w:cs="Tahoma"/>
        </w:rPr>
      </w:pPr>
      <w:r w:rsidRPr="009D2FB7">
        <w:rPr>
          <w:rFonts w:ascii="Tahoma" w:eastAsia="Times New Roman" w:hAnsi="Tahoma" w:cs="Tahoma"/>
        </w:rPr>
        <w:t>Descrição detalhada do objeto, contendo as informações similares à especificação do Termo de Referência: indicando, no que for aplicável, o modelo, prazo de garantia;</w:t>
      </w:r>
    </w:p>
    <w:p w14:paraId="000000A2" w14:textId="77777777" w:rsidR="005A31FB" w:rsidRPr="009D2FB7" w:rsidRDefault="00417285">
      <w:pPr>
        <w:numPr>
          <w:ilvl w:val="2"/>
          <w:numId w:val="12"/>
        </w:numPr>
        <w:pBdr>
          <w:top w:val="nil"/>
          <w:left w:val="nil"/>
          <w:bottom w:val="nil"/>
          <w:right w:val="nil"/>
          <w:between w:val="nil"/>
        </w:pBdr>
        <w:tabs>
          <w:tab w:val="left" w:pos="762"/>
        </w:tabs>
        <w:ind w:left="115" w:right="178" w:firstLine="0"/>
        <w:jc w:val="both"/>
        <w:rPr>
          <w:rFonts w:ascii="Tahoma" w:eastAsia="Times New Roman" w:hAnsi="Tahoma" w:cs="Tahoma"/>
        </w:rPr>
      </w:pPr>
      <w:r w:rsidRPr="009D2FB7">
        <w:rPr>
          <w:rFonts w:ascii="Tahoma" w:eastAsia="Times New Roman" w:hAnsi="Tahoma" w:cs="Tahoma"/>
        </w:rPr>
        <w:t>Dados cadastrais;</w:t>
      </w:r>
    </w:p>
    <w:p w14:paraId="000000A3" w14:textId="77777777" w:rsidR="005A31FB" w:rsidRPr="009D2FB7" w:rsidRDefault="00417285">
      <w:pPr>
        <w:numPr>
          <w:ilvl w:val="2"/>
          <w:numId w:val="12"/>
        </w:numPr>
        <w:pBdr>
          <w:top w:val="nil"/>
          <w:left w:val="nil"/>
          <w:bottom w:val="nil"/>
          <w:right w:val="nil"/>
          <w:between w:val="nil"/>
        </w:pBdr>
        <w:tabs>
          <w:tab w:val="left" w:pos="762"/>
        </w:tabs>
        <w:ind w:left="115" w:right="178" w:firstLine="0"/>
        <w:jc w:val="both"/>
        <w:rPr>
          <w:rFonts w:ascii="Tahoma" w:eastAsia="Times New Roman" w:hAnsi="Tahoma" w:cs="Tahoma"/>
        </w:rPr>
      </w:pPr>
      <w:r w:rsidRPr="009D2FB7">
        <w:rPr>
          <w:rFonts w:ascii="Tahoma" w:eastAsia="Times New Roman" w:hAnsi="Tahoma" w:cs="Tahoma"/>
        </w:rPr>
        <w:t>Assinatura do representante legal;</w:t>
      </w:r>
    </w:p>
    <w:p w14:paraId="000000A4" w14:textId="77777777" w:rsidR="005A31FB" w:rsidRPr="009D2FB7" w:rsidRDefault="00417285">
      <w:pPr>
        <w:numPr>
          <w:ilvl w:val="2"/>
          <w:numId w:val="12"/>
        </w:numPr>
        <w:pBdr>
          <w:top w:val="nil"/>
          <w:left w:val="nil"/>
          <w:bottom w:val="nil"/>
          <w:right w:val="nil"/>
          <w:between w:val="nil"/>
        </w:pBdr>
        <w:tabs>
          <w:tab w:val="left" w:pos="762"/>
        </w:tabs>
        <w:ind w:left="115" w:right="178" w:firstLine="0"/>
        <w:jc w:val="both"/>
        <w:rPr>
          <w:rFonts w:ascii="Tahoma" w:eastAsia="Times New Roman" w:hAnsi="Tahoma" w:cs="Tahoma"/>
        </w:rPr>
      </w:pPr>
      <w:r w:rsidRPr="009D2FB7">
        <w:rPr>
          <w:rFonts w:ascii="Tahoma" w:eastAsia="Times New Roman" w:hAnsi="Tahoma" w:cs="Tahoma"/>
        </w:rPr>
        <w:t>Indicação obrigatória do preço unitário, e total, em reais;</w:t>
      </w:r>
    </w:p>
    <w:p w14:paraId="000000A5" w14:textId="77777777" w:rsidR="005A31FB" w:rsidRPr="009D2FB7" w:rsidRDefault="00417285">
      <w:pPr>
        <w:numPr>
          <w:ilvl w:val="2"/>
          <w:numId w:val="12"/>
        </w:numPr>
        <w:pBdr>
          <w:top w:val="nil"/>
          <w:left w:val="nil"/>
          <w:bottom w:val="nil"/>
          <w:right w:val="nil"/>
          <w:between w:val="nil"/>
        </w:pBdr>
        <w:tabs>
          <w:tab w:val="left" w:pos="762"/>
        </w:tabs>
        <w:ind w:left="115" w:right="178" w:firstLine="0"/>
        <w:jc w:val="both"/>
        <w:rPr>
          <w:rFonts w:ascii="Tahoma" w:eastAsia="Times New Roman" w:hAnsi="Tahoma" w:cs="Tahoma"/>
        </w:rPr>
      </w:pPr>
      <w:r w:rsidRPr="009D2FB7">
        <w:rPr>
          <w:rFonts w:ascii="Tahoma" w:eastAsia="Times New Roman" w:hAnsi="Tahoma" w:cs="Tahoma"/>
        </w:rPr>
        <w:t>Indicação dos números do CNPJ e de inscrição estadual;</w:t>
      </w:r>
    </w:p>
    <w:p w14:paraId="000000A6" w14:textId="77777777" w:rsidR="005A31FB" w:rsidRPr="009D2FB7" w:rsidRDefault="00417285">
      <w:pPr>
        <w:numPr>
          <w:ilvl w:val="2"/>
          <w:numId w:val="12"/>
        </w:numPr>
        <w:pBdr>
          <w:top w:val="nil"/>
          <w:left w:val="nil"/>
          <w:bottom w:val="nil"/>
          <w:right w:val="nil"/>
          <w:between w:val="nil"/>
        </w:pBdr>
        <w:tabs>
          <w:tab w:val="left" w:pos="762"/>
        </w:tabs>
        <w:ind w:left="115" w:right="178" w:firstLine="0"/>
        <w:jc w:val="both"/>
        <w:rPr>
          <w:rFonts w:ascii="Tahoma" w:eastAsia="Times New Roman" w:hAnsi="Tahoma" w:cs="Tahoma"/>
        </w:rPr>
      </w:pPr>
      <w:r w:rsidRPr="009D2FB7">
        <w:rPr>
          <w:rFonts w:ascii="Tahoma" w:eastAsia="Times New Roman" w:hAnsi="Tahoma" w:cs="Tahoma"/>
        </w:rPr>
        <w:t>Cargo do representante;</w:t>
      </w:r>
    </w:p>
    <w:p w14:paraId="000000A7" w14:textId="77777777" w:rsidR="005A31FB" w:rsidRPr="009D2FB7" w:rsidRDefault="00417285">
      <w:pPr>
        <w:numPr>
          <w:ilvl w:val="2"/>
          <w:numId w:val="12"/>
        </w:numPr>
        <w:pBdr>
          <w:top w:val="nil"/>
          <w:left w:val="nil"/>
          <w:bottom w:val="nil"/>
          <w:right w:val="nil"/>
          <w:between w:val="nil"/>
        </w:pBdr>
        <w:tabs>
          <w:tab w:val="left" w:pos="762"/>
        </w:tabs>
        <w:ind w:left="115" w:right="178" w:firstLine="0"/>
        <w:jc w:val="both"/>
        <w:rPr>
          <w:rFonts w:ascii="Tahoma" w:eastAsia="Times New Roman" w:hAnsi="Tahoma" w:cs="Tahoma"/>
        </w:rPr>
      </w:pPr>
      <w:r w:rsidRPr="009D2FB7">
        <w:rPr>
          <w:rFonts w:ascii="Tahoma" w:eastAsia="Times New Roman" w:hAnsi="Tahoma" w:cs="Tahoma"/>
        </w:rPr>
        <w:t>E-mail institucional;</w:t>
      </w:r>
    </w:p>
    <w:p w14:paraId="000000A8" w14:textId="77777777" w:rsidR="005A31FB" w:rsidRPr="009D2FB7" w:rsidRDefault="00417285">
      <w:pPr>
        <w:numPr>
          <w:ilvl w:val="2"/>
          <w:numId w:val="12"/>
        </w:numPr>
        <w:pBdr>
          <w:top w:val="nil"/>
          <w:left w:val="nil"/>
          <w:bottom w:val="nil"/>
          <w:right w:val="nil"/>
          <w:between w:val="nil"/>
        </w:pBdr>
        <w:tabs>
          <w:tab w:val="left" w:pos="762"/>
        </w:tabs>
        <w:ind w:left="115" w:right="178" w:firstLine="0"/>
        <w:jc w:val="both"/>
        <w:rPr>
          <w:rFonts w:ascii="Tahoma" w:eastAsia="Times New Roman" w:hAnsi="Tahoma" w:cs="Tahoma"/>
        </w:rPr>
      </w:pPr>
      <w:r w:rsidRPr="009D2FB7">
        <w:rPr>
          <w:rFonts w:ascii="Tahoma" w:eastAsia="Times New Roman" w:hAnsi="Tahoma" w:cs="Tahoma"/>
        </w:rPr>
        <w:t>E-mail pessoal;</w:t>
      </w:r>
    </w:p>
    <w:p w14:paraId="000000A9" w14:textId="77777777" w:rsidR="005A31FB" w:rsidRPr="009D2FB7" w:rsidRDefault="00417285">
      <w:pPr>
        <w:numPr>
          <w:ilvl w:val="2"/>
          <w:numId w:val="12"/>
        </w:numPr>
        <w:pBdr>
          <w:top w:val="nil"/>
          <w:left w:val="nil"/>
          <w:bottom w:val="nil"/>
          <w:right w:val="nil"/>
          <w:between w:val="nil"/>
        </w:pBdr>
        <w:tabs>
          <w:tab w:val="left" w:pos="762"/>
        </w:tabs>
        <w:ind w:left="115" w:right="178" w:firstLine="0"/>
        <w:jc w:val="both"/>
        <w:rPr>
          <w:rFonts w:ascii="Tahoma" w:eastAsia="Times New Roman" w:hAnsi="Tahoma" w:cs="Tahoma"/>
        </w:rPr>
      </w:pPr>
      <w:r w:rsidRPr="009D2FB7">
        <w:rPr>
          <w:rFonts w:ascii="Tahoma" w:eastAsia="Times New Roman" w:hAnsi="Tahoma" w:cs="Tahoma"/>
        </w:rPr>
        <w:t xml:space="preserve">Declaração, atestando que, se vencedora desta licitação, compromete-se a entregar seu objeto dentro das condições, quantitativos e especificações e prazos estabelecidos neste Edital e no seu </w:t>
      </w:r>
      <w:r w:rsidRPr="00653EC5">
        <w:rPr>
          <w:rFonts w:ascii="Tahoma" w:eastAsia="Times New Roman" w:hAnsi="Tahoma" w:cs="Tahoma"/>
          <w:b/>
          <w:color w:val="FF0000"/>
        </w:rPr>
        <w:t>ANEXO I</w:t>
      </w:r>
      <w:r w:rsidRPr="009D2FB7">
        <w:rPr>
          <w:rFonts w:ascii="Tahoma" w:eastAsia="Times New Roman" w:hAnsi="Tahoma" w:cs="Tahoma"/>
        </w:rPr>
        <w:t>.</w:t>
      </w:r>
    </w:p>
    <w:p w14:paraId="000000AA"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0AB" w14:textId="77777777" w:rsidR="005A31FB" w:rsidRPr="009D2FB7" w:rsidRDefault="00417285">
      <w:pPr>
        <w:numPr>
          <w:ilvl w:val="1"/>
          <w:numId w:val="12"/>
        </w:numPr>
        <w:pBdr>
          <w:top w:val="nil"/>
          <w:left w:val="nil"/>
          <w:bottom w:val="nil"/>
          <w:right w:val="nil"/>
          <w:between w:val="nil"/>
        </w:pBdr>
        <w:tabs>
          <w:tab w:val="left" w:pos="539"/>
        </w:tabs>
        <w:spacing w:before="1"/>
        <w:ind w:left="539" w:hanging="424"/>
        <w:jc w:val="both"/>
        <w:rPr>
          <w:rFonts w:ascii="Tahoma" w:hAnsi="Tahoma" w:cs="Tahoma"/>
          <w:color w:val="000000"/>
        </w:rPr>
      </w:pPr>
      <w:r w:rsidRPr="009D2FB7">
        <w:rPr>
          <w:rFonts w:ascii="Tahoma" w:eastAsia="Times New Roman" w:hAnsi="Tahoma" w:cs="Tahoma"/>
          <w:color w:val="000000"/>
        </w:rPr>
        <w:t>Todas as especificações do objeto contidas na proposta vinculam o licitante.</w:t>
      </w:r>
    </w:p>
    <w:p w14:paraId="000000AC" w14:textId="77777777" w:rsidR="005A31FB" w:rsidRPr="009D2FB7" w:rsidRDefault="00417285">
      <w:pPr>
        <w:numPr>
          <w:ilvl w:val="1"/>
          <w:numId w:val="12"/>
        </w:numPr>
        <w:pBdr>
          <w:top w:val="nil"/>
          <w:left w:val="nil"/>
          <w:bottom w:val="nil"/>
          <w:right w:val="nil"/>
          <w:between w:val="nil"/>
        </w:pBdr>
        <w:tabs>
          <w:tab w:val="left" w:pos="685"/>
        </w:tabs>
        <w:spacing w:before="293"/>
        <w:ind w:left="115" w:right="177" w:firstLine="0"/>
        <w:jc w:val="both"/>
        <w:rPr>
          <w:rFonts w:ascii="Tahoma" w:hAnsi="Tahoma" w:cs="Tahoma"/>
          <w:color w:val="000000"/>
        </w:rPr>
      </w:pPr>
      <w:r w:rsidRPr="009D2FB7">
        <w:rPr>
          <w:rFonts w:ascii="Tahoma" w:eastAsia="Times New Roman" w:hAnsi="Tahoma" w:cs="Tahoma"/>
          <w:color w:val="000000"/>
        </w:rPr>
        <w:t>Nos valores propostos estarão inclusos todos os custos operacionais, encargos previdenciários, trabalhistas, tributários, comerciais e quaisquer outros que incidam direta ou indiretamente na execução do objeto.</w:t>
      </w:r>
    </w:p>
    <w:p w14:paraId="000000AD"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0AE" w14:textId="77777777" w:rsidR="005A31FB" w:rsidRPr="009D2FB7" w:rsidRDefault="00417285">
      <w:pPr>
        <w:numPr>
          <w:ilvl w:val="1"/>
          <w:numId w:val="12"/>
        </w:numPr>
        <w:pBdr>
          <w:top w:val="nil"/>
          <w:left w:val="nil"/>
          <w:bottom w:val="nil"/>
          <w:right w:val="nil"/>
          <w:between w:val="nil"/>
        </w:pBdr>
        <w:tabs>
          <w:tab w:val="left" w:pos="545"/>
        </w:tabs>
        <w:ind w:left="115" w:right="186" w:firstLine="0"/>
        <w:jc w:val="both"/>
        <w:rPr>
          <w:rFonts w:ascii="Tahoma" w:hAnsi="Tahoma" w:cs="Tahoma"/>
          <w:color w:val="000000"/>
        </w:rPr>
      </w:pPr>
      <w:r w:rsidRPr="009D2FB7">
        <w:rPr>
          <w:rFonts w:ascii="Tahoma" w:eastAsia="Times New Roman" w:hAnsi="Tahoma" w:cs="Tahoma"/>
          <w:color w:val="000000"/>
        </w:rPr>
        <w:t>Os preços ofertados, tanto na proposta inicial, quanto na etapa de lances, serão de exclusiva responsabilidade do licitante, só será permitido alteração sob alegação de erro, quando este for visivelmente discrepante (</w:t>
      </w:r>
      <w:proofErr w:type="gramStart"/>
      <w:r w:rsidRPr="009D2FB7">
        <w:rPr>
          <w:rFonts w:ascii="Tahoma" w:eastAsia="Times New Roman" w:hAnsi="Tahoma" w:cs="Tahoma"/>
          <w:color w:val="000000"/>
        </w:rPr>
        <w:t>por exemplo</w:t>
      </w:r>
      <w:proofErr w:type="gramEnd"/>
      <w:r w:rsidRPr="009D2FB7">
        <w:rPr>
          <w:rFonts w:ascii="Tahoma" w:eastAsia="Times New Roman" w:hAnsi="Tahoma" w:cs="Tahoma"/>
          <w:color w:val="000000"/>
        </w:rPr>
        <w:t xml:space="preserve"> erro no lance ofertado).</w:t>
      </w:r>
    </w:p>
    <w:p w14:paraId="000000AF" w14:textId="6E4330CE" w:rsidR="005A31FB" w:rsidRPr="009D2FB7" w:rsidRDefault="00417285">
      <w:pPr>
        <w:numPr>
          <w:ilvl w:val="2"/>
          <w:numId w:val="12"/>
        </w:numPr>
        <w:pBdr>
          <w:top w:val="nil"/>
          <w:left w:val="nil"/>
          <w:bottom w:val="nil"/>
          <w:right w:val="nil"/>
          <w:between w:val="nil"/>
        </w:pBdr>
        <w:tabs>
          <w:tab w:val="left" w:pos="742"/>
        </w:tabs>
        <w:ind w:left="115" w:right="175" w:firstLine="0"/>
        <w:jc w:val="both"/>
        <w:rPr>
          <w:rFonts w:ascii="Tahoma" w:eastAsia="Times New Roman" w:hAnsi="Tahoma" w:cs="Tahoma"/>
          <w:color w:val="000000"/>
        </w:rPr>
      </w:pPr>
      <w:r w:rsidRPr="009D2FB7">
        <w:rPr>
          <w:rFonts w:ascii="Tahoma" w:eastAsia="Times New Roman" w:hAnsi="Tahoma" w:cs="Tahoma"/>
          <w:color w:val="000000"/>
        </w:rPr>
        <w:t xml:space="preserve">Considerando a instabilidade da Plataforma, não será de responsabilidade </w:t>
      </w:r>
      <w:proofErr w:type="gramStart"/>
      <w:r w:rsidRPr="009D2FB7">
        <w:rPr>
          <w:rFonts w:ascii="Tahoma" w:eastAsia="Times New Roman" w:hAnsi="Tahoma" w:cs="Tahoma"/>
          <w:color w:val="000000"/>
        </w:rPr>
        <w:t>d</w:t>
      </w:r>
      <w:r w:rsidR="00653EC5">
        <w:rPr>
          <w:rFonts w:ascii="Tahoma" w:eastAsia="Times New Roman" w:hAnsi="Tahoma" w:cs="Tahoma"/>
          <w:color w:val="000000"/>
        </w:rPr>
        <w:t>o</w:t>
      </w:r>
      <w:r w:rsidRPr="009D2FB7">
        <w:rPr>
          <w:rFonts w:ascii="Tahoma" w:eastAsia="Times New Roman" w:hAnsi="Tahoma" w:cs="Tahoma"/>
          <w:color w:val="000000"/>
        </w:rPr>
        <w:t>(</w:t>
      </w:r>
      <w:proofErr w:type="gramEnd"/>
      <w:r w:rsidR="00653EC5">
        <w:rPr>
          <w:rFonts w:ascii="Tahoma" w:eastAsia="Times New Roman" w:hAnsi="Tahoma" w:cs="Tahoma"/>
          <w:color w:val="000000"/>
        </w:rPr>
        <w:t>a</w:t>
      </w:r>
      <w:r w:rsidRPr="009D2FB7">
        <w:rPr>
          <w:rFonts w:ascii="Tahoma" w:eastAsia="Times New Roman" w:hAnsi="Tahoma" w:cs="Tahoma"/>
          <w:color w:val="000000"/>
        </w:rPr>
        <w:t xml:space="preserve">) </w:t>
      </w:r>
      <w:r w:rsidRPr="009D2FB7">
        <w:rPr>
          <w:rFonts w:ascii="Tahoma" w:eastAsia="Times New Roman" w:hAnsi="Tahoma" w:cs="Tahoma"/>
          <w:color w:val="000000"/>
        </w:rPr>
        <w:lastRenderedPageBreak/>
        <w:t>Pregoeir</w:t>
      </w:r>
      <w:r w:rsidR="00653EC5">
        <w:rPr>
          <w:rFonts w:ascii="Tahoma" w:eastAsia="Times New Roman" w:hAnsi="Tahoma" w:cs="Tahoma"/>
          <w:color w:val="000000"/>
        </w:rPr>
        <w:t>o</w:t>
      </w:r>
      <w:r w:rsidRPr="009D2FB7">
        <w:rPr>
          <w:rFonts w:ascii="Tahoma" w:eastAsia="Times New Roman" w:hAnsi="Tahoma" w:cs="Tahoma"/>
        </w:rPr>
        <w:t>(</w:t>
      </w:r>
      <w:r w:rsidR="00653EC5">
        <w:rPr>
          <w:rFonts w:ascii="Tahoma" w:eastAsia="Times New Roman" w:hAnsi="Tahoma" w:cs="Tahoma"/>
        </w:rPr>
        <w:t>a</w:t>
      </w:r>
      <w:r w:rsidRPr="009D2FB7">
        <w:rPr>
          <w:rFonts w:ascii="Tahoma" w:eastAsia="Times New Roman" w:hAnsi="Tahoma" w:cs="Tahoma"/>
        </w:rPr>
        <w:t xml:space="preserve">) </w:t>
      </w:r>
      <w:r w:rsidRPr="009D2FB7">
        <w:rPr>
          <w:rFonts w:ascii="Tahoma" w:eastAsia="Times New Roman" w:hAnsi="Tahoma" w:cs="Tahoma"/>
          <w:color w:val="000000"/>
        </w:rPr>
        <w:t>e Equipe de Apoio, o cancelamento do lance ofertado em tempo hábil.</w:t>
      </w:r>
    </w:p>
    <w:p w14:paraId="000000B0"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0B1" w14:textId="70313324" w:rsidR="005A31FB" w:rsidRPr="009D2FB7" w:rsidRDefault="00417285">
      <w:pPr>
        <w:numPr>
          <w:ilvl w:val="1"/>
          <w:numId w:val="12"/>
        </w:numPr>
        <w:pBdr>
          <w:top w:val="nil"/>
          <w:left w:val="nil"/>
          <w:bottom w:val="nil"/>
          <w:right w:val="nil"/>
          <w:between w:val="nil"/>
        </w:pBdr>
        <w:tabs>
          <w:tab w:val="left" w:pos="625"/>
        </w:tabs>
        <w:ind w:left="115" w:right="172" w:firstLine="0"/>
        <w:jc w:val="both"/>
        <w:rPr>
          <w:rFonts w:ascii="Tahoma" w:hAnsi="Tahoma" w:cs="Tahoma"/>
          <w:color w:val="000000"/>
        </w:rPr>
      </w:pPr>
      <w:r w:rsidRPr="009D2FB7">
        <w:rPr>
          <w:rFonts w:ascii="Tahoma" w:eastAsia="Times New Roman" w:hAnsi="Tahoma" w:cs="Tahoma"/>
          <w:color w:val="000000"/>
        </w:rPr>
        <w:t xml:space="preserve">São vedadas propostas para um </w:t>
      </w:r>
      <w:r w:rsidRPr="009D2FB7">
        <w:rPr>
          <w:rFonts w:ascii="Tahoma" w:eastAsia="Times New Roman" w:hAnsi="Tahoma" w:cs="Tahoma"/>
          <w:b/>
          <w:color w:val="000000"/>
        </w:rPr>
        <w:t xml:space="preserve">mesmo item/lote </w:t>
      </w:r>
      <w:r w:rsidRPr="009D2FB7">
        <w:rPr>
          <w:rFonts w:ascii="Tahoma" w:eastAsia="Times New Roman" w:hAnsi="Tahoma" w:cs="Tahoma"/>
          <w:color w:val="000000"/>
        </w:rPr>
        <w:t xml:space="preserve">formuladas por estabelecimentos distintos de uma </w:t>
      </w:r>
      <w:r w:rsidRPr="009D2FB7">
        <w:rPr>
          <w:rFonts w:ascii="Tahoma" w:eastAsia="Times New Roman" w:hAnsi="Tahoma" w:cs="Tahoma"/>
          <w:b/>
          <w:color w:val="000000"/>
        </w:rPr>
        <w:t xml:space="preserve">mesma licitante </w:t>
      </w:r>
      <w:r w:rsidRPr="009D2FB7">
        <w:rPr>
          <w:rFonts w:ascii="Tahoma" w:eastAsia="Times New Roman" w:hAnsi="Tahoma" w:cs="Tahoma"/>
          <w:color w:val="000000"/>
        </w:rPr>
        <w:t>(disputa entre matriz e filial ou entre filiais, ou sócios em comum, por exemplo)</w:t>
      </w:r>
      <w:r w:rsidR="00653EC5">
        <w:rPr>
          <w:rFonts w:ascii="Tahoma" w:eastAsia="Times New Roman" w:hAnsi="Tahoma" w:cs="Tahoma"/>
          <w:color w:val="000000"/>
        </w:rPr>
        <w:t>, sendo que, o</w:t>
      </w:r>
      <w:r w:rsidRPr="009D2FB7">
        <w:rPr>
          <w:rFonts w:ascii="Tahoma" w:eastAsia="Times New Roman" w:hAnsi="Tahoma" w:cs="Tahoma"/>
          <w:color w:val="000000"/>
        </w:rPr>
        <w:t xml:space="preserve"> descumprimento implicará a desclassificação de ambas proponentes.</w:t>
      </w:r>
    </w:p>
    <w:p w14:paraId="000000B2" w14:textId="77777777" w:rsidR="005A31FB" w:rsidRPr="009D2FB7" w:rsidRDefault="005A31FB">
      <w:pPr>
        <w:pBdr>
          <w:top w:val="nil"/>
          <w:left w:val="nil"/>
          <w:bottom w:val="nil"/>
          <w:right w:val="nil"/>
          <w:between w:val="nil"/>
        </w:pBdr>
        <w:tabs>
          <w:tab w:val="left" w:pos="625"/>
        </w:tabs>
        <w:ind w:left="116" w:right="172"/>
        <w:jc w:val="both"/>
        <w:rPr>
          <w:rFonts w:ascii="Tahoma" w:eastAsia="Times New Roman" w:hAnsi="Tahoma" w:cs="Tahoma"/>
        </w:rPr>
      </w:pPr>
    </w:p>
    <w:p w14:paraId="000000B3" w14:textId="77777777" w:rsidR="005A31FB" w:rsidRPr="009D2FB7" w:rsidRDefault="00417285">
      <w:pPr>
        <w:numPr>
          <w:ilvl w:val="1"/>
          <w:numId w:val="12"/>
        </w:numPr>
        <w:pBdr>
          <w:top w:val="nil"/>
          <w:left w:val="nil"/>
          <w:bottom w:val="nil"/>
          <w:right w:val="nil"/>
          <w:between w:val="nil"/>
        </w:pBdr>
        <w:tabs>
          <w:tab w:val="left" w:pos="625"/>
        </w:tabs>
        <w:ind w:left="115" w:right="172" w:firstLine="0"/>
        <w:jc w:val="both"/>
        <w:rPr>
          <w:rFonts w:ascii="Tahoma" w:hAnsi="Tahoma" w:cs="Tahoma"/>
          <w:color w:val="000000"/>
        </w:rPr>
      </w:pPr>
      <w:r w:rsidRPr="009D2FB7">
        <w:rPr>
          <w:rFonts w:ascii="Tahoma" w:eastAsia="Times New Roman" w:hAnsi="Tahoma" w:cs="Tahoma"/>
          <w:color w:val="000000"/>
        </w:rPr>
        <w:t>O encaminhamento de proposta para o sistema eletrônico pressupõe o pleno conhecimento e atendimento às exigências de habilitação previstas no Edital.</w:t>
      </w:r>
    </w:p>
    <w:p w14:paraId="000000B4" w14:textId="77777777" w:rsidR="005A31FB" w:rsidRPr="009D2FB7" w:rsidRDefault="00417285">
      <w:pPr>
        <w:numPr>
          <w:ilvl w:val="1"/>
          <w:numId w:val="12"/>
        </w:numPr>
        <w:pBdr>
          <w:top w:val="nil"/>
          <w:left w:val="nil"/>
          <w:bottom w:val="nil"/>
          <w:right w:val="nil"/>
          <w:between w:val="nil"/>
        </w:pBdr>
        <w:tabs>
          <w:tab w:val="left" w:pos="553"/>
        </w:tabs>
        <w:spacing w:before="276"/>
        <w:ind w:left="115" w:right="180" w:firstLine="0"/>
        <w:jc w:val="both"/>
        <w:rPr>
          <w:rFonts w:ascii="Tahoma" w:hAnsi="Tahoma" w:cs="Tahoma"/>
          <w:color w:val="000000"/>
        </w:rPr>
      </w:pPr>
      <w:r w:rsidRPr="009D2FB7">
        <w:rPr>
          <w:rFonts w:ascii="Tahoma" w:eastAsia="Times New Roman" w:hAnsi="Tahoma" w:cs="Tahoma"/>
          <w:color w:val="000000"/>
        </w:rPr>
        <w:t>O Licitante será responsável por todas as transações que forem efetuadas em seu nome no sistema eletrônico, assumindo como firmes e verdadeiras suas propostas e lances.</w:t>
      </w:r>
    </w:p>
    <w:p w14:paraId="000000B5" w14:textId="77777777" w:rsidR="005A31FB" w:rsidRPr="009D2FB7" w:rsidRDefault="005A31FB">
      <w:pPr>
        <w:pBdr>
          <w:top w:val="nil"/>
          <w:left w:val="nil"/>
          <w:bottom w:val="nil"/>
          <w:right w:val="nil"/>
          <w:between w:val="nil"/>
        </w:pBdr>
        <w:spacing w:before="1"/>
        <w:jc w:val="both"/>
        <w:rPr>
          <w:rFonts w:ascii="Tahoma" w:eastAsia="Times New Roman" w:hAnsi="Tahoma" w:cs="Tahoma"/>
          <w:color w:val="000000"/>
        </w:rPr>
      </w:pPr>
    </w:p>
    <w:p w14:paraId="000000B6" w14:textId="1F7175E9" w:rsidR="005A31FB" w:rsidRPr="009D2FB7" w:rsidRDefault="00417285">
      <w:pPr>
        <w:numPr>
          <w:ilvl w:val="1"/>
          <w:numId w:val="12"/>
        </w:numPr>
        <w:pBdr>
          <w:top w:val="nil"/>
          <w:left w:val="nil"/>
          <w:bottom w:val="nil"/>
          <w:right w:val="nil"/>
          <w:between w:val="nil"/>
        </w:pBdr>
        <w:tabs>
          <w:tab w:val="left" w:pos="539"/>
        </w:tabs>
        <w:ind w:left="539" w:hanging="424"/>
        <w:jc w:val="both"/>
        <w:rPr>
          <w:rFonts w:ascii="Tahoma" w:hAnsi="Tahoma" w:cs="Tahoma"/>
          <w:color w:val="000000"/>
        </w:rPr>
      </w:pPr>
      <w:r w:rsidRPr="009D2FB7">
        <w:rPr>
          <w:rFonts w:ascii="Tahoma" w:eastAsia="Times New Roman" w:hAnsi="Tahoma" w:cs="Tahoma"/>
          <w:color w:val="000000"/>
        </w:rPr>
        <w:t xml:space="preserve">O objeto deverá estar totalmente dentro das especificações contidas no </w:t>
      </w:r>
      <w:r w:rsidRPr="00653EC5">
        <w:rPr>
          <w:rFonts w:ascii="Tahoma" w:eastAsia="Times New Roman" w:hAnsi="Tahoma" w:cs="Tahoma"/>
          <w:b/>
          <w:color w:val="FF0000"/>
        </w:rPr>
        <w:t>ANEXO I</w:t>
      </w:r>
      <w:r w:rsidR="00653EC5">
        <w:rPr>
          <w:rFonts w:ascii="Tahoma" w:eastAsia="Times New Roman" w:hAnsi="Tahoma" w:cs="Tahoma"/>
          <w:bCs/>
        </w:rPr>
        <w:t>.</w:t>
      </w:r>
    </w:p>
    <w:p w14:paraId="000000B7" w14:textId="77777777" w:rsidR="005A31FB" w:rsidRPr="009D2FB7" w:rsidRDefault="005A31FB">
      <w:pPr>
        <w:pBdr>
          <w:top w:val="nil"/>
          <w:left w:val="nil"/>
          <w:bottom w:val="nil"/>
          <w:right w:val="nil"/>
          <w:between w:val="nil"/>
        </w:pBdr>
        <w:jc w:val="both"/>
        <w:rPr>
          <w:rFonts w:ascii="Tahoma" w:eastAsia="Times New Roman" w:hAnsi="Tahoma" w:cs="Tahoma"/>
          <w:b/>
          <w:color w:val="000000"/>
        </w:rPr>
      </w:pPr>
    </w:p>
    <w:p w14:paraId="000000B8" w14:textId="77777777" w:rsidR="005A31FB" w:rsidRPr="009D2FB7" w:rsidRDefault="00417285">
      <w:pPr>
        <w:numPr>
          <w:ilvl w:val="1"/>
          <w:numId w:val="12"/>
        </w:numPr>
        <w:pBdr>
          <w:top w:val="nil"/>
          <w:left w:val="nil"/>
          <w:bottom w:val="nil"/>
          <w:right w:val="nil"/>
          <w:between w:val="nil"/>
        </w:pBdr>
        <w:tabs>
          <w:tab w:val="left" w:pos="584"/>
        </w:tabs>
        <w:ind w:left="115" w:right="175" w:firstLine="0"/>
        <w:jc w:val="both"/>
        <w:rPr>
          <w:rFonts w:ascii="Tahoma" w:hAnsi="Tahoma" w:cs="Tahoma"/>
          <w:color w:val="000000"/>
        </w:rPr>
      </w:pPr>
      <w:r w:rsidRPr="009D2FB7">
        <w:rPr>
          <w:rFonts w:ascii="Tahoma" w:eastAsia="Times New Roman" w:hAnsi="Tahoma" w:cs="Tahoma"/>
          <w:color w:val="000000"/>
        </w:rPr>
        <w:t xml:space="preserve">A validade da proposta será de </w:t>
      </w:r>
      <w:r w:rsidRPr="009D2FB7">
        <w:rPr>
          <w:rFonts w:ascii="Tahoma" w:eastAsia="Times New Roman" w:hAnsi="Tahoma" w:cs="Tahoma"/>
          <w:b/>
          <w:color w:val="000000"/>
        </w:rPr>
        <w:t xml:space="preserve">60 (sessenta) dias, </w:t>
      </w:r>
      <w:r w:rsidRPr="009D2FB7">
        <w:rPr>
          <w:rFonts w:ascii="Tahoma" w:eastAsia="Times New Roman" w:hAnsi="Tahoma" w:cs="Tahoma"/>
          <w:color w:val="000000"/>
        </w:rPr>
        <w:t>contados a partir da data da sessão pública do Pregão.</w:t>
      </w:r>
    </w:p>
    <w:p w14:paraId="000000B9" w14:textId="77777777" w:rsidR="005A31FB" w:rsidRPr="009D2FB7" w:rsidRDefault="00417285">
      <w:pPr>
        <w:numPr>
          <w:ilvl w:val="1"/>
          <w:numId w:val="12"/>
        </w:numPr>
        <w:pBdr>
          <w:top w:val="nil"/>
          <w:left w:val="nil"/>
          <w:bottom w:val="nil"/>
          <w:right w:val="nil"/>
          <w:between w:val="nil"/>
        </w:pBdr>
        <w:tabs>
          <w:tab w:val="left" w:pos="661"/>
        </w:tabs>
        <w:spacing w:before="292"/>
        <w:ind w:left="661" w:hanging="546"/>
        <w:jc w:val="both"/>
        <w:rPr>
          <w:rFonts w:ascii="Tahoma" w:hAnsi="Tahoma" w:cs="Tahoma"/>
          <w:color w:val="000000"/>
        </w:rPr>
      </w:pPr>
      <w:r w:rsidRPr="009D2FB7">
        <w:rPr>
          <w:rFonts w:ascii="Tahoma" w:eastAsia="Times New Roman" w:hAnsi="Tahoma" w:cs="Tahoma"/>
          <w:color w:val="000000"/>
        </w:rPr>
        <w:t>Não será admitida cotação inferior à quantidade prevista neste Edital.</w:t>
      </w:r>
    </w:p>
    <w:p w14:paraId="000000BA"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0BB" w14:textId="77777777" w:rsidR="005A31FB" w:rsidRPr="009D2FB7" w:rsidRDefault="00417285">
      <w:pPr>
        <w:pStyle w:val="Ttulo1"/>
        <w:numPr>
          <w:ilvl w:val="0"/>
          <w:numId w:val="12"/>
        </w:numPr>
        <w:tabs>
          <w:tab w:val="left" w:pos="354"/>
        </w:tabs>
        <w:spacing w:before="1"/>
        <w:ind w:left="354" w:hanging="239"/>
        <w:jc w:val="both"/>
        <w:rPr>
          <w:rFonts w:ascii="Tahoma" w:eastAsia="Times New Roman" w:hAnsi="Tahoma" w:cs="Tahoma"/>
          <w:sz w:val="22"/>
          <w:szCs w:val="22"/>
        </w:rPr>
      </w:pPr>
      <w:r w:rsidRPr="009D2FB7">
        <w:rPr>
          <w:rFonts w:ascii="Tahoma" w:eastAsia="Times New Roman" w:hAnsi="Tahoma" w:cs="Tahoma"/>
          <w:sz w:val="22"/>
          <w:szCs w:val="22"/>
        </w:rPr>
        <w:t>DA ABERTURA DA SESSÃO E CLASSIFICAÇÃO DAS PROPOSTAS</w:t>
      </w:r>
    </w:p>
    <w:p w14:paraId="000000BC" w14:textId="77777777" w:rsidR="005A31FB" w:rsidRPr="009D2FB7" w:rsidRDefault="00417285">
      <w:pPr>
        <w:numPr>
          <w:ilvl w:val="1"/>
          <w:numId w:val="12"/>
        </w:numPr>
        <w:pBdr>
          <w:top w:val="nil"/>
          <w:left w:val="nil"/>
          <w:bottom w:val="nil"/>
          <w:right w:val="nil"/>
          <w:between w:val="nil"/>
        </w:pBdr>
        <w:tabs>
          <w:tab w:val="left" w:pos="553"/>
        </w:tabs>
        <w:spacing w:before="1"/>
        <w:ind w:left="115" w:right="191" w:firstLine="0"/>
        <w:jc w:val="both"/>
        <w:rPr>
          <w:rFonts w:ascii="Tahoma" w:hAnsi="Tahoma" w:cs="Tahoma"/>
          <w:color w:val="000000"/>
        </w:rPr>
      </w:pPr>
      <w:r w:rsidRPr="009D2FB7">
        <w:rPr>
          <w:rFonts w:ascii="Tahoma" w:eastAsia="Times New Roman" w:hAnsi="Tahoma" w:cs="Tahoma"/>
          <w:color w:val="000000"/>
        </w:rPr>
        <w:t xml:space="preserve">A abertura da presente licitação dar-se-á automaticamente em sessão pública, por meio de sistema eletrônico, na data, horário e </w:t>
      </w:r>
      <w:proofErr w:type="gramStart"/>
      <w:r w:rsidRPr="009D2FB7">
        <w:rPr>
          <w:rFonts w:ascii="Tahoma" w:eastAsia="Times New Roman" w:hAnsi="Tahoma" w:cs="Tahoma"/>
          <w:color w:val="000000"/>
        </w:rPr>
        <w:t>local indicados</w:t>
      </w:r>
      <w:proofErr w:type="gramEnd"/>
      <w:r w:rsidRPr="009D2FB7">
        <w:rPr>
          <w:rFonts w:ascii="Tahoma" w:eastAsia="Times New Roman" w:hAnsi="Tahoma" w:cs="Tahoma"/>
          <w:color w:val="000000"/>
        </w:rPr>
        <w:t xml:space="preserve"> neste edital.</w:t>
      </w:r>
    </w:p>
    <w:p w14:paraId="000000BD" w14:textId="77777777" w:rsidR="005A31FB" w:rsidRPr="009D2FB7" w:rsidRDefault="005A31FB">
      <w:pPr>
        <w:pBdr>
          <w:top w:val="nil"/>
          <w:left w:val="nil"/>
          <w:bottom w:val="nil"/>
          <w:right w:val="nil"/>
          <w:between w:val="nil"/>
        </w:pBdr>
        <w:tabs>
          <w:tab w:val="left" w:pos="553"/>
        </w:tabs>
        <w:spacing w:before="1"/>
        <w:ind w:left="116" w:right="191"/>
        <w:jc w:val="both"/>
        <w:rPr>
          <w:rFonts w:ascii="Tahoma" w:eastAsia="Times New Roman" w:hAnsi="Tahoma" w:cs="Tahoma"/>
        </w:rPr>
      </w:pPr>
    </w:p>
    <w:p w14:paraId="000000BE" w14:textId="43170B56" w:rsidR="005A31FB" w:rsidRPr="009D2FB7" w:rsidRDefault="00417285">
      <w:pPr>
        <w:numPr>
          <w:ilvl w:val="1"/>
          <w:numId w:val="12"/>
        </w:numPr>
        <w:pBdr>
          <w:top w:val="nil"/>
          <w:left w:val="nil"/>
          <w:bottom w:val="nil"/>
          <w:right w:val="nil"/>
          <w:between w:val="nil"/>
        </w:pBdr>
        <w:tabs>
          <w:tab w:val="left" w:pos="553"/>
        </w:tabs>
        <w:spacing w:before="1"/>
        <w:ind w:left="115" w:right="191" w:firstLine="0"/>
        <w:jc w:val="both"/>
        <w:rPr>
          <w:rFonts w:ascii="Tahoma" w:eastAsia="Times New Roman" w:hAnsi="Tahoma" w:cs="Tahoma"/>
        </w:rPr>
      </w:pPr>
      <w:proofErr w:type="gramStart"/>
      <w:r w:rsidRPr="009D2FB7">
        <w:rPr>
          <w:rFonts w:ascii="Tahoma" w:eastAsia="Times New Roman" w:hAnsi="Tahoma" w:cs="Tahoma"/>
        </w:rPr>
        <w:t>O</w:t>
      </w:r>
      <w:r w:rsidR="00653EC5">
        <w:rPr>
          <w:rFonts w:ascii="Tahoma" w:eastAsia="Times New Roman" w:hAnsi="Tahoma" w:cs="Tahoma"/>
        </w:rPr>
        <w:t>(</w:t>
      </w:r>
      <w:proofErr w:type="gramEnd"/>
      <w:r w:rsidR="00653EC5">
        <w:rPr>
          <w:rFonts w:ascii="Tahoma" w:eastAsia="Times New Roman" w:hAnsi="Tahoma" w:cs="Tahoma"/>
        </w:rPr>
        <w:t>A)</w:t>
      </w:r>
      <w:r w:rsidRPr="009D2FB7">
        <w:rPr>
          <w:rFonts w:ascii="Tahoma" w:eastAsia="Times New Roman" w:hAnsi="Tahoma" w:cs="Tahoma"/>
        </w:rPr>
        <w:t xml:space="preserve"> Pregoeiro</w:t>
      </w:r>
      <w:r w:rsidR="00653EC5">
        <w:rPr>
          <w:rFonts w:ascii="Tahoma" w:eastAsia="Times New Roman" w:hAnsi="Tahoma" w:cs="Tahoma"/>
        </w:rPr>
        <w:t>(a)</w:t>
      </w:r>
      <w:r w:rsidRPr="009D2FB7">
        <w:rPr>
          <w:rFonts w:ascii="Tahoma" w:eastAsia="Times New Roman" w:hAnsi="Tahoma" w:cs="Tahoma"/>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000000BF" w14:textId="77777777" w:rsidR="005A31FB" w:rsidRPr="009D2FB7" w:rsidRDefault="00417285">
      <w:pPr>
        <w:numPr>
          <w:ilvl w:val="1"/>
          <w:numId w:val="12"/>
        </w:numPr>
        <w:pBdr>
          <w:top w:val="nil"/>
          <w:left w:val="nil"/>
          <w:bottom w:val="nil"/>
          <w:right w:val="nil"/>
          <w:between w:val="nil"/>
        </w:pBdr>
        <w:tabs>
          <w:tab w:val="left" w:pos="539"/>
        </w:tabs>
        <w:spacing w:before="292"/>
        <w:ind w:left="539" w:hanging="424"/>
        <w:jc w:val="both"/>
        <w:rPr>
          <w:rFonts w:ascii="Tahoma" w:hAnsi="Tahoma" w:cs="Tahoma"/>
          <w:color w:val="000000"/>
        </w:rPr>
      </w:pPr>
      <w:r w:rsidRPr="009D2FB7">
        <w:rPr>
          <w:rFonts w:ascii="Tahoma" w:eastAsia="Times New Roman" w:hAnsi="Tahoma" w:cs="Tahoma"/>
          <w:color w:val="000000"/>
        </w:rPr>
        <w:t xml:space="preserve">Será </w:t>
      </w:r>
      <w:r w:rsidRPr="009D2FB7">
        <w:rPr>
          <w:rFonts w:ascii="Tahoma" w:eastAsia="Times New Roman" w:hAnsi="Tahoma" w:cs="Tahoma"/>
          <w:b/>
          <w:color w:val="000000"/>
        </w:rPr>
        <w:t xml:space="preserve">DESCLASSIFICADA </w:t>
      </w:r>
      <w:r w:rsidRPr="009D2FB7">
        <w:rPr>
          <w:rFonts w:ascii="Tahoma" w:eastAsia="Times New Roman" w:hAnsi="Tahoma" w:cs="Tahoma"/>
          <w:color w:val="000000"/>
        </w:rPr>
        <w:t>a proposta eletrônica que identifique o licitante.</w:t>
      </w:r>
    </w:p>
    <w:p w14:paraId="000000C0" w14:textId="77777777" w:rsidR="005A31FB" w:rsidRPr="009D2FB7" w:rsidRDefault="00417285">
      <w:pPr>
        <w:numPr>
          <w:ilvl w:val="2"/>
          <w:numId w:val="12"/>
        </w:numPr>
        <w:pBdr>
          <w:top w:val="nil"/>
          <w:left w:val="nil"/>
          <w:bottom w:val="nil"/>
          <w:right w:val="nil"/>
          <w:between w:val="nil"/>
        </w:pBdr>
        <w:tabs>
          <w:tab w:val="left" w:pos="883"/>
          <w:tab w:val="left" w:pos="1231"/>
          <w:tab w:val="left" w:pos="2977"/>
          <w:tab w:val="left" w:pos="3592"/>
          <w:tab w:val="left" w:pos="4532"/>
          <w:tab w:val="left" w:pos="6177"/>
          <w:tab w:val="left" w:pos="6504"/>
          <w:tab w:val="left" w:pos="7689"/>
          <w:tab w:val="left" w:pos="8150"/>
          <w:tab w:val="left" w:pos="9163"/>
        </w:tabs>
        <w:spacing w:before="1"/>
        <w:ind w:left="115" w:right="182" w:firstLine="0"/>
        <w:jc w:val="both"/>
        <w:rPr>
          <w:rFonts w:ascii="Tahoma" w:eastAsia="Times New Roman" w:hAnsi="Tahoma" w:cs="Tahoma"/>
          <w:color w:val="000000"/>
        </w:rPr>
      </w:pPr>
      <w:r w:rsidRPr="009D2FB7">
        <w:rPr>
          <w:rFonts w:ascii="Tahoma" w:eastAsia="Times New Roman" w:hAnsi="Tahoma" w:cs="Tahoma"/>
          <w:color w:val="000000"/>
        </w:rPr>
        <w:t>A</w:t>
      </w:r>
      <w:r w:rsidRPr="009D2FB7">
        <w:rPr>
          <w:rFonts w:ascii="Tahoma" w:eastAsia="Times New Roman" w:hAnsi="Tahoma" w:cs="Tahoma"/>
          <w:color w:val="000000"/>
        </w:rPr>
        <w:tab/>
        <w:t>desclassificação</w:t>
      </w:r>
      <w:r w:rsidRPr="009D2FB7">
        <w:rPr>
          <w:rFonts w:ascii="Tahoma" w:eastAsia="Times New Roman" w:hAnsi="Tahoma" w:cs="Tahoma"/>
          <w:color w:val="000000"/>
        </w:rPr>
        <w:tab/>
        <w:t>será</w:t>
      </w:r>
      <w:r w:rsidRPr="009D2FB7">
        <w:rPr>
          <w:rFonts w:ascii="Tahoma" w:eastAsia="Times New Roman" w:hAnsi="Tahoma" w:cs="Tahoma"/>
          <w:color w:val="000000"/>
        </w:rPr>
        <w:tab/>
        <w:t>sempre</w:t>
      </w:r>
      <w:r w:rsidRPr="009D2FB7">
        <w:rPr>
          <w:rFonts w:ascii="Tahoma" w:eastAsia="Times New Roman" w:hAnsi="Tahoma" w:cs="Tahoma"/>
          <w:color w:val="000000"/>
        </w:rPr>
        <w:tab/>
        <w:t>fundamentada</w:t>
      </w:r>
      <w:r w:rsidRPr="009D2FB7">
        <w:rPr>
          <w:rFonts w:ascii="Tahoma" w:eastAsia="Times New Roman" w:hAnsi="Tahoma" w:cs="Tahoma"/>
          <w:color w:val="000000"/>
        </w:rPr>
        <w:tab/>
        <w:t>e</w:t>
      </w:r>
      <w:r w:rsidRPr="009D2FB7">
        <w:rPr>
          <w:rFonts w:ascii="Tahoma" w:eastAsia="Times New Roman" w:hAnsi="Tahoma" w:cs="Tahoma"/>
          <w:color w:val="000000"/>
        </w:rPr>
        <w:tab/>
        <w:t>registrada</w:t>
      </w:r>
      <w:r w:rsidRPr="009D2FB7">
        <w:rPr>
          <w:rFonts w:ascii="Tahoma" w:eastAsia="Times New Roman" w:hAnsi="Tahoma" w:cs="Tahoma"/>
          <w:color w:val="000000"/>
        </w:rPr>
        <w:tab/>
        <w:t>no</w:t>
      </w:r>
      <w:r w:rsidRPr="009D2FB7">
        <w:rPr>
          <w:rFonts w:ascii="Tahoma" w:eastAsia="Times New Roman" w:hAnsi="Tahoma" w:cs="Tahoma"/>
          <w:color w:val="000000"/>
        </w:rPr>
        <w:tab/>
        <w:t>sistema,</w:t>
      </w:r>
      <w:r w:rsidRPr="009D2FB7">
        <w:rPr>
          <w:rFonts w:ascii="Tahoma" w:eastAsia="Times New Roman" w:hAnsi="Tahoma" w:cs="Tahoma"/>
          <w:color w:val="000000"/>
        </w:rPr>
        <w:tab/>
        <w:t>com acompanhamento em tempo real por todos os participantes.</w:t>
      </w:r>
    </w:p>
    <w:p w14:paraId="000000C1"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0C2" w14:textId="77777777" w:rsidR="005A31FB" w:rsidRPr="009D2FB7" w:rsidRDefault="00417285">
      <w:pPr>
        <w:numPr>
          <w:ilvl w:val="1"/>
          <w:numId w:val="12"/>
        </w:numPr>
        <w:pBdr>
          <w:top w:val="nil"/>
          <w:left w:val="nil"/>
          <w:bottom w:val="nil"/>
          <w:right w:val="nil"/>
          <w:between w:val="nil"/>
        </w:pBdr>
        <w:tabs>
          <w:tab w:val="left" w:pos="606"/>
        </w:tabs>
        <w:ind w:left="115" w:right="169" w:firstLine="0"/>
        <w:jc w:val="both"/>
        <w:rPr>
          <w:rFonts w:ascii="Tahoma" w:hAnsi="Tahoma" w:cs="Tahoma"/>
          <w:color w:val="000000"/>
        </w:rPr>
      </w:pPr>
      <w:r w:rsidRPr="009D2FB7">
        <w:rPr>
          <w:rFonts w:ascii="Tahoma" w:eastAsia="Times New Roman" w:hAnsi="Tahoma" w:cs="Tahoma"/>
          <w:color w:val="000000"/>
        </w:rPr>
        <w:t xml:space="preserve">A não desclassificação da proposta conforme </w:t>
      </w:r>
      <w:r w:rsidRPr="00567E33">
        <w:rPr>
          <w:rFonts w:ascii="Tahoma" w:eastAsia="Times New Roman" w:hAnsi="Tahoma" w:cs="Tahoma"/>
          <w:b/>
        </w:rPr>
        <w:t xml:space="preserve">Item 9.3 </w:t>
      </w:r>
      <w:r w:rsidRPr="009D2FB7">
        <w:rPr>
          <w:rFonts w:ascii="Tahoma" w:eastAsia="Times New Roman" w:hAnsi="Tahoma" w:cs="Tahoma"/>
          <w:color w:val="000000"/>
        </w:rPr>
        <w:t>não impede o seu julgamento definitivo em sentido contrário, levado a efeito na fase de julgamento.</w:t>
      </w:r>
    </w:p>
    <w:p w14:paraId="000000C3" w14:textId="77777777" w:rsidR="005A31FB" w:rsidRPr="009D2FB7" w:rsidRDefault="00417285">
      <w:pPr>
        <w:numPr>
          <w:ilvl w:val="1"/>
          <w:numId w:val="12"/>
        </w:numPr>
        <w:pBdr>
          <w:top w:val="nil"/>
          <w:left w:val="nil"/>
          <w:bottom w:val="nil"/>
          <w:right w:val="nil"/>
          <w:between w:val="nil"/>
        </w:pBdr>
        <w:tabs>
          <w:tab w:val="left" w:pos="547"/>
        </w:tabs>
        <w:spacing w:before="292"/>
        <w:ind w:left="115" w:right="185" w:firstLine="0"/>
        <w:jc w:val="both"/>
        <w:rPr>
          <w:rFonts w:ascii="Tahoma" w:hAnsi="Tahoma" w:cs="Tahoma"/>
          <w:color w:val="000000"/>
        </w:rPr>
      </w:pPr>
      <w:r w:rsidRPr="009D2FB7">
        <w:rPr>
          <w:rFonts w:ascii="Tahoma" w:eastAsia="Times New Roman" w:hAnsi="Tahoma" w:cs="Tahoma"/>
          <w:color w:val="000000"/>
        </w:rPr>
        <w:t>A verificação da conformidade da proposta será feita exclusivamente na fase de julgamento, em relação à proposta mais bem classificada.</w:t>
      </w:r>
    </w:p>
    <w:p w14:paraId="000000C4" w14:textId="77777777" w:rsidR="005A31FB" w:rsidRPr="009D2FB7" w:rsidRDefault="005A31FB">
      <w:pPr>
        <w:pBdr>
          <w:top w:val="nil"/>
          <w:left w:val="nil"/>
          <w:bottom w:val="nil"/>
          <w:right w:val="nil"/>
          <w:between w:val="nil"/>
        </w:pBdr>
        <w:spacing w:before="1"/>
        <w:jc w:val="both"/>
        <w:rPr>
          <w:rFonts w:ascii="Tahoma" w:eastAsia="Times New Roman" w:hAnsi="Tahoma" w:cs="Tahoma"/>
          <w:color w:val="000000"/>
        </w:rPr>
      </w:pPr>
    </w:p>
    <w:p w14:paraId="000000C5" w14:textId="77777777" w:rsidR="005A31FB" w:rsidRPr="009D2FB7" w:rsidRDefault="00417285">
      <w:pPr>
        <w:numPr>
          <w:ilvl w:val="1"/>
          <w:numId w:val="12"/>
        </w:numPr>
        <w:pBdr>
          <w:top w:val="nil"/>
          <w:left w:val="nil"/>
          <w:bottom w:val="nil"/>
          <w:right w:val="nil"/>
          <w:between w:val="nil"/>
        </w:pBdr>
        <w:tabs>
          <w:tab w:val="left" w:pos="555"/>
        </w:tabs>
        <w:ind w:left="115" w:right="179" w:firstLine="0"/>
        <w:jc w:val="both"/>
        <w:rPr>
          <w:rFonts w:ascii="Tahoma" w:hAnsi="Tahoma" w:cs="Tahoma"/>
          <w:color w:val="000000"/>
        </w:rPr>
      </w:pPr>
      <w:r w:rsidRPr="009D2FB7">
        <w:rPr>
          <w:rFonts w:ascii="Tahoma" w:eastAsia="Times New Roman" w:hAnsi="Tahoma" w:cs="Tahoma"/>
          <w:color w:val="000000"/>
        </w:rPr>
        <w:t xml:space="preserve">O sistema disponibilizará campo próprio para troca de mensagens entre </w:t>
      </w:r>
      <w:proofErr w:type="gramStart"/>
      <w:r w:rsidRPr="009D2FB7">
        <w:rPr>
          <w:rFonts w:ascii="Tahoma" w:eastAsia="Times New Roman" w:hAnsi="Tahoma" w:cs="Tahoma"/>
          <w:color w:val="000000"/>
        </w:rPr>
        <w:t>o(</w:t>
      </w:r>
      <w:proofErr w:type="gramEnd"/>
      <w:r w:rsidRPr="009D2FB7">
        <w:rPr>
          <w:rFonts w:ascii="Tahoma" w:eastAsia="Times New Roman" w:hAnsi="Tahoma" w:cs="Tahoma"/>
          <w:color w:val="000000"/>
        </w:rPr>
        <w:t>a) Pregoeiro(a) e os licitantes, vedada outra forma de comunicação.</w:t>
      </w:r>
    </w:p>
    <w:p w14:paraId="000000C6" w14:textId="49EC6563" w:rsidR="005A31FB" w:rsidRPr="009D2FB7" w:rsidRDefault="00417285">
      <w:pPr>
        <w:numPr>
          <w:ilvl w:val="1"/>
          <w:numId w:val="12"/>
        </w:numPr>
        <w:pBdr>
          <w:top w:val="nil"/>
          <w:left w:val="nil"/>
          <w:bottom w:val="nil"/>
          <w:right w:val="nil"/>
          <w:between w:val="nil"/>
        </w:pBdr>
        <w:tabs>
          <w:tab w:val="left" w:pos="539"/>
        </w:tabs>
        <w:spacing w:before="292"/>
        <w:ind w:left="539" w:hanging="424"/>
        <w:jc w:val="both"/>
        <w:rPr>
          <w:rFonts w:ascii="Tahoma" w:hAnsi="Tahoma" w:cs="Tahoma"/>
          <w:color w:val="000000"/>
        </w:rPr>
      </w:pPr>
      <w:r w:rsidRPr="009D2FB7">
        <w:rPr>
          <w:rFonts w:ascii="Tahoma" w:eastAsia="Times New Roman" w:hAnsi="Tahoma" w:cs="Tahoma"/>
          <w:color w:val="000000"/>
        </w:rPr>
        <w:t xml:space="preserve">Para julgamento será adotado o critério </w:t>
      </w:r>
      <w:proofErr w:type="gramStart"/>
      <w:r w:rsidRPr="009D2FB7">
        <w:rPr>
          <w:rFonts w:ascii="Tahoma" w:eastAsia="Times New Roman" w:hAnsi="Tahoma" w:cs="Tahoma"/>
          <w:color w:val="000000"/>
        </w:rPr>
        <w:t xml:space="preserve">de </w:t>
      </w:r>
      <w:r w:rsidR="00653EC5" w:rsidRPr="00653EC5">
        <w:rPr>
          <w:rFonts w:ascii="Tahoma" w:eastAsia="Times New Roman" w:hAnsi="Tahoma" w:cs="Tahoma"/>
          <w:b/>
          <w:color w:val="FF0000"/>
        </w:rPr>
        <w:t>…</w:t>
      </w:r>
      <w:proofErr w:type="gramEnd"/>
      <w:r w:rsidR="00653EC5" w:rsidRPr="00653EC5">
        <w:rPr>
          <w:rFonts w:ascii="Tahoma" w:eastAsia="Times New Roman" w:hAnsi="Tahoma" w:cs="Tahoma"/>
          <w:b/>
          <w:color w:val="FF0000"/>
        </w:rPr>
        <w:t>………………………………</w:t>
      </w:r>
      <w:r w:rsidRPr="00653EC5">
        <w:rPr>
          <w:rFonts w:ascii="Tahoma" w:eastAsia="Times New Roman" w:hAnsi="Tahoma" w:cs="Tahoma"/>
          <w:b/>
          <w:color w:val="FF0000"/>
        </w:rPr>
        <w:t>.</w:t>
      </w:r>
    </w:p>
    <w:p w14:paraId="000000C7" w14:textId="77777777" w:rsidR="005A31FB" w:rsidRPr="009D2FB7" w:rsidRDefault="005A31FB">
      <w:pPr>
        <w:pBdr>
          <w:top w:val="nil"/>
          <w:left w:val="nil"/>
          <w:bottom w:val="nil"/>
          <w:right w:val="nil"/>
          <w:between w:val="nil"/>
        </w:pBdr>
        <w:jc w:val="both"/>
        <w:rPr>
          <w:rFonts w:ascii="Tahoma" w:eastAsia="Times New Roman" w:hAnsi="Tahoma" w:cs="Tahoma"/>
          <w:b/>
          <w:color w:val="000000"/>
        </w:rPr>
      </w:pPr>
    </w:p>
    <w:p w14:paraId="000000C8" w14:textId="77777777" w:rsidR="005A31FB" w:rsidRPr="009D2FB7" w:rsidRDefault="00417285">
      <w:pPr>
        <w:pStyle w:val="Ttulo1"/>
        <w:numPr>
          <w:ilvl w:val="0"/>
          <w:numId w:val="12"/>
        </w:numPr>
        <w:tabs>
          <w:tab w:val="left" w:pos="475"/>
        </w:tabs>
        <w:ind w:left="475" w:hanging="360"/>
        <w:jc w:val="both"/>
        <w:rPr>
          <w:rFonts w:ascii="Tahoma" w:eastAsia="Times New Roman" w:hAnsi="Tahoma" w:cs="Tahoma"/>
          <w:sz w:val="22"/>
          <w:szCs w:val="22"/>
        </w:rPr>
      </w:pPr>
      <w:r w:rsidRPr="009D2FB7">
        <w:rPr>
          <w:rFonts w:ascii="Tahoma" w:eastAsia="Times New Roman" w:hAnsi="Tahoma" w:cs="Tahoma"/>
          <w:sz w:val="22"/>
          <w:szCs w:val="22"/>
        </w:rPr>
        <w:t>DO INÍCIO DA FASE COMPETITIVA</w:t>
      </w:r>
    </w:p>
    <w:p w14:paraId="000000C9" w14:textId="77777777" w:rsidR="005A31FB" w:rsidRPr="009D2FB7" w:rsidRDefault="00417285">
      <w:pPr>
        <w:numPr>
          <w:ilvl w:val="1"/>
          <w:numId w:val="12"/>
        </w:numPr>
        <w:pBdr>
          <w:top w:val="nil"/>
          <w:left w:val="nil"/>
          <w:bottom w:val="nil"/>
          <w:right w:val="nil"/>
          <w:between w:val="nil"/>
        </w:pBdr>
        <w:tabs>
          <w:tab w:val="left" w:pos="661"/>
        </w:tabs>
        <w:spacing w:before="1"/>
        <w:ind w:left="115" w:right="181" w:firstLine="0"/>
        <w:jc w:val="both"/>
        <w:rPr>
          <w:rFonts w:ascii="Tahoma" w:eastAsia="Times New Roman" w:hAnsi="Tahoma" w:cs="Tahoma"/>
        </w:rPr>
      </w:pPr>
      <w:r w:rsidRPr="009D2FB7">
        <w:rPr>
          <w:rFonts w:ascii="Tahoma" w:eastAsia="Times New Roman" w:hAnsi="Tahoma" w:cs="Tahoma"/>
        </w:rPr>
        <w:t>O sistema ordenará automaticamente as propostas classificadas, sendo que somente estas participarão da fase de lances.</w:t>
      </w:r>
    </w:p>
    <w:p w14:paraId="000000CA" w14:textId="77777777" w:rsidR="005A31FB" w:rsidRPr="009D2FB7" w:rsidRDefault="005A31FB">
      <w:pPr>
        <w:pBdr>
          <w:top w:val="nil"/>
          <w:left w:val="nil"/>
          <w:bottom w:val="nil"/>
          <w:right w:val="nil"/>
          <w:between w:val="nil"/>
        </w:pBdr>
        <w:tabs>
          <w:tab w:val="left" w:pos="661"/>
        </w:tabs>
        <w:spacing w:before="1"/>
        <w:ind w:left="116" w:right="181"/>
        <w:jc w:val="both"/>
        <w:rPr>
          <w:rFonts w:ascii="Tahoma" w:eastAsia="Times New Roman" w:hAnsi="Tahoma" w:cs="Tahoma"/>
        </w:rPr>
      </w:pPr>
    </w:p>
    <w:p w14:paraId="000000CB" w14:textId="77777777" w:rsidR="005A31FB" w:rsidRPr="009D2FB7" w:rsidRDefault="00417285">
      <w:pPr>
        <w:numPr>
          <w:ilvl w:val="1"/>
          <w:numId w:val="12"/>
        </w:numPr>
        <w:pBdr>
          <w:top w:val="nil"/>
          <w:left w:val="nil"/>
          <w:bottom w:val="nil"/>
          <w:right w:val="nil"/>
          <w:between w:val="nil"/>
        </w:pBdr>
        <w:tabs>
          <w:tab w:val="left" w:pos="661"/>
        </w:tabs>
        <w:spacing w:before="1"/>
        <w:ind w:left="115" w:right="181" w:firstLine="0"/>
        <w:jc w:val="both"/>
        <w:rPr>
          <w:rFonts w:ascii="Tahoma" w:eastAsia="Times New Roman" w:hAnsi="Tahoma" w:cs="Tahoma"/>
        </w:rPr>
      </w:pPr>
      <w:r w:rsidRPr="009D2FB7">
        <w:rPr>
          <w:rFonts w:ascii="Tahoma" w:eastAsia="Times New Roman" w:hAnsi="Tahoma" w:cs="Tahoma"/>
        </w:rPr>
        <w:t>Iniciada a fase competitiva, observado o modo de disputa adotado neste edital, os licitantes poderão encaminhar lances exclusivamente por meio do sistema eletrônico.</w:t>
      </w:r>
    </w:p>
    <w:p w14:paraId="000000CC" w14:textId="77777777" w:rsidR="005A31FB" w:rsidRPr="009D2FB7" w:rsidRDefault="00417285">
      <w:pPr>
        <w:numPr>
          <w:ilvl w:val="1"/>
          <w:numId w:val="12"/>
        </w:numPr>
        <w:pBdr>
          <w:top w:val="nil"/>
          <w:left w:val="nil"/>
          <w:bottom w:val="nil"/>
          <w:right w:val="nil"/>
          <w:between w:val="nil"/>
        </w:pBdr>
        <w:tabs>
          <w:tab w:val="left" w:pos="675"/>
        </w:tabs>
        <w:spacing w:before="292"/>
        <w:ind w:left="115" w:right="190" w:firstLine="0"/>
        <w:jc w:val="both"/>
        <w:rPr>
          <w:rFonts w:ascii="Tahoma" w:hAnsi="Tahoma" w:cs="Tahoma"/>
          <w:color w:val="000000"/>
        </w:rPr>
      </w:pPr>
      <w:r w:rsidRPr="009D2FB7">
        <w:rPr>
          <w:rFonts w:ascii="Tahoma" w:eastAsia="Times New Roman" w:hAnsi="Tahoma" w:cs="Tahoma"/>
          <w:color w:val="000000"/>
        </w:rPr>
        <w:t xml:space="preserve">O licitante será imediatamente informado do recebimento do lance e do valor consignado </w:t>
      </w:r>
      <w:r w:rsidRPr="009D2FB7">
        <w:rPr>
          <w:rFonts w:ascii="Tahoma" w:eastAsia="Times New Roman" w:hAnsi="Tahoma" w:cs="Tahoma"/>
          <w:color w:val="000000"/>
        </w:rPr>
        <w:lastRenderedPageBreak/>
        <w:t>no registro.</w:t>
      </w:r>
    </w:p>
    <w:p w14:paraId="000000CD" w14:textId="77777777" w:rsidR="005A31FB" w:rsidRPr="009D2FB7" w:rsidRDefault="005A31FB">
      <w:pPr>
        <w:pBdr>
          <w:top w:val="nil"/>
          <w:left w:val="nil"/>
          <w:bottom w:val="nil"/>
          <w:right w:val="nil"/>
          <w:between w:val="nil"/>
        </w:pBdr>
        <w:spacing w:before="1"/>
        <w:jc w:val="both"/>
        <w:rPr>
          <w:rFonts w:ascii="Tahoma" w:eastAsia="Times New Roman" w:hAnsi="Tahoma" w:cs="Tahoma"/>
          <w:color w:val="000000"/>
        </w:rPr>
      </w:pPr>
    </w:p>
    <w:p w14:paraId="000000CE" w14:textId="77777777" w:rsidR="005A31FB" w:rsidRPr="009D2FB7" w:rsidRDefault="00417285">
      <w:pPr>
        <w:numPr>
          <w:ilvl w:val="1"/>
          <w:numId w:val="12"/>
        </w:numPr>
        <w:pBdr>
          <w:top w:val="nil"/>
          <w:left w:val="nil"/>
          <w:bottom w:val="nil"/>
          <w:right w:val="nil"/>
          <w:between w:val="nil"/>
        </w:pBdr>
        <w:tabs>
          <w:tab w:val="left" w:pos="701"/>
        </w:tabs>
        <w:ind w:left="115" w:right="183" w:firstLine="0"/>
        <w:jc w:val="both"/>
        <w:rPr>
          <w:rFonts w:ascii="Tahoma" w:hAnsi="Tahoma" w:cs="Tahoma"/>
          <w:color w:val="000000"/>
        </w:rPr>
      </w:pPr>
      <w:r w:rsidRPr="009D2FB7">
        <w:rPr>
          <w:rFonts w:ascii="Tahoma" w:eastAsia="Times New Roman" w:hAnsi="Tahoma" w:cs="Tahoma"/>
          <w:color w:val="000000"/>
        </w:rPr>
        <w:t>O licitante somente poderá oferecer valor inferior ou maior percentual de desconto ao último lance por ele ofertado e registrado pelo sistema, observado, o intervalo mínimo de diferença de valores ou de percentuais entre os lances, que incidirá tanto em relação aos lances intermediários quanto em relação ao lance que cobrir a melhor oferta.</w:t>
      </w:r>
    </w:p>
    <w:p w14:paraId="000000CF" w14:textId="77777777" w:rsidR="005A31FB" w:rsidRPr="009D2FB7" w:rsidRDefault="005A31FB">
      <w:pPr>
        <w:pBdr>
          <w:top w:val="nil"/>
          <w:left w:val="nil"/>
          <w:bottom w:val="nil"/>
          <w:right w:val="nil"/>
          <w:between w:val="nil"/>
        </w:pBdr>
        <w:tabs>
          <w:tab w:val="left" w:pos="701"/>
        </w:tabs>
        <w:ind w:left="116" w:right="183"/>
        <w:jc w:val="both"/>
        <w:rPr>
          <w:rFonts w:ascii="Tahoma" w:eastAsia="Times New Roman" w:hAnsi="Tahoma" w:cs="Tahoma"/>
        </w:rPr>
      </w:pPr>
    </w:p>
    <w:p w14:paraId="000000D0" w14:textId="77777777" w:rsidR="005A31FB" w:rsidRPr="009D2FB7" w:rsidRDefault="00417285">
      <w:pPr>
        <w:numPr>
          <w:ilvl w:val="1"/>
          <w:numId w:val="12"/>
        </w:numPr>
        <w:pBdr>
          <w:top w:val="nil"/>
          <w:left w:val="nil"/>
          <w:bottom w:val="nil"/>
          <w:right w:val="nil"/>
          <w:between w:val="nil"/>
        </w:pBdr>
        <w:tabs>
          <w:tab w:val="left" w:pos="661"/>
        </w:tabs>
        <w:spacing w:before="41"/>
        <w:ind w:left="115" w:right="183" w:firstLine="0"/>
        <w:jc w:val="both"/>
        <w:rPr>
          <w:rFonts w:ascii="Tahoma" w:hAnsi="Tahoma" w:cs="Tahoma"/>
          <w:color w:val="000000"/>
        </w:rPr>
      </w:pPr>
      <w:r w:rsidRPr="009D2FB7">
        <w:rPr>
          <w:rFonts w:ascii="Tahoma" w:eastAsia="Times New Roman" w:hAnsi="Tahoma" w:cs="Tahoma"/>
          <w:color w:val="000000"/>
        </w:rPr>
        <w:t xml:space="preserve">Observado o </w:t>
      </w:r>
      <w:r w:rsidRPr="009D2FB7">
        <w:rPr>
          <w:rFonts w:ascii="Tahoma" w:eastAsia="Times New Roman" w:hAnsi="Tahoma" w:cs="Tahoma"/>
          <w:b/>
          <w:color w:val="000000"/>
        </w:rPr>
        <w:t>Item 10.</w:t>
      </w:r>
      <w:r w:rsidRPr="009D2FB7">
        <w:rPr>
          <w:rFonts w:ascii="Tahoma" w:eastAsia="Times New Roman" w:hAnsi="Tahoma" w:cs="Tahoma"/>
          <w:b/>
        </w:rPr>
        <w:t>4</w:t>
      </w:r>
      <w:r w:rsidRPr="009D2FB7">
        <w:rPr>
          <w:rFonts w:ascii="Tahoma" w:eastAsia="Times New Roman" w:hAnsi="Tahoma" w:cs="Tahoma"/>
          <w:color w:val="000000"/>
        </w:rPr>
        <w:t xml:space="preserve">, o licitante </w:t>
      </w:r>
      <w:proofErr w:type="gramStart"/>
      <w:r w:rsidRPr="009D2FB7">
        <w:rPr>
          <w:rFonts w:ascii="Tahoma" w:eastAsia="Times New Roman" w:hAnsi="Tahoma" w:cs="Tahoma"/>
          <w:color w:val="000000"/>
        </w:rPr>
        <w:t>poderá,</w:t>
      </w:r>
      <w:proofErr w:type="gramEnd"/>
      <w:r w:rsidRPr="009D2FB7">
        <w:rPr>
          <w:rFonts w:ascii="Tahoma" w:eastAsia="Times New Roman" w:hAnsi="Tahoma" w:cs="Tahoma"/>
          <w:color w:val="000000"/>
        </w:rPr>
        <w:t xml:space="preserve"> uma única vez, excluir seu último lance ofertado, no intervalo de </w:t>
      </w:r>
      <w:r w:rsidRPr="009D2FB7">
        <w:rPr>
          <w:rFonts w:ascii="Tahoma" w:eastAsia="Times New Roman" w:hAnsi="Tahoma" w:cs="Tahoma"/>
          <w:b/>
          <w:color w:val="000000"/>
        </w:rPr>
        <w:t xml:space="preserve">15 </w:t>
      </w:r>
      <w:r w:rsidRPr="009D2FB7">
        <w:rPr>
          <w:rFonts w:ascii="Tahoma" w:eastAsia="Times New Roman" w:hAnsi="Tahoma" w:cs="Tahoma"/>
          <w:color w:val="000000"/>
        </w:rPr>
        <w:t>(</w:t>
      </w:r>
      <w:r w:rsidRPr="009D2FB7">
        <w:rPr>
          <w:rFonts w:ascii="Tahoma" w:eastAsia="Times New Roman" w:hAnsi="Tahoma" w:cs="Tahoma"/>
          <w:b/>
          <w:color w:val="000000"/>
        </w:rPr>
        <w:t xml:space="preserve">quinze) segundos </w:t>
      </w:r>
      <w:r w:rsidRPr="009D2FB7">
        <w:rPr>
          <w:rFonts w:ascii="Tahoma" w:eastAsia="Times New Roman" w:hAnsi="Tahoma" w:cs="Tahoma"/>
          <w:color w:val="000000"/>
        </w:rPr>
        <w:t>após o registro no sistema, na hipótese de lance inconsistente ou inexequível.</w:t>
      </w:r>
    </w:p>
    <w:p w14:paraId="000000D1"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0D2" w14:textId="1B7602A1" w:rsidR="005A31FB" w:rsidRPr="009D2FB7" w:rsidRDefault="00653EC5">
      <w:pPr>
        <w:numPr>
          <w:ilvl w:val="1"/>
          <w:numId w:val="12"/>
        </w:numPr>
        <w:pBdr>
          <w:top w:val="nil"/>
          <w:left w:val="nil"/>
          <w:bottom w:val="nil"/>
          <w:right w:val="nil"/>
          <w:between w:val="nil"/>
        </w:pBdr>
        <w:tabs>
          <w:tab w:val="left" w:pos="673"/>
        </w:tabs>
        <w:ind w:left="115" w:right="186" w:firstLine="0"/>
        <w:jc w:val="both"/>
        <w:rPr>
          <w:rFonts w:ascii="Tahoma" w:hAnsi="Tahoma" w:cs="Tahoma"/>
          <w:color w:val="000000"/>
        </w:rPr>
      </w:pPr>
      <w:proofErr w:type="gramStart"/>
      <w:r>
        <w:rPr>
          <w:rFonts w:ascii="Tahoma" w:eastAsia="Times New Roman" w:hAnsi="Tahoma" w:cs="Tahoma"/>
          <w:color w:val="000000"/>
        </w:rPr>
        <w:t>O</w:t>
      </w:r>
      <w:r w:rsidRPr="009D2FB7">
        <w:rPr>
          <w:rFonts w:ascii="Tahoma" w:eastAsia="Times New Roman" w:hAnsi="Tahoma" w:cs="Tahoma"/>
          <w:color w:val="000000"/>
        </w:rPr>
        <w:t>(</w:t>
      </w:r>
      <w:proofErr w:type="gramEnd"/>
      <w:r>
        <w:rPr>
          <w:rFonts w:ascii="Tahoma" w:eastAsia="Times New Roman" w:hAnsi="Tahoma" w:cs="Tahoma"/>
          <w:color w:val="000000"/>
        </w:rPr>
        <w:t>A</w:t>
      </w:r>
      <w:r w:rsidRPr="009D2FB7">
        <w:rPr>
          <w:rFonts w:ascii="Tahoma" w:eastAsia="Times New Roman" w:hAnsi="Tahoma" w:cs="Tahoma"/>
          <w:color w:val="000000"/>
        </w:rPr>
        <w:t>) Pregoeir</w:t>
      </w:r>
      <w:r>
        <w:rPr>
          <w:rFonts w:ascii="Tahoma" w:eastAsia="Times New Roman" w:hAnsi="Tahoma" w:cs="Tahoma"/>
          <w:color w:val="000000"/>
        </w:rPr>
        <w:t>o</w:t>
      </w:r>
      <w:r w:rsidRPr="009D2FB7">
        <w:rPr>
          <w:rFonts w:ascii="Tahoma" w:eastAsia="Times New Roman" w:hAnsi="Tahoma" w:cs="Tahoma"/>
          <w:color w:val="000000"/>
        </w:rPr>
        <w:t>(</w:t>
      </w:r>
      <w:r>
        <w:rPr>
          <w:rFonts w:ascii="Tahoma" w:eastAsia="Times New Roman" w:hAnsi="Tahoma" w:cs="Tahoma"/>
          <w:color w:val="000000"/>
        </w:rPr>
        <w:t>a</w:t>
      </w:r>
      <w:r w:rsidRPr="009D2FB7">
        <w:rPr>
          <w:rFonts w:ascii="Tahoma" w:eastAsia="Times New Roman" w:hAnsi="Tahoma" w:cs="Tahoma"/>
          <w:color w:val="000000"/>
        </w:rPr>
        <w:t>) e Equipe de Apoio, poderá durante a disputa, como medida excepcional, excluir a proposta ou o lance que possa comprometer, restringir ou frustrar o caráter competitivo do processo licitatório, mediante comunicação eletrônica automática via sistema.</w:t>
      </w:r>
    </w:p>
    <w:p w14:paraId="000000D3"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0D4" w14:textId="2031EE5C" w:rsidR="005A31FB" w:rsidRPr="009D2FB7" w:rsidRDefault="00417285">
      <w:pPr>
        <w:numPr>
          <w:ilvl w:val="1"/>
          <w:numId w:val="12"/>
        </w:numPr>
        <w:pBdr>
          <w:top w:val="nil"/>
          <w:left w:val="nil"/>
          <w:bottom w:val="nil"/>
          <w:right w:val="nil"/>
          <w:between w:val="nil"/>
        </w:pBdr>
        <w:tabs>
          <w:tab w:val="left" w:pos="675"/>
        </w:tabs>
        <w:ind w:left="115" w:right="175" w:firstLine="0"/>
        <w:jc w:val="both"/>
        <w:rPr>
          <w:rFonts w:ascii="Tahoma" w:hAnsi="Tahoma" w:cs="Tahoma"/>
          <w:color w:val="000000"/>
        </w:rPr>
      </w:pPr>
      <w:r w:rsidRPr="009D2FB7">
        <w:rPr>
          <w:rFonts w:ascii="Tahoma" w:eastAsia="Times New Roman" w:hAnsi="Tahoma" w:cs="Tahoma"/>
          <w:color w:val="000000"/>
        </w:rPr>
        <w:t xml:space="preserve">Eventual exclusão de proposta do licitante, de que trata o </w:t>
      </w:r>
      <w:r w:rsidRPr="009D2FB7">
        <w:rPr>
          <w:rFonts w:ascii="Tahoma" w:eastAsia="Times New Roman" w:hAnsi="Tahoma" w:cs="Tahoma"/>
          <w:b/>
          <w:color w:val="000000"/>
        </w:rPr>
        <w:t>Item 10.</w:t>
      </w:r>
      <w:r w:rsidR="00653EC5">
        <w:rPr>
          <w:rFonts w:ascii="Tahoma" w:eastAsia="Times New Roman" w:hAnsi="Tahoma" w:cs="Tahoma"/>
          <w:b/>
          <w:color w:val="000000"/>
        </w:rPr>
        <w:t>6</w:t>
      </w:r>
      <w:r w:rsidRPr="009D2FB7">
        <w:rPr>
          <w:rFonts w:ascii="Tahoma" w:eastAsia="Times New Roman" w:hAnsi="Tahoma" w:cs="Tahoma"/>
          <w:color w:val="000000"/>
        </w:rPr>
        <w:t>, implica a retirada do licitante do certame, sem prejuízo do direito de defesa.</w:t>
      </w:r>
    </w:p>
    <w:p w14:paraId="000000D5" w14:textId="77777777" w:rsidR="005A31FB" w:rsidRPr="009D2FB7" w:rsidRDefault="005A31FB">
      <w:pPr>
        <w:pBdr>
          <w:top w:val="nil"/>
          <w:left w:val="nil"/>
          <w:bottom w:val="nil"/>
          <w:right w:val="nil"/>
          <w:between w:val="nil"/>
        </w:pBdr>
        <w:spacing w:before="1"/>
        <w:jc w:val="both"/>
        <w:rPr>
          <w:rFonts w:ascii="Tahoma" w:eastAsia="Times New Roman" w:hAnsi="Tahoma" w:cs="Tahoma"/>
          <w:color w:val="000000"/>
        </w:rPr>
      </w:pPr>
    </w:p>
    <w:p w14:paraId="000000D6" w14:textId="77777777" w:rsidR="005A31FB" w:rsidRPr="009D2FB7" w:rsidRDefault="00417285">
      <w:pPr>
        <w:numPr>
          <w:ilvl w:val="1"/>
          <w:numId w:val="12"/>
        </w:numPr>
        <w:pBdr>
          <w:top w:val="nil"/>
          <w:left w:val="nil"/>
          <w:bottom w:val="nil"/>
          <w:right w:val="nil"/>
          <w:between w:val="nil"/>
        </w:pBdr>
        <w:tabs>
          <w:tab w:val="left" w:pos="712"/>
        </w:tabs>
        <w:spacing w:before="1"/>
        <w:ind w:left="115" w:right="185" w:firstLine="0"/>
        <w:jc w:val="both"/>
        <w:rPr>
          <w:rFonts w:ascii="Tahoma" w:hAnsi="Tahoma" w:cs="Tahoma"/>
          <w:color w:val="000000"/>
        </w:rPr>
      </w:pPr>
      <w:r w:rsidRPr="009D2FB7">
        <w:rPr>
          <w:rFonts w:ascii="Tahoma" w:eastAsia="Times New Roman" w:hAnsi="Tahoma" w:cs="Tahoma"/>
          <w:color w:val="000000"/>
        </w:rPr>
        <w:t>Durante a sessão pública, os licitantes serão informados, em tempo real, do valor do melhor lance registrado, vedada a identificação do licitante.</w:t>
      </w:r>
    </w:p>
    <w:p w14:paraId="000000D7" w14:textId="77777777" w:rsidR="005A31FB" w:rsidRPr="009D2FB7" w:rsidRDefault="00417285">
      <w:pPr>
        <w:pStyle w:val="Ttulo1"/>
        <w:numPr>
          <w:ilvl w:val="0"/>
          <w:numId w:val="12"/>
        </w:numPr>
        <w:tabs>
          <w:tab w:val="left" w:pos="475"/>
        </w:tabs>
        <w:spacing w:before="292"/>
        <w:ind w:left="475" w:hanging="360"/>
        <w:jc w:val="both"/>
        <w:rPr>
          <w:rFonts w:ascii="Tahoma" w:eastAsia="Times New Roman" w:hAnsi="Tahoma" w:cs="Tahoma"/>
          <w:sz w:val="22"/>
          <w:szCs w:val="22"/>
        </w:rPr>
      </w:pPr>
      <w:r w:rsidRPr="009D2FB7">
        <w:rPr>
          <w:rFonts w:ascii="Tahoma" w:eastAsia="Times New Roman" w:hAnsi="Tahoma" w:cs="Tahoma"/>
          <w:sz w:val="22"/>
          <w:szCs w:val="22"/>
        </w:rPr>
        <w:t>DO MODO DE DISPUTA</w:t>
      </w:r>
    </w:p>
    <w:p w14:paraId="000000D8" w14:textId="281F253A" w:rsidR="005A31FB" w:rsidRPr="009D2FB7" w:rsidRDefault="00417285">
      <w:pPr>
        <w:numPr>
          <w:ilvl w:val="1"/>
          <w:numId w:val="12"/>
        </w:numPr>
        <w:pBdr>
          <w:top w:val="nil"/>
          <w:left w:val="nil"/>
          <w:bottom w:val="nil"/>
          <w:right w:val="nil"/>
          <w:between w:val="nil"/>
        </w:pBdr>
        <w:tabs>
          <w:tab w:val="left" w:pos="667"/>
        </w:tabs>
        <w:spacing w:before="1"/>
        <w:ind w:left="115" w:right="168" w:firstLine="0"/>
        <w:jc w:val="both"/>
        <w:rPr>
          <w:rFonts w:ascii="Tahoma" w:hAnsi="Tahoma" w:cs="Tahoma"/>
          <w:color w:val="000000"/>
        </w:rPr>
      </w:pPr>
      <w:r w:rsidRPr="009D2FB7">
        <w:rPr>
          <w:rFonts w:ascii="Tahoma" w:eastAsia="Times New Roman" w:hAnsi="Tahoma" w:cs="Tahoma"/>
          <w:color w:val="000000"/>
        </w:rPr>
        <w:t xml:space="preserve">Será adotado para o envio de lances no pregão eletrônico o modo de </w:t>
      </w:r>
      <w:proofErr w:type="gramStart"/>
      <w:r w:rsidRPr="009D2FB7">
        <w:rPr>
          <w:rFonts w:ascii="Tahoma" w:eastAsia="Times New Roman" w:hAnsi="Tahoma" w:cs="Tahoma"/>
          <w:color w:val="000000"/>
        </w:rPr>
        <w:t>disputa</w:t>
      </w:r>
      <w:r w:rsidRPr="009D2FB7">
        <w:rPr>
          <w:rFonts w:ascii="Tahoma" w:eastAsia="Times New Roman" w:hAnsi="Tahoma" w:cs="Tahoma"/>
          <w:b/>
          <w:color w:val="000000"/>
        </w:rPr>
        <w:t xml:space="preserve"> </w:t>
      </w:r>
      <w:r w:rsidR="00653EC5" w:rsidRPr="00653EC5">
        <w:rPr>
          <w:rFonts w:ascii="Tahoma" w:eastAsia="Times New Roman" w:hAnsi="Tahoma" w:cs="Tahoma"/>
          <w:b/>
          <w:color w:val="FF0000"/>
        </w:rPr>
        <w:t>…</w:t>
      </w:r>
      <w:proofErr w:type="gramEnd"/>
      <w:r w:rsidR="00653EC5" w:rsidRPr="00653EC5">
        <w:rPr>
          <w:rFonts w:ascii="Tahoma" w:eastAsia="Times New Roman" w:hAnsi="Tahoma" w:cs="Tahoma"/>
          <w:b/>
          <w:color w:val="FF0000"/>
        </w:rPr>
        <w:t>……………</w:t>
      </w:r>
      <w:r w:rsidR="00653EC5">
        <w:rPr>
          <w:rFonts w:ascii="Tahoma" w:eastAsia="Times New Roman" w:hAnsi="Tahoma" w:cs="Tahoma"/>
          <w:bCs/>
          <w:color w:val="000000"/>
        </w:rPr>
        <w:t>,</w:t>
      </w:r>
      <w:r w:rsidRPr="009D2FB7">
        <w:rPr>
          <w:rFonts w:ascii="Tahoma" w:eastAsia="Times New Roman" w:hAnsi="Tahoma" w:cs="Tahoma"/>
          <w:b/>
          <w:color w:val="000000"/>
        </w:rPr>
        <w:t xml:space="preserve"> </w:t>
      </w:r>
      <w:r w:rsidRPr="009D2FB7">
        <w:rPr>
          <w:rFonts w:ascii="Tahoma" w:eastAsia="Times New Roman" w:hAnsi="Tahoma" w:cs="Tahoma"/>
          <w:color w:val="000000"/>
        </w:rPr>
        <w:t>em que os licitantes apresentarão lances públicos e sucessivos, com prorrogações.</w:t>
      </w:r>
    </w:p>
    <w:p w14:paraId="000000D9" w14:textId="77777777" w:rsidR="005A31FB" w:rsidRPr="009D2FB7" w:rsidRDefault="00417285">
      <w:pPr>
        <w:numPr>
          <w:ilvl w:val="1"/>
          <w:numId w:val="12"/>
        </w:numPr>
        <w:pBdr>
          <w:top w:val="nil"/>
          <w:left w:val="nil"/>
          <w:bottom w:val="nil"/>
          <w:right w:val="nil"/>
          <w:between w:val="nil"/>
        </w:pBdr>
        <w:tabs>
          <w:tab w:val="left" w:pos="685"/>
        </w:tabs>
        <w:spacing w:before="292"/>
        <w:ind w:left="115" w:right="168" w:firstLine="0"/>
        <w:jc w:val="both"/>
        <w:rPr>
          <w:rFonts w:ascii="Tahoma" w:hAnsi="Tahoma" w:cs="Tahoma"/>
          <w:color w:val="000000"/>
        </w:rPr>
      </w:pPr>
      <w:r w:rsidRPr="009D2FB7">
        <w:rPr>
          <w:rFonts w:ascii="Tahoma" w:eastAsia="Times New Roman" w:hAnsi="Tahoma" w:cs="Tahoma"/>
          <w:color w:val="000000"/>
        </w:rPr>
        <w:t xml:space="preserve">Após a abertura do item colocado em disputa, a fase de lances terá duração de </w:t>
      </w:r>
      <w:r w:rsidRPr="009D2FB7">
        <w:rPr>
          <w:rFonts w:ascii="Tahoma" w:eastAsia="Times New Roman" w:hAnsi="Tahoma" w:cs="Tahoma"/>
          <w:b/>
          <w:color w:val="000000"/>
        </w:rPr>
        <w:t xml:space="preserve">10 (dez) minutos. </w:t>
      </w:r>
      <w:r w:rsidRPr="009D2FB7">
        <w:rPr>
          <w:rFonts w:ascii="Tahoma" w:eastAsia="Times New Roman" w:hAnsi="Tahoma" w:cs="Tahoma"/>
          <w:color w:val="000000"/>
        </w:rPr>
        <w:t xml:space="preserve">Após esse período, o sistema encerrará a competição caso nenhum lance seja apresentado dentro do intervalo de </w:t>
      </w:r>
      <w:proofErr w:type="gramStart"/>
      <w:r w:rsidRPr="009D2FB7">
        <w:rPr>
          <w:rFonts w:ascii="Tahoma" w:eastAsia="Times New Roman" w:hAnsi="Tahoma" w:cs="Tahoma"/>
          <w:b/>
          <w:color w:val="000000"/>
        </w:rPr>
        <w:t>2</w:t>
      </w:r>
      <w:proofErr w:type="gramEnd"/>
      <w:r w:rsidRPr="009D2FB7">
        <w:rPr>
          <w:rFonts w:ascii="Tahoma" w:eastAsia="Times New Roman" w:hAnsi="Tahoma" w:cs="Tahoma"/>
          <w:b/>
          <w:color w:val="000000"/>
        </w:rPr>
        <w:t xml:space="preserve"> (dois) minutos</w:t>
      </w:r>
      <w:r w:rsidRPr="009D2FB7">
        <w:rPr>
          <w:rFonts w:ascii="Tahoma" w:eastAsia="Times New Roman" w:hAnsi="Tahoma" w:cs="Tahoma"/>
          <w:color w:val="000000"/>
        </w:rPr>
        <w:t>.</w:t>
      </w:r>
    </w:p>
    <w:p w14:paraId="000000DA"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0DB" w14:textId="77777777" w:rsidR="005A31FB" w:rsidRPr="009D2FB7" w:rsidRDefault="00417285">
      <w:pPr>
        <w:numPr>
          <w:ilvl w:val="1"/>
          <w:numId w:val="12"/>
        </w:numPr>
        <w:pBdr>
          <w:top w:val="nil"/>
          <w:left w:val="nil"/>
          <w:bottom w:val="nil"/>
          <w:right w:val="nil"/>
          <w:between w:val="nil"/>
        </w:pBdr>
        <w:tabs>
          <w:tab w:val="left" w:pos="687"/>
        </w:tabs>
        <w:ind w:left="115" w:right="168" w:firstLine="0"/>
        <w:jc w:val="both"/>
        <w:rPr>
          <w:rFonts w:ascii="Tahoma" w:hAnsi="Tahoma" w:cs="Tahoma"/>
          <w:color w:val="000000"/>
        </w:rPr>
      </w:pPr>
      <w:r w:rsidRPr="009D2FB7">
        <w:rPr>
          <w:rFonts w:ascii="Tahoma" w:eastAsia="Times New Roman" w:hAnsi="Tahoma" w:cs="Tahoma"/>
          <w:color w:val="000000"/>
        </w:rPr>
        <w:t xml:space="preserve">A prorrogação automática da etapa de lances, de que trata o item anterior, será de </w:t>
      </w:r>
      <w:proofErr w:type="gramStart"/>
      <w:r w:rsidRPr="009D2FB7">
        <w:rPr>
          <w:rFonts w:ascii="Tahoma" w:eastAsia="Times New Roman" w:hAnsi="Tahoma" w:cs="Tahoma"/>
          <w:b/>
          <w:color w:val="000000"/>
        </w:rPr>
        <w:t>2</w:t>
      </w:r>
      <w:proofErr w:type="gramEnd"/>
      <w:r w:rsidRPr="009D2FB7">
        <w:rPr>
          <w:rFonts w:ascii="Tahoma" w:eastAsia="Times New Roman" w:hAnsi="Tahoma" w:cs="Tahoma"/>
          <w:color w:val="000000"/>
        </w:rPr>
        <w:t xml:space="preserve"> </w:t>
      </w:r>
      <w:r w:rsidRPr="009D2FB7">
        <w:rPr>
          <w:rFonts w:ascii="Tahoma" w:eastAsia="Times New Roman" w:hAnsi="Tahoma" w:cs="Tahoma"/>
          <w:b/>
          <w:color w:val="000000"/>
        </w:rPr>
        <w:t xml:space="preserve">(dois) minutos </w:t>
      </w:r>
      <w:r w:rsidRPr="009D2FB7">
        <w:rPr>
          <w:rFonts w:ascii="Tahoma" w:eastAsia="Times New Roman" w:hAnsi="Tahoma" w:cs="Tahoma"/>
          <w:color w:val="000000"/>
        </w:rPr>
        <w:t xml:space="preserve">e ocorrerá sucessivamente sempre que houver lances enviados </w:t>
      </w:r>
      <w:r w:rsidRPr="009D2FB7">
        <w:rPr>
          <w:rFonts w:ascii="Tahoma" w:eastAsia="Times New Roman" w:hAnsi="Tahoma" w:cs="Tahoma"/>
        </w:rPr>
        <w:t>neste</w:t>
      </w:r>
      <w:r w:rsidRPr="009D2FB7">
        <w:rPr>
          <w:rFonts w:ascii="Tahoma" w:eastAsia="Times New Roman" w:hAnsi="Tahoma" w:cs="Tahoma"/>
          <w:color w:val="000000"/>
        </w:rPr>
        <w:t xml:space="preserve"> período de prorrogação, inclusive no caso de lances intermediários.</w:t>
      </w:r>
    </w:p>
    <w:p w14:paraId="000000DC"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0DD" w14:textId="77777777" w:rsidR="005A31FB" w:rsidRPr="009D2FB7" w:rsidRDefault="00417285">
      <w:pPr>
        <w:numPr>
          <w:ilvl w:val="1"/>
          <w:numId w:val="12"/>
        </w:numPr>
        <w:pBdr>
          <w:top w:val="nil"/>
          <w:left w:val="nil"/>
          <w:bottom w:val="nil"/>
          <w:right w:val="nil"/>
          <w:between w:val="nil"/>
        </w:pBdr>
        <w:tabs>
          <w:tab w:val="left" w:pos="669"/>
        </w:tabs>
        <w:ind w:left="115" w:right="188" w:firstLine="0"/>
        <w:jc w:val="both"/>
        <w:rPr>
          <w:rFonts w:ascii="Tahoma" w:hAnsi="Tahoma" w:cs="Tahoma"/>
          <w:color w:val="000000"/>
        </w:rPr>
      </w:pPr>
      <w:r w:rsidRPr="009D2FB7">
        <w:rPr>
          <w:rFonts w:ascii="Tahoma" w:eastAsia="Times New Roman" w:hAnsi="Tahoma" w:cs="Tahoma"/>
          <w:color w:val="000000"/>
        </w:rPr>
        <w:t>Não havendo novos lances na forma estabelecida nos itens anteriores, o sistema encerrará automaticamente a etapa de lances.</w:t>
      </w:r>
    </w:p>
    <w:p w14:paraId="000000DE" w14:textId="77777777" w:rsidR="005A31FB" w:rsidRPr="009D2FB7" w:rsidRDefault="005A31FB">
      <w:pPr>
        <w:pBdr>
          <w:top w:val="nil"/>
          <w:left w:val="nil"/>
          <w:bottom w:val="nil"/>
          <w:right w:val="nil"/>
          <w:between w:val="nil"/>
        </w:pBdr>
        <w:spacing w:before="1"/>
        <w:jc w:val="both"/>
        <w:rPr>
          <w:rFonts w:ascii="Tahoma" w:eastAsia="Times New Roman" w:hAnsi="Tahoma" w:cs="Tahoma"/>
          <w:color w:val="000000"/>
        </w:rPr>
      </w:pPr>
    </w:p>
    <w:p w14:paraId="000000DF" w14:textId="4CA59FBD" w:rsidR="005A31FB" w:rsidRPr="009D2FB7" w:rsidRDefault="00417285">
      <w:pPr>
        <w:numPr>
          <w:ilvl w:val="1"/>
          <w:numId w:val="12"/>
        </w:numPr>
        <w:pBdr>
          <w:top w:val="nil"/>
          <w:left w:val="nil"/>
          <w:bottom w:val="nil"/>
          <w:right w:val="nil"/>
          <w:between w:val="nil"/>
        </w:pBdr>
        <w:tabs>
          <w:tab w:val="left" w:pos="673"/>
        </w:tabs>
        <w:ind w:left="115" w:right="179" w:firstLine="0"/>
        <w:jc w:val="both"/>
        <w:rPr>
          <w:rFonts w:ascii="Tahoma" w:hAnsi="Tahoma" w:cs="Tahoma"/>
          <w:color w:val="000000"/>
        </w:rPr>
      </w:pPr>
      <w:r w:rsidRPr="009D2FB7">
        <w:rPr>
          <w:rFonts w:ascii="Tahoma" w:eastAsia="Times New Roman" w:hAnsi="Tahoma" w:cs="Tahoma"/>
          <w:color w:val="000000"/>
        </w:rPr>
        <w:t xml:space="preserve">Definida a melhor proposta, se a diferença em relação à proposta classificada em segundo lugar for de pelo menos 5% (cinco por cento), </w:t>
      </w:r>
      <w:proofErr w:type="gramStart"/>
      <w:r w:rsidR="00F03BBC">
        <w:rPr>
          <w:rFonts w:ascii="Tahoma" w:eastAsia="Times New Roman" w:hAnsi="Tahoma" w:cs="Tahoma"/>
          <w:color w:val="000000"/>
        </w:rPr>
        <w:t>o(</w:t>
      </w:r>
      <w:proofErr w:type="gramEnd"/>
      <w:r w:rsidR="00F03BBC">
        <w:rPr>
          <w:rFonts w:ascii="Tahoma" w:eastAsia="Times New Roman" w:hAnsi="Tahoma" w:cs="Tahoma"/>
          <w:color w:val="000000"/>
        </w:rPr>
        <w:t>a)</w:t>
      </w:r>
      <w:r w:rsidRPr="009D2FB7">
        <w:rPr>
          <w:rFonts w:ascii="Tahoma" w:eastAsia="Times New Roman" w:hAnsi="Tahoma" w:cs="Tahoma"/>
          <w:color w:val="000000"/>
        </w:rPr>
        <w:t xml:space="preserve"> </w:t>
      </w:r>
      <w:r w:rsidR="00F03BBC">
        <w:rPr>
          <w:rFonts w:ascii="Tahoma" w:eastAsia="Times New Roman" w:hAnsi="Tahoma" w:cs="Tahoma"/>
          <w:color w:val="000000"/>
        </w:rPr>
        <w:t>Pregoeiro(a)</w:t>
      </w:r>
      <w:r w:rsidRPr="009D2FB7">
        <w:rPr>
          <w:rFonts w:ascii="Tahoma" w:eastAsia="Times New Roman" w:hAnsi="Tahoma" w:cs="Tahoma"/>
          <w:color w:val="000000"/>
        </w:rPr>
        <w:t>, auxilia</w:t>
      </w:r>
      <w:r w:rsidR="00F03BBC">
        <w:rPr>
          <w:rFonts w:ascii="Tahoma" w:eastAsia="Times New Roman" w:hAnsi="Tahoma" w:cs="Tahoma"/>
          <w:color w:val="000000"/>
        </w:rPr>
        <w:t>do(a)</w:t>
      </w:r>
      <w:r w:rsidRPr="009D2FB7">
        <w:rPr>
          <w:rFonts w:ascii="Tahoma" w:eastAsia="Times New Roman" w:hAnsi="Tahoma" w:cs="Tahoma"/>
          <w:color w:val="000000"/>
        </w:rPr>
        <w:t xml:space="preserve"> pela Equipe de Apoio, poderá admitir o reinício da disputa aberta, nos termos estabelecidos no edital, para a definição das demais colocações.</w:t>
      </w:r>
    </w:p>
    <w:p w14:paraId="000000E0" w14:textId="77777777" w:rsidR="005A31FB" w:rsidRPr="009D2FB7" w:rsidRDefault="00417285">
      <w:pPr>
        <w:numPr>
          <w:ilvl w:val="1"/>
          <w:numId w:val="12"/>
        </w:numPr>
        <w:pBdr>
          <w:top w:val="nil"/>
          <w:left w:val="nil"/>
          <w:bottom w:val="nil"/>
          <w:right w:val="nil"/>
          <w:between w:val="nil"/>
        </w:pBdr>
        <w:tabs>
          <w:tab w:val="left" w:pos="688"/>
        </w:tabs>
        <w:spacing w:before="292"/>
        <w:ind w:left="115" w:right="188" w:firstLine="0"/>
        <w:jc w:val="both"/>
        <w:rPr>
          <w:rFonts w:ascii="Tahoma" w:hAnsi="Tahoma" w:cs="Tahoma"/>
          <w:color w:val="000000"/>
        </w:rPr>
      </w:pPr>
      <w:r w:rsidRPr="009D2FB7">
        <w:rPr>
          <w:rFonts w:ascii="Tahoma" w:eastAsia="Times New Roman" w:hAnsi="Tahoma" w:cs="Tahoma"/>
          <w:color w:val="000000"/>
        </w:rPr>
        <w:t>Após o reinício previsto no item anterior, os licitantes serão convocados para apresentar lances intermediários.</w:t>
      </w:r>
    </w:p>
    <w:p w14:paraId="000000E1" w14:textId="77777777" w:rsidR="005A31FB" w:rsidRPr="009D2FB7" w:rsidRDefault="005A31FB">
      <w:pPr>
        <w:pBdr>
          <w:top w:val="nil"/>
          <w:left w:val="nil"/>
          <w:bottom w:val="nil"/>
          <w:right w:val="nil"/>
          <w:between w:val="nil"/>
        </w:pBdr>
        <w:spacing w:before="1"/>
        <w:jc w:val="both"/>
        <w:rPr>
          <w:rFonts w:ascii="Tahoma" w:eastAsia="Times New Roman" w:hAnsi="Tahoma" w:cs="Tahoma"/>
          <w:color w:val="000000"/>
        </w:rPr>
      </w:pPr>
    </w:p>
    <w:p w14:paraId="000000E2" w14:textId="77777777" w:rsidR="005A31FB" w:rsidRPr="009D2FB7" w:rsidRDefault="00417285">
      <w:pPr>
        <w:numPr>
          <w:ilvl w:val="1"/>
          <w:numId w:val="12"/>
        </w:numPr>
        <w:pBdr>
          <w:top w:val="nil"/>
          <w:left w:val="nil"/>
          <w:bottom w:val="nil"/>
          <w:right w:val="nil"/>
          <w:between w:val="nil"/>
        </w:pBdr>
        <w:tabs>
          <w:tab w:val="left" w:pos="661"/>
        </w:tabs>
        <w:ind w:left="661" w:hanging="546"/>
        <w:jc w:val="both"/>
        <w:rPr>
          <w:rFonts w:ascii="Tahoma" w:hAnsi="Tahoma" w:cs="Tahoma"/>
          <w:color w:val="000000"/>
        </w:rPr>
      </w:pPr>
      <w:r w:rsidRPr="009D2FB7">
        <w:rPr>
          <w:rFonts w:ascii="Tahoma" w:eastAsia="Times New Roman" w:hAnsi="Tahoma" w:cs="Tahoma"/>
          <w:color w:val="000000"/>
        </w:rPr>
        <w:t>Encerrada a etapa de que trata o item anterior, o sistema ordenará e divulgará os lances.</w:t>
      </w:r>
    </w:p>
    <w:p w14:paraId="000000E3"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7E09DEE9" w14:textId="77777777" w:rsidR="00F03BBC" w:rsidRPr="00F03BBC" w:rsidRDefault="00417285" w:rsidP="00F03BBC">
      <w:pPr>
        <w:numPr>
          <w:ilvl w:val="1"/>
          <w:numId w:val="12"/>
        </w:numPr>
        <w:pBdr>
          <w:top w:val="nil"/>
          <w:left w:val="nil"/>
          <w:bottom w:val="nil"/>
          <w:right w:val="nil"/>
          <w:between w:val="nil"/>
        </w:pBdr>
        <w:tabs>
          <w:tab w:val="left" w:pos="681"/>
        </w:tabs>
        <w:ind w:left="115" w:right="179" w:firstLine="0"/>
        <w:jc w:val="both"/>
        <w:rPr>
          <w:rFonts w:ascii="Tahoma" w:hAnsi="Tahoma" w:cs="Tahoma"/>
          <w:color w:val="000000"/>
        </w:rPr>
      </w:pPr>
      <w:r w:rsidRPr="009D2FB7">
        <w:rPr>
          <w:rFonts w:ascii="Tahoma" w:eastAsia="Times New Roman" w:hAnsi="Tahoma" w:cs="Tahoma"/>
          <w:color w:val="000000"/>
        </w:rPr>
        <w:t xml:space="preserve">O intervalo mínimo de diferença de valores entre os lances, que incidirá tanto em relação aos lances intermediários quanto em relação ao lance que cobrir a melhor oferta deverá ser de </w:t>
      </w:r>
      <w:proofErr w:type="gramStart"/>
      <w:r w:rsidRPr="00653EC5">
        <w:rPr>
          <w:rFonts w:ascii="Tahoma" w:eastAsia="Times New Roman" w:hAnsi="Tahoma" w:cs="Tahoma"/>
          <w:b/>
          <w:color w:val="FF0000"/>
        </w:rPr>
        <w:t>R$</w:t>
      </w:r>
      <w:r w:rsidR="00653EC5" w:rsidRPr="00653EC5">
        <w:rPr>
          <w:rFonts w:ascii="Tahoma" w:eastAsia="Times New Roman" w:hAnsi="Tahoma" w:cs="Tahoma"/>
          <w:b/>
          <w:color w:val="FF0000"/>
        </w:rPr>
        <w:t xml:space="preserve"> …</w:t>
      </w:r>
      <w:proofErr w:type="gramEnd"/>
      <w:r w:rsidR="00653EC5" w:rsidRPr="00653EC5">
        <w:rPr>
          <w:rFonts w:ascii="Tahoma" w:eastAsia="Times New Roman" w:hAnsi="Tahoma" w:cs="Tahoma"/>
          <w:b/>
          <w:color w:val="FF0000"/>
        </w:rPr>
        <w:t>………….</w:t>
      </w:r>
      <w:r w:rsidRPr="00653EC5">
        <w:rPr>
          <w:rFonts w:ascii="Tahoma" w:eastAsia="Times New Roman" w:hAnsi="Tahoma" w:cs="Tahoma"/>
          <w:b/>
          <w:color w:val="FF0000"/>
        </w:rPr>
        <w:t xml:space="preserve"> (</w:t>
      </w:r>
      <w:r w:rsidR="00653EC5" w:rsidRPr="00653EC5">
        <w:rPr>
          <w:rFonts w:ascii="Tahoma" w:eastAsia="Times New Roman" w:hAnsi="Tahoma" w:cs="Tahoma"/>
          <w:b/>
          <w:color w:val="FF0000"/>
        </w:rPr>
        <w:t>valor por extenso</w:t>
      </w:r>
      <w:r w:rsidRPr="00653EC5">
        <w:rPr>
          <w:rFonts w:ascii="Tahoma" w:eastAsia="Times New Roman" w:hAnsi="Tahoma" w:cs="Tahoma"/>
          <w:b/>
          <w:color w:val="FF0000"/>
        </w:rPr>
        <w:t>)</w:t>
      </w:r>
      <w:r w:rsidRPr="009D2FB7">
        <w:rPr>
          <w:rFonts w:ascii="Tahoma" w:eastAsia="Times New Roman" w:hAnsi="Tahoma" w:cs="Tahoma"/>
          <w:b/>
          <w:color w:val="000000"/>
        </w:rPr>
        <w:t>, podendo ser alterado durante a sessão pública.</w:t>
      </w:r>
    </w:p>
    <w:p w14:paraId="7755D967" w14:textId="77777777" w:rsidR="00F03BBC" w:rsidRDefault="00F03BBC" w:rsidP="00F03BBC">
      <w:pPr>
        <w:pBdr>
          <w:top w:val="nil"/>
          <w:left w:val="nil"/>
          <w:bottom w:val="nil"/>
          <w:right w:val="nil"/>
          <w:between w:val="nil"/>
        </w:pBdr>
        <w:tabs>
          <w:tab w:val="left" w:pos="681"/>
        </w:tabs>
        <w:ind w:left="115" w:right="179"/>
        <w:jc w:val="both"/>
        <w:rPr>
          <w:rFonts w:ascii="Tahoma" w:hAnsi="Tahoma" w:cs="Tahoma"/>
          <w:color w:val="000000"/>
        </w:rPr>
      </w:pPr>
    </w:p>
    <w:p w14:paraId="000000E6" w14:textId="56546094" w:rsidR="005A31FB" w:rsidRPr="00F03BBC" w:rsidRDefault="00417285" w:rsidP="00F03BBC">
      <w:pPr>
        <w:numPr>
          <w:ilvl w:val="1"/>
          <w:numId w:val="12"/>
        </w:numPr>
        <w:pBdr>
          <w:top w:val="nil"/>
          <w:left w:val="nil"/>
          <w:bottom w:val="nil"/>
          <w:right w:val="nil"/>
          <w:between w:val="nil"/>
        </w:pBdr>
        <w:tabs>
          <w:tab w:val="left" w:pos="681"/>
        </w:tabs>
        <w:ind w:left="115" w:right="179" w:firstLine="0"/>
        <w:jc w:val="both"/>
        <w:rPr>
          <w:rFonts w:ascii="Tahoma" w:hAnsi="Tahoma" w:cs="Tahoma"/>
          <w:color w:val="000000"/>
        </w:rPr>
      </w:pPr>
      <w:r w:rsidRPr="00F03BBC">
        <w:rPr>
          <w:rFonts w:ascii="Tahoma" w:eastAsia="Times New Roman" w:hAnsi="Tahoma" w:cs="Tahoma"/>
        </w:rPr>
        <w:t xml:space="preserve">O intervalo entre os lances enviados pelo mesmo licitante não poderá ser inferior a </w:t>
      </w:r>
      <w:r w:rsidRPr="00F03BBC">
        <w:rPr>
          <w:rFonts w:ascii="Tahoma" w:eastAsia="Times New Roman" w:hAnsi="Tahoma" w:cs="Tahoma"/>
          <w:b/>
        </w:rPr>
        <w:t xml:space="preserve">20 </w:t>
      </w:r>
      <w:r w:rsidRPr="00F03BBC">
        <w:rPr>
          <w:rFonts w:ascii="Tahoma" w:eastAsia="Times New Roman" w:hAnsi="Tahoma" w:cs="Tahoma"/>
          <w:b/>
        </w:rPr>
        <w:lastRenderedPageBreak/>
        <w:t>(vinte) segundos</w:t>
      </w:r>
      <w:r w:rsidRPr="00F03BBC">
        <w:rPr>
          <w:rFonts w:ascii="Tahoma" w:eastAsia="Times New Roman" w:hAnsi="Tahoma" w:cs="Tahoma"/>
        </w:rPr>
        <w:t xml:space="preserve"> e o intervalo entre lances não poderá ser inferior a </w:t>
      </w:r>
      <w:proofErr w:type="gramStart"/>
      <w:r w:rsidRPr="00F03BBC">
        <w:rPr>
          <w:rFonts w:ascii="Tahoma" w:eastAsia="Times New Roman" w:hAnsi="Tahoma" w:cs="Tahoma"/>
          <w:b/>
        </w:rPr>
        <w:t>3</w:t>
      </w:r>
      <w:proofErr w:type="gramEnd"/>
      <w:r w:rsidRPr="00F03BBC">
        <w:rPr>
          <w:rFonts w:ascii="Tahoma" w:eastAsia="Times New Roman" w:hAnsi="Tahoma" w:cs="Tahoma"/>
          <w:b/>
        </w:rPr>
        <w:t xml:space="preserve"> (três)</w:t>
      </w:r>
      <w:r w:rsidRPr="00F03BBC">
        <w:rPr>
          <w:rFonts w:ascii="Tahoma" w:eastAsia="Times New Roman" w:hAnsi="Tahoma" w:cs="Tahoma"/>
        </w:rPr>
        <w:t xml:space="preserve"> </w:t>
      </w:r>
      <w:r w:rsidRPr="00F03BBC">
        <w:rPr>
          <w:rFonts w:ascii="Tahoma" w:eastAsia="Times New Roman" w:hAnsi="Tahoma" w:cs="Tahoma"/>
          <w:b/>
        </w:rPr>
        <w:t>segundos</w:t>
      </w:r>
      <w:r w:rsidRPr="00F03BBC">
        <w:rPr>
          <w:rFonts w:ascii="Tahoma" w:eastAsia="Times New Roman" w:hAnsi="Tahoma" w:cs="Tahoma"/>
        </w:rPr>
        <w:t>, sob pena de serem automaticamente descartados pelo sistema os respectivos lances.</w:t>
      </w:r>
    </w:p>
    <w:p w14:paraId="000000E7" w14:textId="77777777" w:rsidR="005A31FB" w:rsidRPr="009D2FB7" w:rsidRDefault="005A31FB">
      <w:pPr>
        <w:pBdr>
          <w:top w:val="nil"/>
          <w:left w:val="nil"/>
          <w:bottom w:val="nil"/>
          <w:right w:val="nil"/>
          <w:between w:val="nil"/>
        </w:pBdr>
        <w:ind w:left="115" w:right="189"/>
        <w:jc w:val="both"/>
        <w:rPr>
          <w:rFonts w:ascii="Tahoma" w:eastAsia="Times New Roman" w:hAnsi="Tahoma" w:cs="Tahoma"/>
        </w:rPr>
      </w:pPr>
    </w:p>
    <w:p w14:paraId="000000E8" w14:textId="77777777" w:rsidR="005A31FB" w:rsidRPr="009D2FB7" w:rsidRDefault="00417285">
      <w:pPr>
        <w:numPr>
          <w:ilvl w:val="1"/>
          <w:numId w:val="12"/>
        </w:numPr>
        <w:pBdr>
          <w:top w:val="nil"/>
          <w:left w:val="nil"/>
          <w:bottom w:val="nil"/>
          <w:right w:val="nil"/>
          <w:between w:val="nil"/>
        </w:pBdr>
        <w:tabs>
          <w:tab w:val="left" w:pos="784"/>
        </w:tabs>
        <w:spacing w:before="41"/>
        <w:ind w:left="115" w:right="186" w:firstLine="0"/>
        <w:jc w:val="both"/>
        <w:rPr>
          <w:rFonts w:ascii="Tahoma" w:hAnsi="Tahoma" w:cs="Tahoma"/>
          <w:color w:val="000000"/>
        </w:rPr>
      </w:pPr>
      <w:r w:rsidRPr="009D2FB7">
        <w:rPr>
          <w:rFonts w:ascii="Tahoma" w:eastAsia="Times New Roman" w:hAnsi="Tahoma" w:cs="Tahoma"/>
          <w:color w:val="000000"/>
        </w:rPr>
        <w:t>Durante o transcurso da sessão pública, os licitantes serão informados, em tempo real, do valor do menor lance registrado, vedada a identificação do licitante.</w:t>
      </w:r>
    </w:p>
    <w:p w14:paraId="000000E9" w14:textId="77777777" w:rsidR="005A31FB" w:rsidRPr="009D2FB7" w:rsidRDefault="005A31FB">
      <w:pPr>
        <w:pBdr>
          <w:top w:val="nil"/>
          <w:left w:val="nil"/>
          <w:bottom w:val="nil"/>
          <w:right w:val="nil"/>
          <w:between w:val="nil"/>
        </w:pBdr>
        <w:spacing w:before="1"/>
        <w:jc w:val="both"/>
        <w:rPr>
          <w:rFonts w:ascii="Tahoma" w:eastAsia="Times New Roman" w:hAnsi="Tahoma" w:cs="Tahoma"/>
          <w:color w:val="000000"/>
        </w:rPr>
      </w:pPr>
    </w:p>
    <w:p w14:paraId="000000EA" w14:textId="77777777" w:rsidR="005A31FB" w:rsidRPr="009D2FB7" w:rsidRDefault="00417285">
      <w:pPr>
        <w:numPr>
          <w:ilvl w:val="1"/>
          <w:numId w:val="12"/>
        </w:numPr>
        <w:pBdr>
          <w:top w:val="nil"/>
          <w:left w:val="nil"/>
          <w:bottom w:val="nil"/>
          <w:right w:val="nil"/>
          <w:between w:val="nil"/>
        </w:pBdr>
        <w:tabs>
          <w:tab w:val="left" w:pos="778"/>
        </w:tabs>
        <w:ind w:left="778" w:hanging="663"/>
        <w:jc w:val="both"/>
        <w:rPr>
          <w:rFonts w:ascii="Tahoma" w:hAnsi="Tahoma" w:cs="Tahoma"/>
          <w:color w:val="000000"/>
        </w:rPr>
      </w:pPr>
      <w:r w:rsidRPr="009D2FB7">
        <w:rPr>
          <w:rFonts w:ascii="Tahoma" w:eastAsia="Times New Roman" w:hAnsi="Tahoma" w:cs="Tahoma"/>
          <w:color w:val="000000"/>
        </w:rPr>
        <w:t>Caso o licitante não apresente lances, concorrerá com o valor de sua proposta.</w:t>
      </w:r>
    </w:p>
    <w:p w14:paraId="000000EB"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0EC" w14:textId="77777777" w:rsidR="005A31FB" w:rsidRPr="009D2FB7" w:rsidRDefault="00417285">
      <w:pPr>
        <w:pStyle w:val="Ttulo1"/>
        <w:numPr>
          <w:ilvl w:val="0"/>
          <w:numId w:val="12"/>
        </w:numPr>
        <w:tabs>
          <w:tab w:val="left" w:pos="475"/>
        </w:tabs>
        <w:spacing w:line="291" w:lineRule="auto"/>
        <w:ind w:left="475" w:hanging="360"/>
        <w:jc w:val="both"/>
        <w:rPr>
          <w:rFonts w:ascii="Tahoma" w:eastAsia="Times New Roman" w:hAnsi="Tahoma" w:cs="Tahoma"/>
          <w:sz w:val="22"/>
          <w:szCs w:val="22"/>
        </w:rPr>
      </w:pPr>
      <w:r w:rsidRPr="009D2FB7">
        <w:rPr>
          <w:rFonts w:ascii="Tahoma" w:eastAsia="Times New Roman" w:hAnsi="Tahoma" w:cs="Tahoma"/>
          <w:sz w:val="22"/>
          <w:szCs w:val="22"/>
        </w:rPr>
        <w:t>DA DESCONEXÃO DO SISTEMA NA ETAPA DE LANCES</w:t>
      </w:r>
    </w:p>
    <w:p w14:paraId="000000ED" w14:textId="77777777" w:rsidR="005A31FB" w:rsidRPr="009D2FB7" w:rsidRDefault="00417285">
      <w:pPr>
        <w:numPr>
          <w:ilvl w:val="1"/>
          <w:numId w:val="12"/>
        </w:numPr>
        <w:pBdr>
          <w:top w:val="nil"/>
          <w:left w:val="nil"/>
          <w:bottom w:val="nil"/>
          <w:right w:val="nil"/>
          <w:between w:val="nil"/>
        </w:pBdr>
        <w:tabs>
          <w:tab w:val="left" w:pos="702"/>
        </w:tabs>
        <w:ind w:left="115" w:right="181" w:firstLine="0"/>
        <w:jc w:val="both"/>
        <w:rPr>
          <w:rFonts w:ascii="Tahoma" w:hAnsi="Tahoma" w:cs="Tahoma"/>
          <w:color w:val="000000"/>
        </w:rPr>
      </w:pPr>
      <w:r w:rsidRPr="009D2FB7">
        <w:rPr>
          <w:rFonts w:ascii="Tahoma" w:eastAsia="Times New Roman" w:hAnsi="Tahoma" w:cs="Tahoma"/>
          <w:color w:val="000000"/>
        </w:rPr>
        <w:t xml:space="preserve">Na hipótese de o sistema eletrônico se desconectar no decorrer da etapa de envio de lances da sessão pública, e permanecer acessível aos licitantes, os lances </w:t>
      </w:r>
      <w:proofErr w:type="gramStart"/>
      <w:r w:rsidRPr="009D2FB7">
        <w:rPr>
          <w:rFonts w:ascii="Tahoma" w:eastAsia="Times New Roman" w:hAnsi="Tahoma" w:cs="Tahoma"/>
          <w:color w:val="000000"/>
        </w:rPr>
        <w:t>continuarão</w:t>
      </w:r>
      <w:proofErr w:type="gramEnd"/>
      <w:r w:rsidRPr="009D2FB7">
        <w:rPr>
          <w:rFonts w:ascii="Tahoma" w:eastAsia="Times New Roman" w:hAnsi="Tahoma" w:cs="Tahoma"/>
          <w:color w:val="000000"/>
        </w:rPr>
        <w:t xml:space="preserve"> sendo recebidos, sem prejuízo dos atos realizados.</w:t>
      </w:r>
    </w:p>
    <w:p w14:paraId="000000EE"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0EF" w14:textId="77777777" w:rsidR="005A31FB" w:rsidRPr="009D2FB7" w:rsidRDefault="00417285">
      <w:pPr>
        <w:numPr>
          <w:ilvl w:val="1"/>
          <w:numId w:val="12"/>
        </w:numPr>
        <w:pBdr>
          <w:top w:val="nil"/>
          <w:left w:val="nil"/>
          <w:bottom w:val="nil"/>
          <w:right w:val="nil"/>
          <w:between w:val="nil"/>
        </w:pBdr>
        <w:tabs>
          <w:tab w:val="left" w:pos="679"/>
        </w:tabs>
        <w:ind w:left="115" w:right="170" w:firstLine="0"/>
        <w:jc w:val="both"/>
        <w:rPr>
          <w:rFonts w:ascii="Tahoma" w:hAnsi="Tahoma" w:cs="Tahoma"/>
          <w:color w:val="000000"/>
        </w:rPr>
      </w:pPr>
      <w:r w:rsidRPr="009D2FB7">
        <w:rPr>
          <w:rFonts w:ascii="Tahoma" w:eastAsia="Times New Roman" w:hAnsi="Tahoma" w:cs="Tahoma"/>
          <w:color w:val="000000"/>
        </w:rPr>
        <w:t xml:space="preserve">Caso a desconexão do sistema eletrônico persistir por tempo superior a </w:t>
      </w:r>
      <w:r w:rsidRPr="009D2FB7">
        <w:rPr>
          <w:rFonts w:ascii="Tahoma" w:eastAsia="Times New Roman" w:hAnsi="Tahoma" w:cs="Tahoma"/>
          <w:b/>
          <w:color w:val="000000"/>
        </w:rPr>
        <w:t xml:space="preserve">10 (dez) minutos </w:t>
      </w:r>
      <w:r w:rsidRPr="009D2FB7">
        <w:rPr>
          <w:rFonts w:ascii="Tahoma" w:eastAsia="Times New Roman" w:hAnsi="Tahoma" w:cs="Tahoma"/>
          <w:color w:val="000000"/>
        </w:rPr>
        <w:t xml:space="preserve">para o órgão ou a entidade promotora da licitação, a sessão pública será suspensa e reiniciada somente decorridas </w:t>
      </w:r>
      <w:r w:rsidRPr="009D2FB7">
        <w:rPr>
          <w:rFonts w:ascii="Tahoma" w:eastAsia="Times New Roman" w:hAnsi="Tahoma" w:cs="Tahoma"/>
          <w:b/>
          <w:color w:val="000000"/>
        </w:rPr>
        <w:t xml:space="preserve">24 (vinte e quatro) horas </w:t>
      </w:r>
      <w:r w:rsidRPr="009D2FB7">
        <w:rPr>
          <w:rFonts w:ascii="Tahoma" w:eastAsia="Times New Roman" w:hAnsi="Tahoma" w:cs="Tahoma"/>
          <w:color w:val="000000"/>
        </w:rPr>
        <w:t>após a comunicação do fato aos participantes, no sítio eletrônico utilizado para divulgação.</w:t>
      </w:r>
    </w:p>
    <w:p w14:paraId="000000F0" w14:textId="77777777" w:rsidR="005A31FB" w:rsidRPr="009D2FB7" w:rsidRDefault="005A31FB">
      <w:pPr>
        <w:pBdr>
          <w:top w:val="nil"/>
          <w:left w:val="nil"/>
          <w:bottom w:val="nil"/>
          <w:right w:val="nil"/>
          <w:between w:val="nil"/>
        </w:pBdr>
        <w:spacing w:before="1"/>
        <w:jc w:val="both"/>
        <w:rPr>
          <w:rFonts w:ascii="Tahoma" w:eastAsia="Times New Roman" w:hAnsi="Tahoma" w:cs="Tahoma"/>
          <w:color w:val="000000"/>
        </w:rPr>
      </w:pPr>
    </w:p>
    <w:p w14:paraId="000000F1" w14:textId="77777777" w:rsidR="005A31FB" w:rsidRPr="009D2FB7" w:rsidRDefault="00417285">
      <w:pPr>
        <w:pStyle w:val="Ttulo1"/>
        <w:numPr>
          <w:ilvl w:val="0"/>
          <w:numId w:val="12"/>
        </w:numPr>
        <w:tabs>
          <w:tab w:val="left" w:pos="475"/>
        </w:tabs>
        <w:spacing w:line="291" w:lineRule="auto"/>
        <w:ind w:left="475" w:hanging="360"/>
        <w:jc w:val="both"/>
        <w:rPr>
          <w:rFonts w:ascii="Tahoma" w:eastAsia="Times New Roman" w:hAnsi="Tahoma" w:cs="Tahoma"/>
          <w:sz w:val="22"/>
          <w:szCs w:val="22"/>
        </w:rPr>
      </w:pPr>
      <w:r w:rsidRPr="009D2FB7">
        <w:rPr>
          <w:rFonts w:ascii="Tahoma" w:eastAsia="Times New Roman" w:hAnsi="Tahoma" w:cs="Tahoma"/>
          <w:sz w:val="22"/>
          <w:szCs w:val="22"/>
        </w:rPr>
        <w:t>DOS CRITÉRIOS DE DESEMPATE</w:t>
      </w:r>
    </w:p>
    <w:p w14:paraId="000000F2" w14:textId="77777777" w:rsidR="005A31FB" w:rsidRPr="009D2FB7" w:rsidRDefault="00417285">
      <w:pPr>
        <w:numPr>
          <w:ilvl w:val="1"/>
          <w:numId w:val="12"/>
        </w:numPr>
        <w:pBdr>
          <w:top w:val="nil"/>
          <w:left w:val="nil"/>
          <w:bottom w:val="nil"/>
          <w:right w:val="nil"/>
          <w:between w:val="nil"/>
        </w:pBdr>
        <w:tabs>
          <w:tab w:val="left" w:pos="675"/>
        </w:tabs>
        <w:ind w:left="115" w:right="190" w:firstLine="0"/>
        <w:jc w:val="both"/>
        <w:rPr>
          <w:rFonts w:ascii="Tahoma" w:hAnsi="Tahoma" w:cs="Tahoma"/>
          <w:color w:val="000000"/>
        </w:rPr>
      </w:pPr>
      <w:r w:rsidRPr="009D2FB7">
        <w:rPr>
          <w:rFonts w:ascii="Tahoma" w:eastAsia="Times New Roman" w:hAnsi="Tahoma" w:cs="Tahoma"/>
          <w:color w:val="000000"/>
        </w:rPr>
        <w:t>Só poderá haver empate entre propostas iguais (não seguidas de lances), ou entre lances finais da fase fechada do modo de disputa aberto e fechado.</w:t>
      </w:r>
    </w:p>
    <w:p w14:paraId="000000F3" w14:textId="77777777" w:rsidR="005A31FB" w:rsidRPr="009D2FB7" w:rsidRDefault="005A31FB">
      <w:pPr>
        <w:pBdr>
          <w:top w:val="nil"/>
          <w:left w:val="nil"/>
          <w:bottom w:val="nil"/>
          <w:right w:val="nil"/>
          <w:between w:val="nil"/>
        </w:pBdr>
        <w:spacing w:before="1"/>
        <w:jc w:val="both"/>
        <w:rPr>
          <w:rFonts w:ascii="Tahoma" w:eastAsia="Times New Roman" w:hAnsi="Tahoma" w:cs="Tahoma"/>
          <w:color w:val="000000"/>
        </w:rPr>
      </w:pPr>
    </w:p>
    <w:p w14:paraId="000000F4" w14:textId="77777777" w:rsidR="005A31FB" w:rsidRPr="009D2FB7" w:rsidRDefault="00417285">
      <w:pPr>
        <w:numPr>
          <w:ilvl w:val="1"/>
          <w:numId w:val="12"/>
        </w:numPr>
        <w:pBdr>
          <w:top w:val="nil"/>
          <w:left w:val="nil"/>
          <w:bottom w:val="nil"/>
          <w:right w:val="nil"/>
          <w:between w:val="nil"/>
        </w:pBdr>
        <w:tabs>
          <w:tab w:val="left" w:pos="734"/>
        </w:tabs>
        <w:ind w:left="115" w:right="187" w:firstLine="0"/>
        <w:jc w:val="both"/>
        <w:rPr>
          <w:rFonts w:ascii="Tahoma" w:hAnsi="Tahoma" w:cs="Tahoma"/>
          <w:color w:val="000000"/>
        </w:rPr>
      </w:pPr>
      <w:r w:rsidRPr="009D2FB7">
        <w:rPr>
          <w:rFonts w:ascii="Tahoma" w:eastAsia="Times New Roman" w:hAnsi="Tahoma" w:cs="Tahoma"/>
          <w:color w:val="000000"/>
        </w:rPr>
        <w:t>Em caso de empate entre duas ou mais propostas, serão utilizados os critérios de desempate previstos no art. 60 da Lei nº 14.133, de 2021, nesta ordem:</w:t>
      </w:r>
    </w:p>
    <w:p w14:paraId="000000F5" w14:textId="530DFADC" w:rsidR="005A31FB" w:rsidRPr="009D2FB7" w:rsidRDefault="00417285" w:rsidP="00F03BBC">
      <w:pPr>
        <w:numPr>
          <w:ilvl w:val="0"/>
          <w:numId w:val="6"/>
        </w:numPr>
        <w:pBdr>
          <w:top w:val="nil"/>
          <w:left w:val="nil"/>
          <w:bottom w:val="nil"/>
          <w:right w:val="nil"/>
          <w:between w:val="nil"/>
        </w:pBdr>
        <w:ind w:left="115" w:right="186" w:firstLine="0"/>
        <w:jc w:val="both"/>
        <w:rPr>
          <w:rFonts w:ascii="Tahoma" w:eastAsia="Times New Roman" w:hAnsi="Tahoma" w:cs="Tahoma"/>
          <w:color w:val="000000"/>
        </w:rPr>
      </w:pPr>
      <w:r w:rsidRPr="009D2FB7">
        <w:rPr>
          <w:rFonts w:ascii="Tahoma" w:eastAsia="Times New Roman" w:hAnsi="Tahoma" w:cs="Tahoma"/>
          <w:color w:val="000000"/>
        </w:rPr>
        <w:t>Disputa final, hipótese em que os licitantes empatados poderão apresentar nova proposta</w:t>
      </w:r>
      <w:r w:rsidR="00F03BBC">
        <w:rPr>
          <w:rFonts w:ascii="Tahoma" w:eastAsia="Times New Roman" w:hAnsi="Tahoma" w:cs="Tahoma"/>
          <w:color w:val="000000"/>
        </w:rPr>
        <w:t xml:space="preserve"> </w:t>
      </w:r>
      <w:r w:rsidRPr="009D2FB7">
        <w:rPr>
          <w:rFonts w:ascii="Tahoma" w:eastAsia="Times New Roman" w:hAnsi="Tahoma" w:cs="Tahoma"/>
          <w:color w:val="000000"/>
        </w:rPr>
        <w:t>em ato contínuo à classificação;</w:t>
      </w:r>
    </w:p>
    <w:p w14:paraId="000000F6" w14:textId="77777777" w:rsidR="005A31FB" w:rsidRPr="009D2FB7" w:rsidRDefault="00417285">
      <w:pPr>
        <w:numPr>
          <w:ilvl w:val="0"/>
          <w:numId w:val="6"/>
        </w:numPr>
        <w:pBdr>
          <w:top w:val="nil"/>
          <w:left w:val="nil"/>
          <w:bottom w:val="nil"/>
          <w:right w:val="nil"/>
          <w:between w:val="nil"/>
        </w:pBdr>
        <w:tabs>
          <w:tab w:val="left" w:pos="502"/>
        </w:tabs>
        <w:ind w:left="115" w:right="179" w:firstLine="0"/>
        <w:jc w:val="both"/>
        <w:rPr>
          <w:rFonts w:ascii="Tahoma" w:eastAsia="Times New Roman" w:hAnsi="Tahoma" w:cs="Tahoma"/>
          <w:color w:val="000000"/>
        </w:rPr>
      </w:pPr>
      <w:r w:rsidRPr="009D2FB7">
        <w:rPr>
          <w:rFonts w:ascii="Tahoma" w:eastAsia="Times New Roman" w:hAnsi="Tahoma" w:cs="Tahoma"/>
          <w:color w:val="000000"/>
        </w:rPr>
        <w:t>Avaliação do desempenho contratual prévio dos licitantes, para a qual deverão preferencialmente ser utilizados registros cadastrais para efeito de atesto de cumprimento de obrigações previstos nesta Lei;</w:t>
      </w:r>
    </w:p>
    <w:p w14:paraId="000000F7" w14:textId="77777777" w:rsidR="005A31FB" w:rsidRPr="009D2FB7" w:rsidRDefault="00417285">
      <w:pPr>
        <w:numPr>
          <w:ilvl w:val="0"/>
          <w:numId w:val="6"/>
        </w:numPr>
        <w:pBdr>
          <w:top w:val="nil"/>
          <w:left w:val="nil"/>
          <w:bottom w:val="nil"/>
          <w:right w:val="nil"/>
          <w:between w:val="nil"/>
        </w:pBdr>
        <w:tabs>
          <w:tab w:val="left" w:pos="431"/>
        </w:tabs>
        <w:ind w:left="115" w:right="188" w:firstLine="0"/>
        <w:jc w:val="both"/>
        <w:rPr>
          <w:rFonts w:ascii="Tahoma" w:eastAsia="Times New Roman" w:hAnsi="Tahoma" w:cs="Tahoma"/>
          <w:color w:val="000000"/>
        </w:rPr>
      </w:pPr>
      <w:r w:rsidRPr="009D2FB7">
        <w:rPr>
          <w:rFonts w:ascii="Tahoma" w:eastAsia="Times New Roman" w:hAnsi="Tahoma" w:cs="Tahoma"/>
          <w:color w:val="000000"/>
        </w:rPr>
        <w:t>Desenvolvimento pelo licitante de ações de equidade entre homens e mulheres no ambiente de trabalho, conforme regulamento;</w:t>
      </w:r>
    </w:p>
    <w:p w14:paraId="000000F8" w14:textId="77777777" w:rsidR="005A31FB" w:rsidRPr="009D2FB7" w:rsidRDefault="00417285">
      <w:pPr>
        <w:numPr>
          <w:ilvl w:val="0"/>
          <w:numId w:val="6"/>
        </w:numPr>
        <w:pBdr>
          <w:top w:val="nil"/>
          <w:left w:val="nil"/>
          <w:bottom w:val="nil"/>
          <w:right w:val="nil"/>
          <w:between w:val="nil"/>
        </w:pBdr>
        <w:tabs>
          <w:tab w:val="left" w:pos="415"/>
        </w:tabs>
        <w:ind w:left="415" w:hanging="300"/>
        <w:jc w:val="both"/>
        <w:rPr>
          <w:rFonts w:ascii="Tahoma" w:eastAsia="Times New Roman" w:hAnsi="Tahoma" w:cs="Tahoma"/>
          <w:color w:val="000000"/>
        </w:rPr>
      </w:pPr>
      <w:r w:rsidRPr="009D2FB7">
        <w:rPr>
          <w:rFonts w:ascii="Tahoma" w:eastAsia="Times New Roman" w:hAnsi="Tahoma" w:cs="Tahoma"/>
          <w:color w:val="000000"/>
        </w:rPr>
        <w:t>Desenvolvimento pelo licitante de programa de integridade.</w:t>
      </w:r>
    </w:p>
    <w:p w14:paraId="000000F9" w14:textId="77777777" w:rsidR="005A31FB" w:rsidRPr="009D2FB7" w:rsidRDefault="00417285">
      <w:pPr>
        <w:numPr>
          <w:ilvl w:val="1"/>
          <w:numId w:val="12"/>
        </w:numPr>
        <w:pBdr>
          <w:top w:val="nil"/>
          <w:left w:val="nil"/>
          <w:bottom w:val="nil"/>
          <w:right w:val="nil"/>
          <w:between w:val="nil"/>
        </w:pBdr>
        <w:tabs>
          <w:tab w:val="left" w:pos="729"/>
        </w:tabs>
        <w:spacing w:before="292"/>
        <w:ind w:left="115" w:right="185" w:firstLine="0"/>
        <w:jc w:val="both"/>
        <w:rPr>
          <w:rFonts w:ascii="Tahoma" w:hAnsi="Tahoma" w:cs="Tahoma"/>
          <w:color w:val="000000"/>
        </w:rPr>
      </w:pPr>
      <w:r w:rsidRPr="009D2FB7">
        <w:rPr>
          <w:rFonts w:ascii="Tahoma" w:eastAsia="Times New Roman" w:hAnsi="Tahoma" w:cs="Tahoma"/>
          <w:color w:val="000000"/>
        </w:rPr>
        <w:t>Em igualdade de condições, se não houver desempate, será assegurada preferência, sucessivamente, aos bens e serviços produzidos ou prestados por:</w:t>
      </w:r>
    </w:p>
    <w:p w14:paraId="000000FA" w14:textId="77777777" w:rsidR="005A31FB" w:rsidRPr="009D2FB7" w:rsidRDefault="00417285" w:rsidP="00F03BBC">
      <w:pPr>
        <w:numPr>
          <w:ilvl w:val="0"/>
          <w:numId w:val="5"/>
        </w:numPr>
        <w:pBdr>
          <w:top w:val="nil"/>
          <w:left w:val="nil"/>
          <w:bottom w:val="nil"/>
          <w:right w:val="nil"/>
          <w:between w:val="nil"/>
        </w:pBdr>
        <w:ind w:left="295" w:hanging="180"/>
        <w:jc w:val="both"/>
        <w:rPr>
          <w:rFonts w:ascii="Tahoma" w:eastAsia="Times New Roman" w:hAnsi="Tahoma" w:cs="Tahoma"/>
          <w:color w:val="000000"/>
        </w:rPr>
      </w:pPr>
      <w:r w:rsidRPr="009D2FB7">
        <w:rPr>
          <w:rFonts w:ascii="Tahoma" w:eastAsia="Times New Roman" w:hAnsi="Tahoma" w:cs="Tahoma"/>
          <w:color w:val="000000"/>
        </w:rPr>
        <w:t>Empresas estabelecidas no Município;</w:t>
      </w:r>
    </w:p>
    <w:p w14:paraId="000000FB" w14:textId="77777777" w:rsidR="005A31FB" w:rsidRPr="009D2FB7" w:rsidRDefault="00417285">
      <w:pPr>
        <w:numPr>
          <w:ilvl w:val="0"/>
          <w:numId w:val="5"/>
        </w:numPr>
        <w:pBdr>
          <w:top w:val="nil"/>
          <w:left w:val="nil"/>
          <w:bottom w:val="nil"/>
          <w:right w:val="nil"/>
          <w:between w:val="nil"/>
        </w:pBdr>
        <w:tabs>
          <w:tab w:val="left" w:pos="358"/>
        </w:tabs>
        <w:spacing w:before="1" w:line="291" w:lineRule="auto"/>
        <w:ind w:left="358" w:hanging="243"/>
        <w:jc w:val="both"/>
        <w:rPr>
          <w:rFonts w:ascii="Tahoma" w:eastAsia="Times New Roman" w:hAnsi="Tahoma" w:cs="Tahoma"/>
          <w:color w:val="000000"/>
        </w:rPr>
      </w:pPr>
      <w:r w:rsidRPr="009D2FB7">
        <w:rPr>
          <w:rFonts w:ascii="Tahoma" w:eastAsia="Times New Roman" w:hAnsi="Tahoma" w:cs="Tahoma"/>
          <w:color w:val="000000"/>
        </w:rPr>
        <w:t>Empresas estabelecidas no território do Estado de São Paulo;</w:t>
      </w:r>
    </w:p>
    <w:p w14:paraId="000000FC" w14:textId="77777777" w:rsidR="005A31FB" w:rsidRPr="009D2FB7" w:rsidRDefault="00417285">
      <w:pPr>
        <w:numPr>
          <w:ilvl w:val="0"/>
          <w:numId w:val="5"/>
        </w:numPr>
        <w:pBdr>
          <w:top w:val="nil"/>
          <w:left w:val="nil"/>
          <w:bottom w:val="nil"/>
          <w:right w:val="nil"/>
          <w:between w:val="nil"/>
        </w:pBdr>
        <w:tabs>
          <w:tab w:val="left" w:pos="421"/>
        </w:tabs>
        <w:spacing w:line="291" w:lineRule="auto"/>
        <w:ind w:left="421" w:hanging="306"/>
        <w:jc w:val="both"/>
        <w:rPr>
          <w:rFonts w:ascii="Tahoma" w:eastAsia="Times New Roman" w:hAnsi="Tahoma" w:cs="Tahoma"/>
          <w:color w:val="000000"/>
        </w:rPr>
      </w:pPr>
      <w:r w:rsidRPr="009D2FB7">
        <w:rPr>
          <w:rFonts w:ascii="Tahoma" w:eastAsia="Times New Roman" w:hAnsi="Tahoma" w:cs="Tahoma"/>
          <w:color w:val="000000"/>
        </w:rPr>
        <w:t>Empresas brasileiras;</w:t>
      </w:r>
    </w:p>
    <w:p w14:paraId="000000FD" w14:textId="77777777" w:rsidR="005A31FB" w:rsidRPr="009D2FB7" w:rsidRDefault="00417285">
      <w:pPr>
        <w:numPr>
          <w:ilvl w:val="0"/>
          <w:numId w:val="5"/>
        </w:numPr>
        <w:pBdr>
          <w:top w:val="nil"/>
          <w:left w:val="nil"/>
          <w:bottom w:val="nil"/>
          <w:right w:val="nil"/>
          <w:between w:val="nil"/>
        </w:pBdr>
        <w:tabs>
          <w:tab w:val="left" w:pos="413"/>
        </w:tabs>
        <w:spacing w:before="1" w:line="291" w:lineRule="auto"/>
        <w:ind w:left="413" w:hanging="298"/>
        <w:jc w:val="both"/>
        <w:rPr>
          <w:rFonts w:ascii="Tahoma" w:eastAsia="Times New Roman" w:hAnsi="Tahoma" w:cs="Tahoma"/>
          <w:color w:val="000000"/>
        </w:rPr>
      </w:pPr>
      <w:r w:rsidRPr="009D2FB7">
        <w:rPr>
          <w:rFonts w:ascii="Tahoma" w:eastAsia="Times New Roman" w:hAnsi="Tahoma" w:cs="Tahoma"/>
          <w:color w:val="000000"/>
        </w:rPr>
        <w:t>Empresas que invistam em pesquisa e no desenvolvimento de tecnologia no País;</w:t>
      </w:r>
    </w:p>
    <w:p w14:paraId="000000FE" w14:textId="44B8ECB4" w:rsidR="005A31FB" w:rsidRPr="009D2FB7" w:rsidRDefault="00417285">
      <w:pPr>
        <w:numPr>
          <w:ilvl w:val="0"/>
          <w:numId w:val="5"/>
        </w:numPr>
        <w:pBdr>
          <w:top w:val="nil"/>
          <w:left w:val="nil"/>
          <w:bottom w:val="nil"/>
          <w:right w:val="nil"/>
          <w:between w:val="nil"/>
        </w:pBdr>
        <w:tabs>
          <w:tab w:val="left" w:pos="413"/>
        </w:tabs>
        <w:spacing w:before="1" w:line="291" w:lineRule="auto"/>
        <w:ind w:left="413" w:hanging="298"/>
        <w:jc w:val="both"/>
        <w:rPr>
          <w:rFonts w:ascii="Tahoma" w:eastAsia="Times New Roman" w:hAnsi="Tahoma" w:cs="Tahoma"/>
          <w:color w:val="000000"/>
        </w:rPr>
      </w:pPr>
      <w:r w:rsidRPr="009D2FB7">
        <w:rPr>
          <w:rFonts w:ascii="Tahoma" w:eastAsia="Times New Roman" w:hAnsi="Tahoma" w:cs="Tahoma"/>
          <w:color w:val="000000"/>
        </w:rPr>
        <w:t>Empresas que comprovem a prática de mitigação, nos termos da Lei</w:t>
      </w:r>
      <w:r w:rsidR="00F03BBC">
        <w:rPr>
          <w:rFonts w:ascii="Tahoma" w:eastAsia="Times New Roman" w:hAnsi="Tahoma" w:cs="Tahoma"/>
          <w:color w:val="000000"/>
        </w:rPr>
        <w:t xml:space="preserve"> Federal</w:t>
      </w:r>
      <w:r w:rsidRPr="009D2FB7">
        <w:rPr>
          <w:rFonts w:ascii="Tahoma" w:eastAsia="Times New Roman" w:hAnsi="Tahoma" w:cs="Tahoma"/>
          <w:color w:val="000000"/>
        </w:rPr>
        <w:t xml:space="preserve"> nº 12.187, de 29 de dezembro de 2009.</w:t>
      </w:r>
    </w:p>
    <w:p w14:paraId="000000FF" w14:textId="77777777" w:rsidR="005A31FB" w:rsidRPr="009D2FB7" w:rsidRDefault="005A31FB">
      <w:pPr>
        <w:pBdr>
          <w:top w:val="nil"/>
          <w:left w:val="nil"/>
          <w:bottom w:val="nil"/>
          <w:right w:val="nil"/>
          <w:between w:val="nil"/>
        </w:pBdr>
        <w:spacing w:before="1"/>
        <w:jc w:val="both"/>
        <w:rPr>
          <w:rFonts w:ascii="Tahoma" w:eastAsia="Times New Roman" w:hAnsi="Tahoma" w:cs="Tahoma"/>
          <w:color w:val="000000"/>
        </w:rPr>
      </w:pPr>
    </w:p>
    <w:p w14:paraId="00000100" w14:textId="228ABF0B" w:rsidR="005A31FB" w:rsidRPr="009D2FB7" w:rsidRDefault="00417285">
      <w:pPr>
        <w:numPr>
          <w:ilvl w:val="1"/>
          <w:numId w:val="12"/>
        </w:numPr>
        <w:pBdr>
          <w:top w:val="nil"/>
          <w:left w:val="nil"/>
          <w:bottom w:val="nil"/>
          <w:right w:val="nil"/>
          <w:between w:val="nil"/>
        </w:pBdr>
        <w:tabs>
          <w:tab w:val="left" w:pos="657"/>
        </w:tabs>
        <w:ind w:left="115" w:right="-11" w:firstLine="0"/>
        <w:jc w:val="both"/>
        <w:rPr>
          <w:rFonts w:ascii="Tahoma" w:hAnsi="Tahoma" w:cs="Tahoma"/>
          <w:color w:val="000000"/>
        </w:rPr>
      </w:pPr>
      <w:r w:rsidRPr="009D2FB7">
        <w:rPr>
          <w:rFonts w:ascii="Tahoma" w:eastAsia="Times New Roman" w:hAnsi="Tahoma" w:cs="Tahoma"/>
          <w:color w:val="000000"/>
        </w:rPr>
        <w:t xml:space="preserve">Os documentos comprobatórios elencados nos </w:t>
      </w:r>
      <w:r w:rsidRPr="00F03BBC">
        <w:rPr>
          <w:rFonts w:ascii="Tahoma" w:eastAsia="Times New Roman" w:hAnsi="Tahoma" w:cs="Tahoma"/>
          <w:b/>
          <w:color w:val="000000"/>
        </w:rPr>
        <w:t xml:space="preserve">Itens 13.2 </w:t>
      </w:r>
      <w:r w:rsidRPr="00F03BBC">
        <w:rPr>
          <w:rFonts w:ascii="Tahoma" w:eastAsia="Times New Roman" w:hAnsi="Tahoma" w:cs="Tahoma"/>
          <w:color w:val="000000"/>
        </w:rPr>
        <w:t xml:space="preserve">e </w:t>
      </w:r>
      <w:r w:rsidRPr="00F03BBC">
        <w:rPr>
          <w:rFonts w:ascii="Tahoma" w:eastAsia="Times New Roman" w:hAnsi="Tahoma" w:cs="Tahoma"/>
          <w:b/>
          <w:color w:val="000000"/>
        </w:rPr>
        <w:t>13.3</w:t>
      </w:r>
      <w:r w:rsidRPr="009D2FB7">
        <w:rPr>
          <w:rFonts w:ascii="Tahoma" w:eastAsia="Times New Roman" w:hAnsi="Tahoma" w:cs="Tahoma"/>
          <w:color w:val="000000"/>
        </w:rPr>
        <w:t xml:space="preserve">, referentes aos critérios de desempate, deverão ser enviados pelos licitantes, </w:t>
      </w:r>
      <w:r w:rsidRPr="009D2FB7">
        <w:rPr>
          <w:rFonts w:ascii="Tahoma" w:eastAsia="Times New Roman" w:hAnsi="Tahoma" w:cs="Tahoma"/>
          <w:b/>
          <w:color w:val="000000"/>
        </w:rPr>
        <w:t>no prazo de 02 (duas) horas</w:t>
      </w:r>
      <w:r w:rsidRPr="009D2FB7">
        <w:rPr>
          <w:rFonts w:ascii="Tahoma" w:eastAsia="Times New Roman" w:hAnsi="Tahoma" w:cs="Tahoma"/>
          <w:color w:val="000000"/>
        </w:rPr>
        <w:t xml:space="preserve">, contados a partir da solicitação </w:t>
      </w:r>
      <w:proofErr w:type="gramStart"/>
      <w:r w:rsidR="00F03BBC">
        <w:rPr>
          <w:rFonts w:ascii="Tahoma" w:eastAsia="Times New Roman" w:hAnsi="Tahoma" w:cs="Tahoma"/>
          <w:color w:val="000000"/>
        </w:rPr>
        <w:t>pelo(</w:t>
      </w:r>
      <w:proofErr w:type="gramEnd"/>
      <w:r w:rsidR="00F03BBC">
        <w:rPr>
          <w:rFonts w:ascii="Tahoma" w:eastAsia="Times New Roman" w:hAnsi="Tahoma" w:cs="Tahoma"/>
          <w:color w:val="000000"/>
        </w:rPr>
        <w:t>a)</w:t>
      </w:r>
      <w:r w:rsidRPr="009D2FB7">
        <w:rPr>
          <w:rFonts w:ascii="Tahoma" w:eastAsia="Times New Roman" w:hAnsi="Tahoma" w:cs="Tahoma"/>
          <w:color w:val="000000"/>
        </w:rPr>
        <w:t xml:space="preserve"> </w:t>
      </w:r>
      <w:r w:rsidR="00F03BBC">
        <w:rPr>
          <w:rFonts w:ascii="Tahoma" w:eastAsia="Times New Roman" w:hAnsi="Tahoma" w:cs="Tahoma"/>
          <w:color w:val="000000"/>
        </w:rPr>
        <w:t>Pregoeiro(a)</w:t>
      </w:r>
      <w:r w:rsidRPr="009D2FB7">
        <w:rPr>
          <w:rFonts w:ascii="Tahoma" w:eastAsia="Times New Roman" w:hAnsi="Tahoma" w:cs="Tahoma"/>
          <w:color w:val="000000"/>
        </w:rPr>
        <w:t>, sob pena de desistência do critério de desempate.</w:t>
      </w:r>
    </w:p>
    <w:p w14:paraId="00000101"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102" w14:textId="77777777" w:rsidR="005A31FB" w:rsidRPr="009D2FB7" w:rsidRDefault="00417285">
      <w:pPr>
        <w:pStyle w:val="Ttulo1"/>
        <w:numPr>
          <w:ilvl w:val="0"/>
          <w:numId w:val="12"/>
        </w:numPr>
        <w:tabs>
          <w:tab w:val="left" w:pos="475"/>
        </w:tabs>
        <w:spacing w:line="291" w:lineRule="auto"/>
        <w:ind w:left="475" w:hanging="360"/>
        <w:jc w:val="both"/>
        <w:rPr>
          <w:rFonts w:ascii="Tahoma" w:eastAsia="Times New Roman" w:hAnsi="Tahoma" w:cs="Tahoma"/>
          <w:sz w:val="22"/>
          <w:szCs w:val="22"/>
        </w:rPr>
      </w:pPr>
      <w:r w:rsidRPr="009D2FB7">
        <w:rPr>
          <w:rFonts w:ascii="Tahoma" w:eastAsia="Times New Roman" w:hAnsi="Tahoma" w:cs="Tahoma"/>
          <w:sz w:val="22"/>
          <w:szCs w:val="22"/>
        </w:rPr>
        <w:t>DA FASE DE JULGAMENTO DA PROPOSTA/VERIFICAÇÃO DA CONFORMIDADE DA PROPOSTA</w:t>
      </w:r>
    </w:p>
    <w:p w14:paraId="00000103" w14:textId="298B8460" w:rsidR="005A31FB" w:rsidRPr="009D2FB7" w:rsidRDefault="00417285">
      <w:pPr>
        <w:numPr>
          <w:ilvl w:val="1"/>
          <w:numId w:val="12"/>
        </w:numPr>
        <w:pBdr>
          <w:top w:val="nil"/>
          <w:left w:val="nil"/>
          <w:bottom w:val="nil"/>
          <w:right w:val="nil"/>
          <w:between w:val="nil"/>
        </w:pBdr>
        <w:tabs>
          <w:tab w:val="left" w:pos="711"/>
        </w:tabs>
        <w:ind w:left="115" w:right="-11" w:firstLine="0"/>
        <w:jc w:val="both"/>
        <w:rPr>
          <w:rFonts w:ascii="Tahoma" w:hAnsi="Tahoma" w:cs="Tahoma"/>
          <w:color w:val="000000"/>
        </w:rPr>
      </w:pPr>
      <w:r w:rsidRPr="009D2FB7">
        <w:rPr>
          <w:rFonts w:ascii="Tahoma" w:eastAsia="Times New Roman" w:hAnsi="Tahoma" w:cs="Tahoma"/>
          <w:color w:val="000000"/>
        </w:rPr>
        <w:t xml:space="preserve">Encerrada a etapa de envio de lances da sessão pública, </w:t>
      </w:r>
      <w:proofErr w:type="gramStart"/>
      <w:r w:rsidR="00F03BBC">
        <w:rPr>
          <w:rFonts w:ascii="Tahoma" w:eastAsia="Times New Roman" w:hAnsi="Tahoma" w:cs="Tahoma"/>
          <w:color w:val="000000"/>
        </w:rPr>
        <w:t>o(</w:t>
      </w:r>
      <w:proofErr w:type="gramEnd"/>
      <w:r w:rsidR="00F03BBC">
        <w:rPr>
          <w:rFonts w:ascii="Tahoma" w:eastAsia="Times New Roman" w:hAnsi="Tahoma" w:cs="Tahoma"/>
          <w:color w:val="000000"/>
        </w:rPr>
        <w:t>a)</w:t>
      </w:r>
      <w:r w:rsidRPr="009D2FB7">
        <w:rPr>
          <w:rFonts w:ascii="Tahoma" w:eastAsia="Times New Roman" w:hAnsi="Tahoma" w:cs="Tahoma"/>
          <w:color w:val="000000"/>
        </w:rPr>
        <w:t xml:space="preserve"> </w:t>
      </w:r>
      <w:r w:rsidR="00F03BBC">
        <w:rPr>
          <w:rFonts w:ascii="Tahoma" w:eastAsia="Times New Roman" w:hAnsi="Tahoma" w:cs="Tahoma"/>
          <w:color w:val="000000"/>
        </w:rPr>
        <w:t>Pregoeiro(a)</w:t>
      </w:r>
      <w:r w:rsidRPr="009D2FB7">
        <w:rPr>
          <w:rFonts w:ascii="Tahoma" w:eastAsia="Times New Roman" w:hAnsi="Tahoma" w:cs="Tahoma"/>
          <w:color w:val="000000"/>
        </w:rPr>
        <w:t xml:space="preserve">, realizará a </w:t>
      </w:r>
      <w:r w:rsidRPr="009D2FB7">
        <w:rPr>
          <w:rFonts w:ascii="Tahoma" w:eastAsia="Times New Roman" w:hAnsi="Tahoma" w:cs="Tahoma"/>
          <w:color w:val="000000"/>
        </w:rPr>
        <w:lastRenderedPageBreak/>
        <w:t>verificação da conformidade da proposta classificada em primeiro lugar quanto à adequação ao objeto estipulado e à compatibilidade do preço ou maior desconto final em relação ao estimado, conforme definido no edital.</w:t>
      </w:r>
    </w:p>
    <w:p w14:paraId="00000104" w14:textId="77777777" w:rsidR="005A31FB" w:rsidRPr="009D2FB7" w:rsidRDefault="005A31FB">
      <w:pPr>
        <w:pBdr>
          <w:top w:val="nil"/>
          <w:left w:val="nil"/>
          <w:bottom w:val="nil"/>
          <w:right w:val="nil"/>
          <w:between w:val="nil"/>
        </w:pBdr>
        <w:spacing w:before="1"/>
        <w:ind w:right="-11"/>
        <w:jc w:val="both"/>
        <w:rPr>
          <w:rFonts w:ascii="Tahoma" w:eastAsia="Times New Roman" w:hAnsi="Tahoma" w:cs="Tahoma"/>
          <w:color w:val="000000"/>
        </w:rPr>
      </w:pPr>
    </w:p>
    <w:p w14:paraId="00000105" w14:textId="40DBED8C" w:rsidR="005A31FB" w:rsidRPr="009D2FB7" w:rsidRDefault="00417285">
      <w:pPr>
        <w:numPr>
          <w:ilvl w:val="1"/>
          <w:numId w:val="12"/>
        </w:numPr>
        <w:pBdr>
          <w:top w:val="nil"/>
          <w:left w:val="nil"/>
          <w:bottom w:val="nil"/>
          <w:right w:val="nil"/>
          <w:between w:val="nil"/>
        </w:pBdr>
        <w:tabs>
          <w:tab w:val="left" w:pos="696"/>
        </w:tabs>
        <w:ind w:left="115" w:right="-11" w:firstLine="0"/>
        <w:jc w:val="both"/>
        <w:rPr>
          <w:rFonts w:ascii="Tahoma" w:hAnsi="Tahoma" w:cs="Tahoma"/>
          <w:color w:val="000000"/>
        </w:rPr>
      </w:pPr>
      <w:r w:rsidRPr="009D2FB7">
        <w:rPr>
          <w:rFonts w:ascii="Tahoma" w:eastAsia="Times New Roman" w:hAnsi="Tahoma" w:cs="Tahoma"/>
          <w:color w:val="000000"/>
        </w:rPr>
        <w:t xml:space="preserve">Na hipótese da proposta do primeiro colocado permanecer acima do preço máximo ou inferior ao desconto definido, </w:t>
      </w:r>
      <w:proofErr w:type="gramStart"/>
      <w:r w:rsidR="00F03BBC">
        <w:rPr>
          <w:rFonts w:ascii="Tahoma" w:eastAsia="Times New Roman" w:hAnsi="Tahoma" w:cs="Tahoma"/>
          <w:color w:val="000000"/>
        </w:rPr>
        <w:t>o</w:t>
      </w:r>
      <w:r w:rsidRPr="009D2FB7">
        <w:rPr>
          <w:rFonts w:ascii="Tahoma" w:eastAsia="Times New Roman" w:hAnsi="Tahoma" w:cs="Tahoma"/>
          <w:color w:val="000000"/>
        </w:rPr>
        <w:t>(</w:t>
      </w:r>
      <w:proofErr w:type="gramEnd"/>
      <w:r w:rsidR="00F03BBC">
        <w:rPr>
          <w:rFonts w:ascii="Tahoma" w:eastAsia="Times New Roman" w:hAnsi="Tahoma" w:cs="Tahoma"/>
          <w:color w:val="000000"/>
        </w:rPr>
        <w:t>a</w:t>
      </w:r>
      <w:r w:rsidRPr="009D2FB7">
        <w:rPr>
          <w:rFonts w:ascii="Tahoma" w:eastAsia="Times New Roman" w:hAnsi="Tahoma" w:cs="Tahoma"/>
          <w:color w:val="000000"/>
        </w:rPr>
        <w:t>) Pregoeir</w:t>
      </w:r>
      <w:r w:rsidR="00F03BBC">
        <w:rPr>
          <w:rFonts w:ascii="Tahoma" w:eastAsia="Times New Roman" w:hAnsi="Tahoma" w:cs="Tahoma"/>
          <w:color w:val="000000"/>
        </w:rPr>
        <w:t>o</w:t>
      </w:r>
      <w:r w:rsidRPr="009D2FB7">
        <w:rPr>
          <w:rFonts w:ascii="Tahoma" w:eastAsia="Times New Roman" w:hAnsi="Tahoma" w:cs="Tahoma"/>
          <w:color w:val="000000"/>
        </w:rPr>
        <w:t>(</w:t>
      </w:r>
      <w:r w:rsidR="00F03BBC">
        <w:rPr>
          <w:rFonts w:ascii="Tahoma" w:eastAsia="Times New Roman" w:hAnsi="Tahoma" w:cs="Tahoma"/>
          <w:color w:val="000000"/>
        </w:rPr>
        <w:t>a</w:t>
      </w:r>
      <w:r w:rsidRPr="009D2FB7">
        <w:rPr>
          <w:rFonts w:ascii="Tahoma" w:eastAsia="Times New Roman" w:hAnsi="Tahoma" w:cs="Tahoma"/>
          <w:color w:val="000000"/>
        </w:rPr>
        <w:t>), poderá negociar condições mais vantajosas.</w:t>
      </w:r>
    </w:p>
    <w:p w14:paraId="00000106" w14:textId="77777777" w:rsidR="005A31FB" w:rsidRPr="009D2FB7" w:rsidRDefault="00417285">
      <w:pPr>
        <w:numPr>
          <w:ilvl w:val="1"/>
          <w:numId w:val="12"/>
        </w:numPr>
        <w:pBdr>
          <w:top w:val="nil"/>
          <w:left w:val="nil"/>
          <w:bottom w:val="nil"/>
          <w:right w:val="nil"/>
          <w:between w:val="nil"/>
        </w:pBdr>
        <w:tabs>
          <w:tab w:val="left" w:pos="686"/>
        </w:tabs>
        <w:spacing w:before="292"/>
        <w:ind w:left="115" w:right="-11" w:firstLine="0"/>
        <w:jc w:val="both"/>
        <w:rPr>
          <w:rFonts w:ascii="Tahoma" w:hAnsi="Tahoma" w:cs="Tahoma"/>
          <w:color w:val="000000"/>
        </w:rPr>
      </w:pPr>
      <w:r w:rsidRPr="009D2FB7">
        <w:rPr>
          <w:rFonts w:ascii="Tahoma" w:eastAsia="Times New Roman" w:hAnsi="Tahoma" w:cs="Tahoma"/>
          <w:color w:val="000000"/>
        </w:rPr>
        <w:t xml:space="preserve">Quando o primeiro colocado, mesmo após a negociação, for desclassificada em razão de sua proposta permanecer acima do preço máximo ou inferior ao desconto definido, </w:t>
      </w:r>
      <w:proofErr w:type="gramStart"/>
      <w:r w:rsidRPr="009D2FB7">
        <w:rPr>
          <w:rFonts w:ascii="Tahoma" w:eastAsia="Times New Roman" w:hAnsi="Tahoma" w:cs="Tahoma"/>
          <w:color w:val="000000"/>
        </w:rPr>
        <w:t>a</w:t>
      </w:r>
      <w:proofErr w:type="gramEnd"/>
      <w:r w:rsidRPr="009D2FB7">
        <w:rPr>
          <w:rFonts w:ascii="Tahoma" w:eastAsia="Times New Roman" w:hAnsi="Tahoma" w:cs="Tahoma"/>
          <w:color w:val="000000"/>
        </w:rPr>
        <w:t xml:space="preserve"> negociação poderá ser feita com os demais licitantes classificados, exclusivamente por meio do sistema, respeitada a ordem de classificação.</w:t>
      </w:r>
    </w:p>
    <w:p w14:paraId="00000107" w14:textId="77777777" w:rsidR="005A31FB" w:rsidRPr="009D2FB7" w:rsidRDefault="005A31FB">
      <w:pPr>
        <w:pBdr>
          <w:top w:val="nil"/>
          <w:left w:val="nil"/>
          <w:bottom w:val="nil"/>
          <w:right w:val="nil"/>
          <w:between w:val="nil"/>
        </w:pBdr>
        <w:spacing w:before="1"/>
        <w:jc w:val="both"/>
        <w:rPr>
          <w:rFonts w:ascii="Tahoma" w:eastAsia="Times New Roman" w:hAnsi="Tahoma" w:cs="Tahoma"/>
          <w:color w:val="000000"/>
        </w:rPr>
      </w:pPr>
    </w:p>
    <w:p w14:paraId="00000108" w14:textId="77777777" w:rsidR="005A31FB" w:rsidRPr="009D2FB7" w:rsidRDefault="00417285">
      <w:pPr>
        <w:numPr>
          <w:ilvl w:val="1"/>
          <w:numId w:val="12"/>
        </w:numPr>
        <w:pBdr>
          <w:top w:val="nil"/>
          <w:left w:val="nil"/>
          <w:bottom w:val="nil"/>
          <w:right w:val="nil"/>
          <w:between w:val="nil"/>
        </w:pBdr>
        <w:tabs>
          <w:tab w:val="left" w:pos="673"/>
        </w:tabs>
        <w:ind w:left="115" w:right="181" w:firstLine="0"/>
        <w:jc w:val="both"/>
        <w:rPr>
          <w:rFonts w:ascii="Tahoma" w:hAnsi="Tahoma" w:cs="Tahoma"/>
          <w:color w:val="000000"/>
        </w:rPr>
      </w:pPr>
      <w:r w:rsidRPr="009D2FB7">
        <w:rPr>
          <w:rFonts w:ascii="Tahoma" w:eastAsia="Times New Roman" w:hAnsi="Tahoma" w:cs="Tahoma"/>
          <w:color w:val="000000"/>
        </w:rPr>
        <w:t>A negociação será realizada por meio de sistema e poderá ser acompanhada pelos demais licitantes.</w:t>
      </w:r>
    </w:p>
    <w:p w14:paraId="00000109" w14:textId="77777777" w:rsidR="005A31FB" w:rsidRPr="009D2FB7" w:rsidRDefault="00417285">
      <w:pPr>
        <w:numPr>
          <w:ilvl w:val="1"/>
          <w:numId w:val="12"/>
        </w:numPr>
        <w:pBdr>
          <w:top w:val="nil"/>
          <w:left w:val="nil"/>
          <w:bottom w:val="nil"/>
          <w:right w:val="nil"/>
          <w:between w:val="nil"/>
        </w:pBdr>
        <w:tabs>
          <w:tab w:val="left" w:pos="686"/>
        </w:tabs>
        <w:spacing w:before="293"/>
        <w:ind w:left="115" w:right="-11" w:firstLine="0"/>
        <w:jc w:val="both"/>
        <w:rPr>
          <w:rFonts w:ascii="Tahoma" w:hAnsi="Tahoma" w:cs="Tahoma"/>
          <w:color w:val="000000"/>
        </w:rPr>
      </w:pPr>
      <w:r w:rsidRPr="009D2FB7">
        <w:rPr>
          <w:rFonts w:ascii="Tahoma" w:eastAsia="Times New Roman" w:hAnsi="Tahoma" w:cs="Tahoma"/>
          <w:color w:val="000000"/>
        </w:rPr>
        <w:t xml:space="preserve">Concluída a negociação, se </w:t>
      </w:r>
      <w:proofErr w:type="gramStart"/>
      <w:r w:rsidRPr="009D2FB7">
        <w:rPr>
          <w:rFonts w:ascii="Tahoma" w:eastAsia="Times New Roman" w:hAnsi="Tahoma" w:cs="Tahoma"/>
          <w:color w:val="000000"/>
        </w:rPr>
        <w:t>houver,</w:t>
      </w:r>
      <w:proofErr w:type="gramEnd"/>
      <w:r w:rsidRPr="009D2FB7">
        <w:rPr>
          <w:rFonts w:ascii="Tahoma" w:eastAsia="Times New Roman" w:hAnsi="Tahoma" w:cs="Tahoma"/>
          <w:color w:val="000000"/>
        </w:rPr>
        <w:t xml:space="preserve"> o resultado será registrado na ata da sessão pública, devendo esta ser anexada aos autos do processo.</w:t>
      </w:r>
    </w:p>
    <w:p w14:paraId="0000010A"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10B" w14:textId="15C93E23" w:rsidR="005A31FB" w:rsidRPr="009D2FB7" w:rsidRDefault="00417285">
      <w:pPr>
        <w:numPr>
          <w:ilvl w:val="1"/>
          <w:numId w:val="12"/>
        </w:numPr>
        <w:pBdr>
          <w:top w:val="nil"/>
          <w:left w:val="nil"/>
          <w:bottom w:val="nil"/>
          <w:right w:val="nil"/>
          <w:between w:val="nil"/>
        </w:pBdr>
        <w:tabs>
          <w:tab w:val="left" w:pos="671"/>
        </w:tabs>
        <w:spacing w:before="1"/>
        <w:ind w:left="115" w:right="-11" w:firstLine="0"/>
        <w:jc w:val="both"/>
        <w:rPr>
          <w:rFonts w:ascii="Tahoma" w:hAnsi="Tahoma" w:cs="Tahoma"/>
          <w:color w:val="000000"/>
        </w:rPr>
      </w:pPr>
      <w:r w:rsidRPr="009D2FB7">
        <w:rPr>
          <w:rFonts w:ascii="Tahoma" w:eastAsia="Times New Roman" w:hAnsi="Tahoma" w:cs="Tahoma"/>
          <w:color w:val="000000"/>
        </w:rPr>
        <w:t xml:space="preserve">Após a negociação do preço, </w:t>
      </w:r>
      <w:proofErr w:type="gramStart"/>
      <w:r w:rsidR="00F03BBC">
        <w:rPr>
          <w:rFonts w:ascii="Tahoma" w:eastAsia="Times New Roman" w:hAnsi="Tahoma" w:cs="Tahoma"/>
          <w:color w:val="000000"/>
        </w:rPr>
        <w:t>o(</w:t>
      </w:r>
      <w:proofErr w:type="gramEnd"/>
      <w:r w:rsidR="00F03BBC">
        <w:rPr>
          <w:rFonts w:ascii="Tahoma" w:eastAsia="Times New Roman" w:hAnsi="Tahoma" w:cs="Tahoma"/>
          <w:color w:val="000000"/>
        </w:rPr>
        <w:t>a)</w:t>
      </w:r>
      <w:r w:rsidRPr="009D2FB7">
        <w:rPr>
          <w:rFonts w:ascii="Tahoma" w:eastAsia="Times New Roman" w:hAnsi="Tahoma" w:cs="Tahoma"/>
          <w:color w:val="000000"/>
        </w:rPr>
        <w:t xml:space="preserve"> </w:t>
      </w:r>
      <w:r w:rsidR="00F03BBC">
        <w:rPr>
          <w:rFonts w:ascii="Tahoma" w:eastAsia="Times New Roman" w:hAnsi="Tahoma" w:cs="Tahoma"/>
          <w:color w:val="000000"/>
        </w:rPr>
        <w:t>Pregoeiro(a)</w:t>
      </w:r>
      <w:r w:rsidRPr="009D2FB7">
        <w:rPr>
          <w:rFonts w:ascii="Tahoma" w:eastAsia="Times New Roman" w:hAnsi="Tahoma" w:cs="Tahoma"/>
          <w:color w:val="000000"/>
        </w:rPr>
        <w:t xml:space="preserve"> iniciará a fase de aceitação e julgamento da proposta.</w:t>
      </w:r>
    </w:p>
    <w:p w14:paraId="0000010C" w14:textId="6B0C9CCB" w:rsidR="005A31FB" w:rsidRPr="009D2FB7" w:rsidRDefault="00417285">
      <w:pPr>
        <w:numPr>
          <w:ilvl w:val="1"/>
          <w:numId w:val="12"/>
        </w:numPr>
        <w:pBdr>
          <w:top w:val="nil"/>
          <w:left w:val="nil"/>
          <w:bottom w:val="nil"/>
          <w:right w:val="nil"/>
          <w:between w:val="nil"/>
        </w:pBdr>
        <w:tabs>
          <w:tab w:val="left" w:pos="661"/>
        </w:tabs>
        <w:spacing w:before="292"/>
        <w:ind w:left="115" w:right="-11" w:firstLine="0"/>
        <w:jc w:val="both"/>
        <w:rPr>
          <w:rFonts w:ascii="Tahoma" w:hAnsi="Tahoma" w:cs="Tahoma"/>
          <w:color w:val="000000"/>
        </w:rPr>
      </w:pPr>
      <w:r w:rsidRPr="009D2FB7">
        <w:rPr>
          <w:rFonts w:ascii="Tahoma" w:eastAsia="Times New Roman" w:hAnsi="Tahoma" w:cs="Tahoma"/>
          <w:color w:val="000000"/>
        </w:rPr>
        <w:t xml:space="preserve">Fica estabelecido o prazo de </w:t>
      </w:r>
      <w:r w:rsidRPr="009D2FB7">
        <w:rPr>
          <w:rFonts w:ascii="Tahoma" w:eastAsia="Times New Roman" w:hAnsi="Tahoma" w:cs="Tahoma"/>
          <w:b/>
          <w:color w:val="000000"/>
        </w:rPr>
        <w:t>02 (duas) horas</w:t>
      </w:r>
      <w:r w:rsidRPr="009D2FB7">
        <w:rPr>
          <w:rFonts w:ascii="Tahoma" w:eastAsia="Times New Roman" w:hAnsi="Tahoma" w:cs="Tahoma"/>
          <w:color w:val="000000"/>
        </w:rPr>
        <w:t xml:space="preserve">, contado da solicitação </w:t>
      </w:r>
      <w:proofErr w:type="gramStart"/>
      <w:r w:rsidR="00F03BBC">
        <w:rPr>
          <w:rFonts w:ascii="Tahoma" w:eastAsia="Times New Roman" w:hAnsi="Tahoma" w:cs="Tahoma"/>
          <w:color w:val="000000"/>
        </w:rPr>
        <w:t>do(</w:t>
      </w:r>
      <w:proofErr w:type="gramEnd"/>
      <w:r w:rsidR="00F03BBC">
        <w:rPr>
          <w:rFonts w:ascii="Tahoma" w:eastAsia="Times New Roman" w:hAnsi="Tahoma" w:cs="Tahoma"/>
          <w:color w:val="000000"/>
        </w:rPr>
        <w:t>a)</w:t>
      </w:r>
      <w:r w:rsidRPr="009D2FB7">
        <w:rPr>
          <w:rFonts w:ascii="Tahoma" w:eastAsia="Times New Roman" w:hAnsi="Tahoma" w:cs="Tahoma"/>
          <w:color w:val="000000"/>
        </w:rPr>
        <w:t xml:space="preserve"> </w:t>
      </w:r>
      <w:r w:rsidR="00F03BBC">
        <w:rPr>
          <w:rFonts w:ascii="Tahoma" w:eastAsia="Times New Roman" w:hAnsi="Tahoma" w:cs="Tahoma"/>
          <w:color w:val="000000"/>
        </w:rPr>
        <w:t>Pregoeiro(a)</w:t>
      </w:r>
      <w:r w:rsidRPr="009D2FB7">
        <w:rPr>
          <w:rFonts w:ascii="Tahoma" w:eastAsia="Times New Roman" w:hAnsi="Tahoma" w:cs="Tahoma"/>
          <w:color w:val="000000"/>
        </w:rPr>
        <w:t xml:space="preserve"> para envio, </w:t>
      </w:r>
      <w:r w:rsidRPr="009D2FB7">
        <w:rPr>
          <w:rFonts w:ascii="Tahoma" w:eastAsia="Times New Roman" w:hAnsi="Tahoma" w:cs="Tahoma"/>
          <w:b/>
          <w:color w:val="000000"/>
        </w:rPr>
        <w:t>EXCLUSIVAMENTE POR MEIO DO SISTEMA</w:t>
      </w:r>
      <w:r w:rsidRPr="009D2FB7">
        <w:rPr>
          <w:rFonts w:ascii="Tahoma" w:eastAsia="Times New Roman" w:hAnsi="Tahoma" w:cs="Tahoma"/>
          <w:color w:val="000000"/>
        </w:rPr>
        <w:t xml:space="preserve">, da proposta adequada ao último lance ofertado, conforme </w:t>
      </w:r>
      <w:r w:rsidRPr="00F03BBC">
        <w:rPr>
          <w:rFonts w:ascii="Tahoma" w:eastAsia="Times New Roman" w:hAnsi="Tahoma" w:cs="Tahoma"/>
          <w:b/>
          <w:color w:val="FF0000"/>
        </w:rPr>
        <w:t>ANEXO II</w:t>
      </w:r>
      <w:r w:rsidRPr="009D2FB7">
        <w:rPr>
          <w:rFonts w:ascii="Tahoma" w:eastAsia="Times New Roman" w:hAnsi="Tahoma" w:cs="Tahoma"/>
          <w:b/>
          <w:color w:val="000000"/>
        </w:rPr>
        <w:t xml:space="preserve"> </w:t>
      </w:r>
      <w:r w:rsidRPr="009D2FB7">
        <w:rPr>
          <w:rFonts w:ascii="Tahoma" w:eastAsia="Times New Roman" w:hAnsi="Tahoma" w:cs="Tahoma"/>
          <w:color w:val="000000"/>
        </w:rPr>
        <w:t xml:space="preserve">do edital, e, se necessário, dos documentos complementares a proposta, podendo esse prazo ser prorrogado por igual período, </w:t>
      </w:r>
      <w:r w:rsidRPr="009D2FB7">
        <w:rPr>
          <w:rFonts w:ascii="Tahoma" w:eastAsia="Times New Roman" w:hAnsi="Tahoma" w:cs="Tahoma"/>
          <w:b/>
          <w:color w:val="000000"/>
        </w:rPr>
        <w:t>sob pena de DESCLASSIFICAÇÃO</w:t>
      </w:r>
      <w:r w:rsidRPr="009D2FB7">
        <w:rPr>
          <w:rFonts w:ascii="Tahoma" w:eastAsia="Times New Roman" w:hAnsi="Tahoma" w:cs="Tahoma"/>
          <w:color w:val="000000"/>
        </w:rPr>
        <w:t>.</w:t>
      </w:r>
    </w:p>
    <w:p w14:paraId="0000010D"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10E" w14:textId="77777777" w:rsidR="005A31FB" w:rsidRPr="009D2FB7" w:rsidRDefault="00417285">
      <w:pPr>
        <w:numPr>
          <w:ilvl w:val="1"/>
          <w:numId w:val="12"/>
        </w:numPr>
        <w:pBdr>
          <w:top w:val="nil"/>
          <w:left w:val="nil"/>
          <w:bottom w:val="nil"/>
          <w:right w:val="nil"/>
          <w:between w:val="nil"/>
        </w:pBdr>
        <w:tabs>
          <w:tab w:val="left" w:pos="659"/>
        </w:tabs>
        <w:ind w:left="659" w:hanging="544"/>
        <w:jc w:val="both"/>
        <w:rPr>
          <w:rFonts w:ascii="Tahoma" w:hAnsi="Tahoma" w:cs="Tahoma"/>
          <w:color w:val="000000"/>
        </w:rPr>
      </w:pPr>
      <w:r w:rsidRPr="009D2FB7">
        <w:rPr>
          <w:rFonts w:ascii="Tahoma" w:eastAsia="Times New Roman" w:hAnsi="Tahoma" w:cs="Tahoma"/>
          <w:color w:val="000000"/>
        </w:rPr>
        <w:t>A prorrogação de que trata o item anterior, poderá ocorrer nas seguintes situações:</w:t>
      </w:r>
    </w:p>
    <w:p w14:paraId="0000010F" w14:textId="387A538F" w:rsidR="005A31FB" w:rsidRPr="009D2FB7" w:rsidRDefault="00417285">
      <w:pPr>
        <w:numPr>
          <w:ilvl w:val="2"/>
          <w:numId w:val="12"/>
        </w:numPr>
        <w:pBdr>
          <w:top w:val="nil"/>
          <w:left w:val="nil"/>
          <w:bottom w:val="nil"/>
          <w:right w:val="nil"/>
          <w:between w:val="nil"/>
        </w:pBdr>
        <w:tabs>
          <w:tab w:val="left" w:pos="844"/>
        </w:tabs>
        <w:spacing w:before="1" w:line="291" w:lineRule="auto"/>
        <w:ind w:left="844" w:hanging="729"/>
        <w:jc w:val="both"/>
        <w:rPr>
          <w:rFonts w:ascii="Tahoma" w:eastAsia="Times New Roman" w:hAnsi="Tahoma" w:cs="Tahoma"/>
          <w:color w:val="000000"/>
        </w:rPr>
      </w:pPr>
      <w:r w:rsidRPr="009D2FB7">
        <w:rPr>
          <w:rFonts w:ascii="Tahoma" w:eastAsia="Times New Roman" w:hAnsi="Tahoma" w:cs="Tahoma"/>
          <w:color w:val="000000"/>
        </w:rPr>
        <w:t xml:space="preserve">Por solicitação do licitante, mediante justificativa aceita </w:t>
      </w:r>
      <w:proofErr w:type="gramStart"/>
      <w:r w:rsidRPr="009D2FB7">
        <w:rPr>
          <w:rFonts w:ascii="Tahoma" w:eastAsia="Times New Roman" w:hAnsi="Tahoma" w:cs="Tahoma"/>
          <w:color w:val="000000"/>
        </w:rPr>
        <w:t>pel</w:t>
      </w:r>
      <w:r w:rsidR="00F03BBC">
        <w:rPr>
          <w:rFonts w:ascii="Tahoma" w:eastAsia="Times New Roman" w:hAnsi="Tahoma" w:cs="Tahoma"/>
          <w:color w:val="000000"/>
        </w:rPr>
        <w:t>o</w:t>
      </w:r>
      <w:r w:rsidRPr="009D2FB7">
        <w:rPr>
          <w:rFonts w:ascii="Tahoma" w:eastAsia="Times New Roman" w:hAnsi="Tahoma" w:cs="Tahoma"/>
          <w:color w:val="000000"/>
        </w:rPr>
        <w:t>(</w:t>
      </w:r>
      <w:proofErr w:type="gramEnd"/>
      <w:r w:rsidR="00F03BBC">
        <w:rPr>
          <w:rFonts w:ascii="Tahoma" w:eastAsia="Times New Roman" w:hAnsi="Tahoma" w:cs="Tahoma"/>
          <w:color w:val="000000"/>
        </w:rPr>
        <w:t>a</w:t>
      </w:r>
      <w:r w:rsidRPr="009D2FB7">
        <w:rPr>
          <w:rFonts w:ascii="Tahoma" w:eastAsia="Times New Roman" w:hAnsi="Tahoma" w:cs="Tahoma"/>
          <w:color w:val="000000"/>
        </w:rPr>
        <w:t>) Pregoeir</w:t>
      </w:r>
      <w:r w:rsidR="00F03BBC">
        <w:rPr>
          <w:rFonts w:ascii="Tahoma" w:eastAsia="Times New Roman" w:hAnsi="Tahoma" w:cs="Tahoma"/>
          <w:color w:val="000000"/>
        </w:rPr>
        <w:t>o</w:t>
      </w:r>
      <w:r w:rsidRPr="009D2FB7">
        <w:rPr>
          <w:rFonts w:ascii="Tahoma" w:eastAsia="Times New Roman" w:hAnsi="Tahoma" w:cs="Tahoma"/>
          <w:color w:val="000000"/>
        </w:rPr>
        <w:t>(</w:t>
      </w:r>
      <w:r w:rsidR="00F03BBC">
        <w:rPr>
          <w:rFonts w:ascii="Tahoma" w:eastAsia="Times New Roman" w:hAnsi="Tahoma" w:cs="Tahoma"/>
          <w:color w:val="000000"/>
        </w:rPr>
        <w:t>a</w:t>
      </w:r>
      <w:r w:rsidRPr="009D2FB7">
        <w:rPr>
          <w:rFonts w:ascii="Tahoma" w:eastAsia="Times New Roman" w:hAnsi="Tahoma" w:cs="Tahoma"/>
          <w:color w:val="000000"/>
        </w:rPr>
        <w:t>).</w:t>
      </w:r>
    </w:p>
    <w:p w14:paraId="00000110" w14:textId="204D3652" w:rsidR="005A31FB" w:rsidRPr="009D2FB7" w:rsidRDefault="00417285">
      <w:pPr>
        <w:numPr>
          <w:ilvl w:val="2"/>
          <w:numId w:val="12"/>
        </w:numPr>
        <w:pBdr>
          <w:top w:val="nil"/>
          <w:left w:val="nil"/>
          <w:bottom w:val="nil"/>
          <w:right w:val="nil"/>
          <w:between w:val="nil"/>
        </w:pBdr>
        <w:tabs>
          <w:tab w:val="left" w:pos="844"/>
        </w:tabs>
        <w:ind w:left="115" w:firstLine="0"/>
        <w:jc w:val="both"/>
        <w:rPr>
          <w:rFonts w:ascii="Tahoma" w:eastAsia="Times New Roman" w:hAnsi="Tahoma" w:cs="Tahoma"/>
          <w:color w:val="000000"/>
        </w:rPr>
      </w:pPr>
      <w:r w:rsidRPr="009D2FB7">
        <w:rPr>
          <w:rFonts w:ascii="Tahoma" w:eastAsia="Times New Roman" w:hAnsi="Tahoma" w:cs="Tahoma"/>
          <w:color w:val="000000"/>
        </w:rPr>
        <w:t xml:space="preserve">De ofício, a critério </w:t>
      </w:r>
      <w:proofErr w:type="gramStart"/>
      <w:r w:rsidR="00F03BBC">
        <w:rPr>
          <w:rFonts w:ascii="Tahoma" w:eastAsia="Times New Roman" w:hAnsi="Tahoma" w:cs="Tahoma"/>
          <w:color w:val="000000"/>
        </w:rPr>
        <w:t>do(</w:t>
      </w:r>
      <w:proofErr w:type="gramEnd"/>
      <w:r w:rsidR="00F03BBC">
        <w:rPr>
          <w:rFonts w:ascii="Tahoma" w:eastAsia="Times New Roman" w:hAnsi="Tahoma" w:cs="Tahoma"/>
          <w:color w:val="000000"/>
        </w:rPr>
        <w:t>a)</w:t>
      </w:r>
      <w:r w:rsidRPr="009D2FB7">
        <w:rPr>
          <w:rFonts w:ascii="Tahoma" w:eastAsia="Times New Roman" w:hAnsi="Tahoma" w:cs="Tahoma"/>
          <w:color w:val="000000"/>
        </w:rPr>
        <w:t xml:space="preserve"> </w:t>
      </w:r>
      <w:r w:rsidR="00F03BBC">
        <w:rPr>
          <w:rFonts w:ascii="Tahoma" w:eastAsia="Times New Roman" w:hAnsi="Tahoma" w:cs="Tahoma"/>
          <w:color w:val="000000"/>
        </w:rPr>
        <w:t>Pregoeiro(a)</w:t>
      </w:r>
      <w:r w:rsidRPr="009D2FB7">
        <w:rPr>
          <w:rFonts w:ascii="Tahoma" w:eastAsia="Times New Roman" w:hAnsi="Tahoma" w:cs="Tahoma"/>
          <w:color w:val="000000"/>
        </w:rPr>
        <w:t>, quando constatado que o prazo estabelecido não é</w:t>
      </w:r>
      <w:r w:rsidRPr="009D2FB7">
        <w:rPr>
          <w:rFonts w:ascii="Tahoma" w:eastAsia="Times New Roman" w:hAnsi="Tahoma" w:cs="Tahoma"/>
        </w:rPr>
        <w:t xml:space="preserve"> </w:t>
      </w:r>
      <w:r w:rsidRPr="009D2FB7">
        <w:rPr>
          <w:rFonts w:ascii="Tahoma" w:eastAsia="Times New Roman" w:hAnsi="Tahoma" w:cs="Tahoma"/>
          <w:color w:val="000000"/>
        </w:rPr>
        <w:t>suficiente para o envio dos documentos exigidos no edital para a verificação de conformidade.</w:t>
      </w:r>
    </w:p>
    <w:p w14:paraId="00000111"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112" w14:textId="77777777" w:rsidR="005A31FB" w:rsidRPr="009D2FB7" w:rsidRDefault="00417285">
      <w:pPr>
        <w:numPr>
          <w:ilvl w:val="1"/>
          <w:numId w:val="12"/>
        </w:numPr>
        <w:pBdr>
          <w:top w:val="nil"/>
          <w:left w:val="nil"/>
          <w:bottom w:val="nil"/>
          <w:right w:val="nil"/>
          <w:between w:val="nil"/>
        </w:pBdr>
        <w:tabs>
          <w:tab w:val="left" w:pos="659"/>
        </w:tabs>
        <w:spacing w:before="1" w:line="291" w:lineRule="auto"/>
        <w:ind w:left="659" w:hanging="544"/>
        <w:jc w:val="both"/>
        <w:rPr>
          <w:rFonts w:ascii="Tahoma" w:hAnsi="Tahoma" w:cs="Tahoma"/>
          <w:color w:val="000000"/>
        </w:rPr>
      </w:pPr>
      <w:r w:rsidRPr="009D2FB7">
        <w:rPr>
          <w:rFonts w:ascii="Tahoma" w:eastAsia="Times New Roman" w:hAnsi="Tahoma" w:cs="Tahoma"/>
          <w:color w:val="000000"/>
        </w:rPr>
        <w:t xml:space="preserve">Será </w:t>
      </w:r>
      <w:r w:rsidRPr="009D2FB7">
        <w:rPr>
          <w:rFonts w:ascii="Tahoma" w:eastAsia="Times New Roman" w:hAnsi="Tahoma" w:cs="Tahoma"/>
          <w:b/>
          <w:color w:val="000000"/>
        </w:rPr>
        <w:t xml:space="preserve">DESCLASSIFICADA </w:t>
      </w:r>
      <w:r w:rsidRPr="009D2FB7">
        <w:rPr>
          <w:rFonts w:ascii="Tahoma" w:eastAsia="Times New Roman" w:hAnsi="Tahoma" w:cs="Tahoma"/>
          <w:color w:val="000000"/>
        </w:rPr>
        <w:t>a proposta vencedora que:</w:t>
      </w:r>
    </w:p>
    <w:p w14:paraId="00000113" w14:textId="77777777" w:rsidR="005A31FB" w:rsidRPr="009D2FB7" w:rsidRDefault="00417285">
      <w:pPr>
        <w:numPr>
          <w:ilvl w:val="2"/>
          <w:numId w:val="12"/>
        </w:numPr>
        <w:pBdr>
          <w:top w:val="nil"/>
          <w:left w:val="nil"/>
          <w:bottom w:val="nil"/>
          <w:right w:val="nil"/>
          <w:between w:val="nil"/>
        </w:pBdr>
        <w:tabs>
          <w:tab w:val="left" w:pos="841"/>
        </w:tabs>
        <w:spacing w:line="291" w:lineRule="auto"/>
        <w:ind w:left="841" w:hanging="726"/>
        <w:jc w:val="both"/>
        <w:rPr>
          <w:rFonts w:ascii="Tahoma" w:eastAsia="Times New Roman" w:hAnsi="Tahoma" w:cs="Tahoma"/>
          <w:color w:val="000000"/>
        </w:rPr>
      </w:pPr>
      <w:r w:rsidRPr="009D2FB7">
        <w:rPr>
          <w:rFonts w:ascii="Tahoma" w:eastAsia="Times New Roman" w:hAnsi="Tahoma" w:cs="Tahoma"/>
          <w:color w:val="000000"/>
        </w:rPr>
        <w:t>Contiver vícios insanáveis;</w:t>
      </w:r>
    </w:p>
    <w:p w14:paraId="00000114" w14:textId="77777777" w:rsidR="005A31FB" w:rsidRPr="009D2FB7" w:rsidRDefault="00417285">
      <w:pPr>
        <w:numPr>
          <w:ilvl w:val="2"/>
          <w:numId w:val="12"/>
        </w:numPr>
        <w:pBdr>
          <w:top w:val="nil"/>
          <w:left w:val="nil"/>
          <w:bottom w:val="nil"/>
          <w:right w:val="nil"/>
          <w:between w:val="nil"/>
        </w:pBdr>
        <w:tabs>
          <w:tab w:val="left" w:pos="844"/>
        </w:tabs>
        <w:spacing w:before="1" w:line="291" w:lineRule="auto"/>
        <w:ind w:left="844" w:hanging="729"/>
        <w:jc w:val="both"/>
        <w:rPr>
          <w:rFonts w:ascii="Tahoma" w:eastAsia="Times New Roman" w:hAnsi="Tahoma" w:cs="Tahoma"/>
          <w:color w:val="000000"/>
        </w:rPr>
      </w:pPr>
      <w:r w:rsidRPr="009D2FB7">
        <w:rPr>
          <w:rFonts w:ascii="Tahoma" w:eastAsia="Times New Roman" w:hAnsi="Tahoma" w:cs="Tahoma"/>
          <w:color w:val="000000"/>
        </w:rPr>
        <w:t xml:space="preserve">Não obedecer às especificações técnicas contidas no </w:t>
      </w:r>
      <w:r w:rsidRPr="009D2FB7">
        <w:rPr>
          <w:rFonts w:ascii="Tahoma" w:eastAsia="Times New Roman" w:hAnsi="Tahoma" w:cs="Tahoma"/>
        </w:rPr>
        <w:t>T</w:t>
      </w:r>
      <w:r w:rsidRPr="009D2FB7">
        <w:rPr>
          <w:rFonts w:ascii="Tahoma" w:eastAsia="Times New Roman" w:hAnsi="Tahoma" w:cs="Tahoma"/>
          <w:color w:val="000000"/>
        </w:rPr>
        <w:t>ermo de Referência;</w:t>
      </w:r>
    </w:p>
    <w:p w14:paraId="00000115" w14:textId="77777777" w:rsidR="005A31FB" w:rsidRPr="009D2FB7" w:rsidRDefault="00417285">
      <w:pPr>
        <w:numPr>
          <w:ilvl w:val="2"/>
          <w:numId w:val="12"/>
        </w:numPr>
        <w:pBdr>
          <w:top w:val="nil"/>
          <w:left w:val="nil"/>
          <w:bottom w:val="nil"/>
          <w:right w:val="nil"/>
          <w:between w:val="nil"/>
        </w:pBdr>
        <w:tabs>
          <w:tab w:val="left" w:pos="872"/>
        </w:tabs>
        <w:ind w:left="115" w:right="-11" w:firstLine="0"/>
        <w:jc w:val="both"/>
        <w:rPr>
          <w:rFonts w:ascii="Tahoma" w:eastAsia="Times New Roman" w:hAnsi="Tahoma" w:cs="Tahoma"/>
          <w:color w:val="000000"/>
        </w:rPr>
      </w:pPr>
      <w:r w:rsidRPr="009D2FB7">
        <w:rPr>
          <w:rFonts w:ascii="Tahoma" w:eastAsia="Times New Roman" w:hAnsi="Tahoma" w:cs="Tahoma"/>
          <w:color w:val="000000"/>
        </w:rPr>
        <w:t>Apresentar preços inexequíveis ou permanecerem acima do preço máximo definido no edital;</w:t>
      </w:r>
    </w:p>
    <w:p w14:paraId="00000116" w14:textId="77777777" w:rsidR="005A31FB" w:rsidRPr="009D2FB7" w:rsidRDefault="00417285">
      <w:pPr>
        <w:numPr>
          <w:ilvl w:val="2"/>
          <w:numId w:val="12"/>
        </w:numPr>
        <w:pBdr>
          <w:top w:val="nil"/>
          <w:left w:val="nil"/>
          <w:bottom w:val="nil"/>
          <w:right w:val="nil"/>
          <w:between w:val="nil"/>
        </w:pBdr>
        <w:tabs>
          <w:tab w:val="left" w:pos="841"/>
        </w:tabs>
        <w:ind w:left="841" w:right="-11" w:hanging="726"/>
        <w:jc w:val="both"/>
        <w:rPr>
          <w:rFonts w:ascii="Tahoma" w:eastAsia="Times New Roman" w:hAnsi="Tahoma" w:cs="Tahoma"/>
          <w:color w:val="000000"/>
        </w:rPr>
      </w:pPr>
      <w:r w:rsidRPr="009D2FB7">
        <w:rPr>
          <w:rFonts w:ascii="Tahoma" w:eastAsia="Times New Roman" w:hAnsi="Tahoma" w:cs="Tahoma"/>
          <w:color w:val="000000"/>
        </w:rPr>
        <w:t>Não tiverem sua exequibilidade demonstrada, quando exigido pela Administração;</w:t>
      </w:r>
    </w:p>
    <w:p w14:paraId="00000117" w14:textId="77777777" w:rsidR="005A31FB" w:rsidRPr="009D2FB7" w:rsidRDefault="00417285">
      <w:pPr>
        <w:numPr>
          <w:ilvl w:val="2"/>
          <w:numId w:val="12"/>
        </w:numPr>
        <w:pBdr>
          <w:top w:val="nil"/>
          <w:left w:val="nil"/>
          <w:bottom w:val="nil"/>
          <w:right w:val="nil"/>
          <w:between w:val="nil"/>
        </w:pBdr>
        <w:tabs>
          <w:tab w:val="left" w:pos="911"/>
        </w:tabs>
        <w:ind w:left="115" w:right="-11" w:firstLine="0"/>
        <w:jc w:val="both"/>
        <w:rPr>
          <w:rFonts w:ascii="Tahoma" w:eastAsia="Times New Roman" w:hAnsi="Tahoma" w:cs="Tahoma"/>
          <w:color w:val="000000"/>
        </w:rPr>
      </w:pPr>
      <w:r w:rsidRPr="009D2FB7">
        <w:rPr>
          <w:rFonts w:ascii="Tahoma" w:eastAsia="Times New Roman" w:hAnsi="Tahoma" w:cs="Tahoma"/>
          <w:color w:val="000000"/>
        </w:rPr>
        <w:t>Apresentar desconformidade com quaisquer outras exigências deste edital ou seus anexos, desde que insanável;</w:t>
      </w:r>
    </w:p>
    <w:p w14:paraId="00000118" w14:textId="77777777" w:rsidR="005A31FB" w:rsidRPr="009D2FB7" w:rsidRDefault="00417285">
      <w:pPr>
        <w:numPr>
          <w:ilvl w:val="2"/>
          <w:numId w:val="12"/>
        </w:numPr>
        <w:pBdr>
          <w:top w:val="nil"/>
          <w:left w:val="nil"/>
          <w:bottom w:val="nil"/>
          <w:right w:val="nil"/>
          <w:between w:val="nil"/>
        </w:pBdr>
        <w:tabs>
          <w:tab w:val="left" w:pos="841"/>
        </w:tabs>
        <w:ind w:left="841" w:right="-11" w:hanging="726"/>
        <w:jc w:val="both"/>
        <w:rPr>
          <w:rFonts w:ascii="Tahoma" w:eastAsia="Times New Roman" w:hAnsi="Tahoma" w:cs="Tahoma"/>
          <w:color w:val="000000"/>
        </w:rPr>
      </w:pPr>
      <w:r w:rsidRPr="009D2FB7">
        <w:rPr>
          <w:rFonts w:ascii="Tahoma" w:eastAsia="Times New Roman" w:hAnsi="Tahoma" w:cs="Tahoma"/>
          <w:color w:val="000000"/>
        </w:rPr>
        <w:t>Não conter a marca e/ou nome do fabricante (quando obrigatório).</w:t>
      </w:r>
    </w:p>
    <w:p w14:paraId="00000119" w14:textId="77777777" w:rsidR="005A31FB" w:rsidRPr="009D2FB7" w:rsidRDefault="005A31FB">
      <w:pPr>
        <w:pBdr>
          <w:top w:val="nil"/>
          <w:left w:val="nil"/>
          <w:bottom w:val="nil"/>
          <w:right w:val="nil"/>
          <w:between w:val="nil"/>
        </w:pBdr>
        <w:ind w:right="-11"/>
        <w:jc w:val="both"/>
        <w:rPr>
          <w:rFonts w:ascii="Tahoma" w:eastAsia="Times New Roman" w:hAnsi="Tahoma" w:cs="Tahoma"/>
          <w:color w:val="000000"/>
        </w:rPr>
      </w:pPr>
    </w:p>
    <w:p w14:paraId="0000011A" w14:textId="77777777" w:rsidR="005A31FB" w:rsidRPr="009D2FB7" w:rsidRDefault="00417285">
      <w:pPr>
        <w:numPr>
          <w:ilvl w:val="1"/>
          <w:numId w:val="12"/>
        </w:numPr>
        <w:pBdr>
          <w:top w:val="nil"/>
          <w:left w:val="nil"/>
          <w:bottom w:val="nil"/>
          <w:right w:val="nil"/>
          <w:between w:val="nil"/>
        </w:pBdr>
        <w:tabs>
          <w:tab w:val="left" w:pos="796"/>
        </w:tabs>
        <w:ind w:left="115" w:right="-11" w:firstLine="0"/>
        <w:jc w:val="both"/>
        <w:rPr>
          <w:rFonts w:ascii="Tahoma" w:hAnsi="Tahoma" w:cs="Tahoma"/>
          <w:color w:val="000000"/>
        </w:rPr>
      </w:pPr>
      <w:r w:rsidRPr="009D2FB7">
        <w:rPr>
          <w:rFonts w:ascii="Tahoma" w:eastAsia="Times New Roman" w:hAnsi="Tahoma" w:cs="Tahoma"/>
        </w:rPr>
        <w:t>Se houver indícios de inexequibilidade da proposta de preços, ou em caso da necessidade de esclarecimentos complementares, poderão ser efetuadas diligências, para que a empresa comprove a exequibilidade da proposta.</w:t>
      </w:r>
    </w:p>
    <w:p w14:paraId="0000011B" w14:textId="51AC0090" w:rsidR="005A31FB" w:rsidRPr="009D2FB7" w:rsidRDefault="00417285">
      <w:pPr>
        <w:numPr>
          <w:ilvl w:val="1"/>
          <w:numId w:val="12"/>
        </w:numPr>
        <w:pBdr>
          <w:top w:val="nil"/>
          <w:left w:val="nil"/>
          <w:bottom w:val="nil"/>
          <w:right w:val="nil"/>
          <w:between w:val="nil"/>
        </w:pBdr>
        <w:tabs>
          <w:tab w:val="left" w:pos="815"/>
        </w:tabs>
        <w:spacing w:before="292"/>
        <w:ind w:left="115" w:right="-11" w:firstLine="0"/>
        <w:jc w:val="both"/>
        <w:rPr>
          <w:rFonts w:ascii="Tahoma" w:hAnsi="Tahoma" w:cs="Tahoma"/>
          <w:color w:val="000000"/>
        </w:rPr>
      </w:pPr>
      <w:r w:rsidRPr="009D2FB7">
        <w:rPr>
          <w:rFonts w:ascii="Tahoma" w:eastAsia="Times New Roman" w:hAnsi="Tahoma" w:cs="Tahoma"/>
          <w:color w:val="000000"/>
        </w:rPr>
        <w:t xml:space="preserve">A inexequibilidade, na hipótese de que trata o item anterior, só será considerada após diligência </w:t>
      </w:r>
      <w:proofErr w:type="gramStart"/>
      <w:r w:rsidR="00F03BBC">
        <w:rPr>
          <w:rFonts w:ascii="Tahoma" w:eastAsia="Times New Roman" w:hAnsi="Tahoma" w:cs="Tahoma"/>
          <w:color w:val="000000"/>
        </w:rPr>
        <w:t>do(</w:t>
      </w:r>
      <w:proofErr w:type="gramEnd"/>
      <w:r w:rsidR="00F03BBC">
        <w:rPr>
          <w:rFonts w:ascii="Tahoma" w:eastAsia="Times New Roman" w:hAnsi="Tahoma" w:cs="Tahoma"/>
          <w:color w:val="000000"/>
        </w:rPr>
        <w:t>a)</w:t>
      </w:r>
      <w:r w:rsidRPr="009D2FB7">
        <w:rPr>
          <w:rFonts w:ascii="Tahoma" w:eastAsia="Times New Roman" w:hAnsi="Tahoma" w:cs="Tahoma"/>
          <w:color w:val="000000"/>
        </w:rPr>
        <w:t xml:space="preserve"> </w:t>
      </w:r>
      <w:r w:rsidR="00F03BBC">
        <w:rPr>
          <w:rFonts w:ascii="Tahoma" w:eastAsia="Times New Roman" w:hAnsi="Tahoma" w:cs="Tahoma"/>
          <w:color w:val="000000"/>
        </w:rPr>
        <w:t>Pregoeiro(a)</w:t>
      </w:r>
      <w:r w:rsidRPr="009D2FB7">
        <w:rPr>
          <w:rFonts w:ascii="Tahoma" w:eastAsia="Times New Roman" w:hAnsi="Tahoma" w:cs="Tahoma"/>
          <w:color w:val="000000"/>
        </w:rPr>
        <w:t>, que comprove:</w:t>
      </w:r>
    </w:p>
    <w:p w14:paraId="0000011C" w14:textId="77777777" w:rsidR="005A31FB" w:rsidRPr="009D2FB7" w:rsidRDefault="00417285">
      <w:pPr>
        <w:numPr>
          <w:ilvl w:val="2"/>
          <w:numId w:val="12"/>
        </w:numPr>
        <w:pBdr>
          <w:top w:val="nil"/>
          <w:left w:val="nil"/>
          <w:bottom w:val="nil"/>
          <w:right w:val="nil"/>
          <w:between w:val="nil"/>
        </w:pBdr>
        <w:tabs>
          <w:tab w:val="left" w:pos="963"/>
        </w:tabs>
        <w:spacing w:before="41"/>
        <w:ind w:left="963" w:right="-11" w:hanging="848"/>
        <w:jc w:val="both"/>
        <w:rPr>
          <w:rFonts w:ascii="Tahoma" w:eastAsia="Times New Roman" w:hAnsi="Tahoma" w:cs="Tahoma"/>
          <w:color w:val="000000"/>
        </w:rPr>
      </w:pPr>
      <w:r w:rsidRPr="009D2FB7">
        <w:rPr>
          <w:rFonts w:ascii="Tahoma" w:eastAsia="Times New Roman" w:hAnsi="Tahoma" w:cs="Tahoma"/>
          <w:color w:val="000000"/>
        </w:rPr>
        <w:t xml:space="preserve">Que o custo do licitante ultrapassa o valor da proposta; </w:t>
      </w:r>
      <w:proofErr w:type="gramStart"/>
      <w:r w:rsidRPr="009D2FB7">
        <w:rPr>
          <w:rFonts w:ascii="Tahoma" w:eastAsia="Times New Roman" w:hAnsi="Tahoma" w:cs="Tahoma"/>
          <w:color w:val="000000"/>
        </w:rPr>
        <w:t>e</w:t>
      </w:r>
      <w:proofErr w:type="gramEnd"/>
    </w:p>
    <w:p w14:paraId="0000011D" w14:textId="77777777" w:rsidR="005A31FB" w:rsidRPr="009D2FB7" w:rsidRDefault="00417285">
      <w:pPr>
        <w:numPr>
          <w:ilvl w:val="2"/>
          <w:numId w:val="12"/>
        </w:numPr>
        <w:pBdr>
          <w:top w:val="nil"/>
          <w:left w:val="nil"/>
          <w:bottom w:val="nil"/>
          <w:right w:val="nil"/>
          <w:between w:val="nil"/>
        </w:pBdr>
        <w:tabs>
          <w:tab w:val="left" w:pos="963"/>
        </w:tabs>
        <w:spacing w:before="1"/>
        <w:ind w:left="963" w:right="-11" w:hanging="848"/>
        <w:jc w:val="both"/>
        <w:rPr>
          <w:rFonts w:ascii="Tahoma" w:eastAsia="Times New Roman" w:hAnsi="Tahoma" w:cs="Tahoma"/>
          <w:color w:val="000000"/>
        </w:rPr>
      </w:pPr>
      <w:r w:rsidRPr="009D2FB7">
        <w:rPr>
          <w:rFonts w:ascii="Tahoma" w:eastAsia="Times New Roman" w:hAnsi="Tahoma" w:cs="Tahoma"/>
        </w:rPr>
        <w:t>Inexistem</w:t>
      </w:r>
      <w:r w:rsidRPr="009D2FB7">
        <w:rPr>
          <w:rFonts w:ascii="Tahoma" w:eastAsia="Times New Roman" w:hAnsi="Tahoma" w:cs="Tahoma"/>
          <w:color w:val="000000"/>
        </w:rPr>
        <w:t xml:space="preserve"> custos de oportunidade capazes de justificar o vulto da oferta.</w:t>
      </w:r>
    </w:p>
    <w:p w14:paraId="0000011E" w14:textId="77777777" w:rsidR="005A31FB" w:rsidRPr="009D2FB7" w:rsidRDefault="005A31FB">
      <w:pPr>
        <w:pBdr>
          <w:top w:val="nil"/>
          <w:left w:val="nil"/>
          <w:bottom w:val="nil"/>
          <w:right w:val="nil"/>
          <w:between w:val="nil"/>
        </w:pBdr>
        <w:tabs>
          <w:tab w:val="left" w:pos="789"/>
        </w:tabs>
        <w:ind w:left="116" w:right="-11"/>
        <w:jc w:val="both"/>
        <w:rPr>
          <w:rFonts w:ascii="Tahoma" w:eastAsia="Times New Roman" w:hAnsi="Tahoma" w:cs="Tahoma"/>
        </w:rPr>
      </w:pPr>
    </w:p>
    <w:p w14:paraId="3B656B44" w14:textId="77777777" w:rsidR="00F03BBC" w:rsidRDefault="00417285" w:rsidP="00F03BBC">
      <w:pPr>
        <w:numPr>
          <w:ilvl w:val="1"/>
          <w:numId w:val="12"/>
        </w:numPr>
        <w:pBdr>
          <w:top w:val="nil"/>
          <w:left w:val="nil"/>
          <w:bottom w:val="nil"/>
          <w:right w:val="nil"/>
          <w:between w:val="nil"/>
        </w:pBdr>
        <w:tabs>
          <w:tab w:val="left" w:pos="789"/>
        </w:tabs>
        <w:ind w:left="115" w:right="-11" w:firstLine="0"/>
        <w:jc w:val="both"/>
        <w:rPr>
          <w:rFonts w:ascii="Tahoma" w:eastAsia="Times New Roman" w:hAnsi="Tahoma" w:cs="Tahoma"/>
        </w:rPr>
      </w:pPr>
      <w:r w:rsidRPr="009D2FB7">
        <w:rPr>
          <w:rFonts w:ascii="Tahoma" w:eastAsia="Times New Roman" w:hAnsi="Tahoma" w:cs="Tahoma"/>
        </w:rPr>
        <w:t xml:space="preserve">Se a proposta ou lance vencedor forem desclassificados, </w:t>
      </w:r>
      <w:proofErr w:type="gramStart"/>
      <w:r w:rsidRPr="009D2FB7">
        <w:rPr>
          <w:rFonts w:ascii="Tahoma" w:eastAsia="Times New Roman" w:hAnsi="Tahoma" w:cs="Tahoma"/>
        </w:rPr>
        <w:t>o</w:t>
      </w:r>
      <w:r w:rsidR="00F03BBC">
        <w:rPr>
          <w:rFonts w:ascii="Tahoma" w:eastAsia="Times New Roman" w:hAnsi="Tahoma" w:cs="Tahoma"/>
        </w:rPr>
        <w:t>(</w:t>
      </w:r>
      <w:proofErr w:type="gramEnd"/>
      <w:r w:rsidR="00F03BBC">
        <w:rPr>
          <w:rFonts w:ascii="Tahoma" w:eastAsia="Times New Roman" w:hAnsi="Tahoma" w:cs="Tahoma"/>
        </w:rPr>
        <w:t>a)</w:t>
      </w:r>
      <w:r w:rsidRPr="009D2FB7">
        <w:rPr>
          <w:rFonts w:ascii="Tahoma" w:eastAsia="Times New Roman" w:hAnsi="Tahoma" w:cs="Tahoma"/>
        </w:rPr>
        <w:t xml:space="preserve"> Pregoeiro</w:t>
      </w:r>
      <w:r w:rsidR="00F03BBC">
        <w:rPr>
          <w:rFonts w:ascii="Tahoma" w:eastAsia="Times New Roman" w:hAnsi="Tahoma" w:cs="Tahoma"/>
        </w:rPr>
        <w:t>(a)</w:t>
      </w:r>
      <w:r w:rsidRPr="009D2FB7">
        <w:rPr>
          <w:rFonts w:ascii="Tahoma" w:eastAsia="Times New Roman" w:hAnsi="Tahoma" w:cs="Tahoma"/>
        </w:rPr>
        <w:t xml:space="preserve"> examinará a proposta ou lance subsequente, e, assim sucessivamente, na ordem de classificação. </w:t>
      </w:r>
    </w:p>
    <w:p w14:paraId="00000120" w14:textId="362644F6" w:rsidR="005A31FB" w:rsidRPr="00F03BBC" w:rsidRDefault="00417285" w:rsidP="00F03BBC">
      <w:pPr>
        <w:pBdr>
          <w:top w:val="nil"/>
          <w:left w:val="nil"/>
          <w:bottom w:val="nil"/>
          <w:right w:val="nil"/>
          <w:between w:val="nil"/>
        </w:pBdr>
        <w:tabs>
          <w:tab w:val="left" w:pos="789"/>
        </w:tabs>
        <w:ind w:left="115" w:right="-11"/>
        <w:jc w:val="both"/>
        <w:rPr>
          <w:rFonts w:ascii="Tahoma" w:eastAsia="Times New Roman" w:hAnsi="Tahoma" w:cs="Tahoma"/>
        </w:rPr>
      </w:pPr>
      <w:r w:rsidRPr="00F03BBC">
        <w:rPr>
          <w:rFonts w:ascii="Tahoma" w:eastAsia="Times New Roman" w:hAnsi="Tahoma" w:cs="Tahoma"/>
        </w:rPr>
        <w:t>14.1</w:t>
      </w:r>
      <w:r w:rsidR="00F03BBC">
        <w:rPr>
          <w:rFonts w:ascii="Tahoma" w:eastAsia="Times New Roman" w:hAnsi="Tahoma" w:cs="Tahoma"/>
        </w:rPr>
        <w:t>2</w:t>
      </w:r>
      <w:r w:rsidRPr="00F03BBC">
        <w:rPr>
          <w:rFonts w:ascii="Tahoma" w:eastAsia="Times New Roman" w:hAnsi="Tahoma" w:cs="Tahoma"/>
        </w:rPr>
        <w:t xml:space="preserve">.1. Nessa hipótese, bem como em caso de inabilitação do licitante, as propostas serão reclassificadas, para fins de nova aplicação da margem de preferência. </w:t>
      </w:r>
    </w:p>
    <w:p w14:paraId="00000121" w14:textId="77777777" w:rsidR="005A31FB" w:rsidRPr="00F03BBC" w:rsidRDefault="00417285">
      <w:pPr>
        <w:numPr>
          <w:ilvl w:val="1"/>
          <w:numId w:val="12"/>
        </w:numPr>
        <w:pBdr>
          <w:top w:val="nil"/>
          <w:left w:val="nil"/>
          <w:bottom w:val="nil"/>
          <w:right w:val="nil"/>
          <w:between w:val="nil"/>
        </w:pBdr>
        <w:tabs>
          <w:tab w:val="left" w:pos="789"/>
        </w:tabs>
        <w:ind w:left="115" w:right="-11" w:firstLine="0"/>
        <w:jc w:val="both"/>
        <w:rPr>
          <w:rFonts w:ascii="Tahoma" w:hAnsi="Tahoma" w:cs="Tahoma"/>
        </w:rPr>
      </w:pPr>
      <w:r w:rsidRPr="009D2FB7">
        <w:rPr>
          <w:rFonts w:ascii="Tahoma" w:eastAsia="Times New Roman" w:hAnsi="Tahoma" w:cs="Tahoma"/>
        </w:rPr>
        <w:t xml:space="preserve">Havendo necessidade, o Pregoeiro suspenderá a sessão, informando no “chat” a nova data e horário para a sua continuidade. </w:t>
      </w:r>
    </w:p>
    <w:p w14:paraId="298194DF" w14:textId="77777777" w:rsidR="00F03BBC" w:rsidRPr="009D2FB7" w:rsidRDefault="00F03BBC" w:rsidP="00F03BBC">
      <w:pPr>
        <w:pBdr>
          <w:top w:val="nil"/>
          <w:left w:val="nil"/>
          <w:bottom w:val="nil"/>
          <w:right w:val="nil"/>
          <w:between w:val="nil"/>
        </w:pBdr>
        <w:tabs>
          <w:tab w:val="left" w:pos="789"/>
        </w:tabs>
        <w:ind w:left="115" w:right="-11"/>
        <w:jc w:val="both"/>
        <w:rPr>
          <w:rFonts w:ascii="Tahoma" w:hAnsi="Tahoma" w:cs="Tahoma"/>
        </w:rPr>
      </w:pPr>
    </w:p>
    <w:p w14:paraId="00000122" w14:textId="3A757F3E" w:rsidR="005A31FB" w:rsidRPr="009D2FB7" w:rsidRDefault="00417285">
      <w:pPr>
        <w:numPr>
          <w:ilvl w:val="1"/>
          <w:numId w:val="12"/>
        </w:numPr>
        <w:pBdr>
          <w:top w:val="nil"/>
          <w:left w:val="nil"/>
          <w:bottom w:val="nil"/>
          <w:right w:val="nil"/>
          <w:between w:val="nil"/>
        </w:pBdr>
        <w:tabs>
          <w:tab w:val="left" w:pos="789"/>
        </w:tabs>
        <w:ind w:left="115" w:right="-11" w:firstLine="0"/>
        <w:jc w:val="both"/>
        <w:rPr>
          <w:rFonts w:ascii="Tahoma" w:hAnsi="Tahoma" w:cs="Tahoma"/>
        </w:rPr>
      </w:pPr>
      <w:proofErr w:type="gramStart"/>
      <w:r w:rsidRPr="009D2FB7">
        <w:rPr>
          <w:rFonts w:ascii="Tahoma" w:eastAsia="Times New Roman" w:hAnsi="Tahoma" w:cs="Tahoma"/>
        </w:rPr>
        <w:t>O</w:t>
      </w:r>
      <w:r w:rsidR="00F03BBC">
        <w:rPr>
          <w:rFonts w:ascii="Tahoma" w:eastAsia="Times New Roman" w:hAnsi="Tahoma" w:cs="Tahoma"/>
        </w:rPr>
        <w:t>(</w:t>
      </w:r>
      <w:proofErr w:type="gramEnd"/>
      <w:r w:rsidR="00F03BBC">
        <w:rPr>
          <w:rFonts w:ascii="Tahoma" w:eastAsia="Times New Roman" w:hAnsi="Tahoma" w:cs="Tahoma"/>
        </w:rPr>
        <w:t>A)</w:t>
      </w:r>
      <w:r w:rsidRPr="009D2FB7">
        <w:rPr>
          <w:rFonts w:ascii="Tahoma" w:eastAsia="Times New Roman" w:hAnsi="Tahoma" w:cs="Tahoma"/>
        </w:rPr>
        <w:t xml:space="preserve"> Pregoeiro</w:t>
      </w:r>
      <w:r w:rsidR="00F03BBC">
        <w:rPr>
          <w:rFonts w:ascii="Tahoma" w:eastAsia="Times New Roman" w:hAnsi="Tahoma" w:cs="Tahoma"/>
        </w:rPr>
        <w:t>(a)</w:t>
      </w:r>
      <w:r w:rsidRPr="009D2FB7">
        <w:rPr>
          <w:rFonts w:ascii="Tahoma" w:eastAsia="Times New Roman" w:hAnsi="Tahoma" w:cs="Tahoma"/>
        </w:rPr>
        <w:t xml:space="preserve"> poderá encaminhar, por meio do sistema eletrônico, contraproposta ao licitante que apresentou o lance mais vantajoso, com o fim de negociar a obtenção de melhor preço, vedada a negociação em condições diversas das previstas neste Edital. </w:t>
      </w:r>
    </w:p>
    <w:p w14:paraId="00000123" w14:textId="0715CE3D" w:rsidR="005A31FB" w:rsidRPr="009D2FB7" w:rsidRDefault="00F03BBC">
      <w:pPr>
        <w:pBdr>
          <w:top w:val="nil"/>
          <w:left w:val="nil"/>
          <w:bottom w:val="nil"/>
          <w:right w:val="nil"/>
          <w:between w:val="nil"/>
        </w:pBdr>
        <w:tabs>
          <w:tab w:val="left" w:pos="789"/>
        </w:tabs>
        <w:ind w:left="116" w:right="184"/>
        <w:jc w:val="both"/>
        <w:rPr>
          <w:rFonts w:ascii="Tahoma" w:eastAsia="Times New Roman" w:hAnsi="Tahoma" w:cs="Tahoma"/>
        </w:rPr>
      </w:pPr>
      <w:r>
        <w:rPr>
          <w:rFonts w:ascii="Tahoma" w:eastAsia="Times New Roman" w:hAnsi="Tahoma" w:cs="Tahoma"/>
        </w:rPr>
        <w:t>1</w:t>
      </w:r>
      <w:r w:rsidRPr="009D2FB7">
        <w:rPr>
          <w:rFonts w:ascii="Tahoma" w:eastAsia="Times New Roman" w:hAnsi="Tahoma" w:cs="Tahoma"/>
        </w:rPr>
        <w:t>4.1</w:t>
      </w:r>
      <w:r>
        <w:rPr>
          <w:rFonts w:ascii="Tahoma" w:eastAsia="Times New Roman" w:hAnsi="Tahoma" w:cs="Tahoma"/>
        </w:rPr>
        <w:t>4</w:t>
      </w:r>
      <w:r w:rsidRPr="009D2FB7">
        <w:rPr>
          <w:rFonts w:ascii="Tahoma" w:eastAsia="Times New Roman" w:hAnsi="Tahoma" w:cs="Tahoma"/>
        </w:rPr>
        <w:t xml:space="preserve">.1. Também nas hipóteses em que </w:t>
      </w:r>
      <w:proofErr w:type="gramStart"/>
      <w:r w:rsidRPr="009D2FB7">
        <w:rPr>
          <w:rFonts w:ascii="Tahoma" w:eastAsia="Times New Roman" w:hAnsi="Tahoma" w:cs="Tahoma"/>
        </w:rPr>
        <w:t>o</w:t>
      </w:r>
      <w:r>
        <w:rPr>
          <w:rFonts w:ascii="Tahoma" w:eastAsia="Times New Roman" w:hAnsi="Tahoma" w:cs="Tahoma"/>
        </w:rPr>
        <w:t>(</w:t>
      </w:r>
      <w:proofErr w:type="gramEnd"/>
      <w:r>
        <w:rPr>
          <w:rFonts w:ascii="Tahoma" w:eastAsia="Times New Roman" w:hAnsi="Tahoma" w:cs="Tahoma"/>
        </w:rPr>
        <w:t>a)</w:t>
      </w:r>
      <w:r w:rsidRPr="009D2FB7">
        <w:rPr>
          <w:rFonts w:ascii="Tahoma" w:eastAsia="Times New Roman" w:hAnsi="Tahoma" w:cs="Tahoma"/>
        </w:rPr>
        <w:t xml:space="preserve"> Pregoeiro</w:t>
      </w:r>
      <w:r>
        <w:rPr>
          <w:rFonts w:ascii="Tahoma" w:eastAsia="Times New Roman" w:hAnsi="Tahoma" w:cs="Tahoma"/>
        </w:rPr>
        <w:t>(a)</w:t>
      </w:r>
      <w:r w:rsidRPr="009D2FB7">
        <w:rPr>
          <w:rFonts w:ascii="Tahoma" w:eastAsia="Times New Roman" w:hAnsi="Tahoma" w:cs="Tahoma"/>
        </w:rPr>
        <w:t xml:space="preserve"> não aceitar a proposta e passar à subsequente, poderá negociar com o licitante para que seja obtido preço melhor. </w:t>
      </w:r>
    </w:p>
    <w:p w14:paraId="00000124" w14:textId="30ECCA33" w:rsidR="005A31FB" w:rsidRPr="009D2FB7" w:rsidRDefault="00417285">
      <w:pPr>
        <w:pBdr>
          <w:top w:val="nil"/>
          <w:left w:val="nil"/>
          <w:bottom w:val="nil"/>
          <w:right w:val="nil"/>
          <w:between w:val="nil"/>
        </w:pBdr>
        <w:tabs>
          <w:tab w:val="left" w:pos="789"/>
        </w:tabs>
        <w:ind w:left="116" w:right="184"/>
        <w:jc w:val="both"/>
        <w:rPr>
          <w:rFonts w:ascii="Tahoma" w:eastAsia="Times New Roman" w:hAnsi="Tahoma" w:cs="Tahoma"/>
        </w:rPr>
      </w:pPr>
      <w:r w:rsidRPr="009D2FB7">
        <w:rPr>
          <w:rFonts w:ascii="Tahoma" w:eastAsia="Times New Roman" w:hAnsi="Tahoma" w:cs="Tahoma"/>
        </w:rPr>
        <w:t>14.1</w:t>
      </w:r>
      <w:r w:rsidR="00F03BBC">
        <w:rPr>
          <w:rFonts w:ascii="Tahoma" w:eastAsia="Times New Roman" w:hAnsi="Tahoma" w:cs="Tahoma"/>
        </w:rPr>
        <w:t>4</w:t>
      </w:r>
      <w:r w:rsidRPr="009D2FB7">
        <w:rPr>
          <w:rFonts w:ascii="Tahoma" w:eastAsia="Times New Roman" w:hAnsi="Tahoma" w:cs="Tahoma"/>
        </w:rPr>
        <w:t>.2. A negociação será realizada por meio do sistema, podendo ser acompanhada pelos demais licitante.</w:t>
      </w:r>
    </w:p>
    <w:p w14:paraId="00000125"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126" w14:textId="2939B610" w:rsidR="005A31FB" w:rsidRPr="009D2FB7" w:rsidRDefault="00417285">
      <w:pPr>
        <w:numPr>
          <w:ilvl w:val="1"/>
          <w:numId w:val="12"/>
        </w:numPr>
        <w:pBdr>
          <w:top w:val="nil"/>
          <w:left w:val="nil"/>
          <w:bottom w:val="nil"/>
          <w:right w:val="nil"/>
          <w:between w:val="nil"/>
        </w:pBdr>
        <w:tabs>
          <w:tab w:val="left" w:pos="814"/>
        </w:tabs>
        <w:ind w:left="115" w:right="176" w:firstLine="0"/>
        <w:jc w:val="both"/>
        <w:rPr>
          <w:rFonts w:ascii="Tahoma" w:hAnsi="Tahoma" w:cs="Tahoma"/>
          <w:color w:val="000000"/>
        </w:rPr>
      </w:pPr>
      <w:r w:rsidRPr="009D2FB7">
        <w:rPr>
          <w:rFonts w:ascii="Tahoma" w:eastAsia="Times New Roman" w:hAnsi="Tahoma" w:cs="Tahoma"/>
          <w:color w:val="000000"/>
        </w:rPr>
        <w:t xml:space="preserve">Encerrada a fase de julgamento, após a verificação de conformidade da proposta, </w:t>
      </w:r>
      <w:proofErr w:type="gramStart"/>
      <w:r w:rsidR="00F03BBC">
        <w:rPr>
          <w:rFonts w:ascii="Tahoma" w:eastAsia="Times New Roman" w:hAnsi="Tahoma" w:cs="Tahoma"/>
          <w:color w:val="000000"/>
        </w:rPr>
        <w:t>o(</w:t>
      </w:r>
      <w:proofErr w:type="gramEnd"/>
      <w:r w:rsidR="00F03BBC">
        <w:rPr>
          <w:rFonts w:ascii="Tahoma" w:eastAsia="Times New Roman" w:hAnsi="Tahoma" w:cs="Tahoma"/>
          <w:color w:val="000000"/>
        </w:rPr>
        <w:t>a)</w:t>
      </w:r>
      <w:r w:rsidRPr="009D2FB7">
        <w:rPr>
          <w:rFonts w:ascii="Tahoma" w:eastAsia="Times New Roman" w:hAnsi="Tahoma" w:cs="Tahoma"/>
          <w:color w:val="000000"/>
        </w:rPr>
        <w:t xml:space="preserve"> </w:t>
      </w:r>
      <w:r w:rsidR="00F03BBC">
        <w:rPr>
          <w:rFonts w:ascii="Tahoma" w:eastAsia="Times New Roman" w:hAnsi="Tahoma" w:cs="Tahoma"/>
          <w:color w:val="000000"/>
        </w:rPr>
        <w:t>Pregoeiro(a)</w:t>
      </w:r>
      <w:r w:rsidRPr="009D2FB7">
        <w:rPr>
          <w:rFonts w:ascii="Tahoma" w:eastAsia="Times New Roman" w:hAnsi="Tahoma" w:cs="Tahoma"/>
          <w:color w:val="000000"/>
        </w:rPr>
        <w:t>, verificará a documentação de habilitação do licitante conforme disposições do edital.</w:t>
      </w:r>
    </w:p>
    <w:p w14:paraId="00000127"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128" w14:textId="77777777" w:rsidR="005A31FB" w:rsidRPr="009D2FB7" w:rsidRDefault="00417285">
      <w:pPr>
        <w:pStyle w:val="Ttulo1"/>
        <w:numPr>
          <w:ilvl w:val="0"/>
          <w:numId w:val="12"/>
        </w:numPr>
        <w:tabs>
          <w:tab w:val="left" w:pos="475"/>
        </w:tabs>
        <w:spacing w:before="1" w:line="291" w:lineRule="auto"/>
        <w:ind w:left="475" w:hanging="360"/>
        <w:jc w:val="both"/>
        <w:rPr>
          <w:rFonts w:ascii="Tahoma" w:eastAsia="Times New Roman" w:hAnsi="Tahoma" w:cs="Tahoma"/>
          <w:sz w:val="22"/>
          <w:szCs w:val="22"/>
        </w:rPr>
      </w:pPr>
      <w:r w:rsidRPr="009D2FB7">
        <w:rPr>
          <w:rFonts w:ascii="Tahoma" w:eastAsia="Times New Roman" w:hAnsi="Tahoma" w:cs="Tahoma"/>
          <w:sz w:val="22"/>
          <w:szCs w:val="22"/>
        </w:rPr>
        <w:t>DA HABILITAÇÃO</w:t>
      </w:r>
    </w:p>
    <w:p w14:paraId="19DE0C6F" w14:textId="77777777" w:rsidR="001E734C" w:rsidRDefault="001E734C" w:rsidP="00DE0327">
      <w:pPr>
        <w:pStyle w:val="PargrafodaLista"/>
        <w:numPr>
          <w:ilvl w:val="1"/>
          <w:numId w:val="12"/>
        </w:numPr>
        <w:tabs>
          <w:tab w:val="left" w:pos="675"/>
        </w:tabs>
        <w:ind w:left="142" w:right="181" w:firstLine="0"/>
        <w:rPr>
          <w:rFonts w:ascii="Tahoma" w:eastAsia="Times New Roman" w:hAnsi="Tahoma" w:cs="Tahoma"/>
          <w:color w:val="000000"/>
        </w:rPr>
      </w:pPr>
      <w:r>
        <w:rPr>
          <w:rFonts w:ascii="Tahoma" w:eastAsia="Times New Roman" w:hAnsi="Tahoma" w:cs="Tahoma"/>
          <w:color w:val="000000"/>
        </w:rPr>
        <w:t xml:space="preserve">A </w:t>
      </w:r>
      <w:r w:rsidR="00DE0327" w:rsidRPr="00DE0327">
        <w:rPr>
          <w:rFonts w:ascii="Tahoma" w:eastAsia="Times New Roman" w:hAnsi="Tahoma" w:cs="Tahoma"/>
          <w:color w:val="000000"/>
        </w:rPr>
        <w:t xml:space="preserve">apresentação dos documentos de </w:t>
      </w:r>
      <w:bookmarkStart w:id="3" w:name="_GoBack"/>
      <w:r w:rsidR="00DE0327" w:rsidRPr="00DE0327">
        <w:rPr>
          <w:rFonts w:ascii="Tahoma" w:eastAsia="Times New Roman" w:hAnsi="Tahoma" w:cs="Tahoma"/>
          <w:color w:val="000000"/>
        </w:rPr>
        <w:t>habilitação</w:t>
      </w:r>
      <w:bookmarkEnd w:id="3"/>
      <w:r w:rsidR="00DE0327" w:rsidRPr="00DE0327">
        <w:rPr>
          <w:rFonts w:ascii="Tahoma" w:eastAsia="Times New Roman" w:hAnsi="Tahoma" w:cs="Tahoma"/>
          <w:color w:val="000000"/>
        </w:rPr>
        <w:t xml:space="preserve"> de todos os licit</w:t>
      </w:r>
      <w:r>
        <w:rPr>
          <w:rFonts w:ascii="Tahoma" w:eastAsia="Times New Roman" w:hAnsi="Tahoma" w:cs="Tahoma"/>
          <w:color w:val="000000"/>
        </w:rPr>
        <w:t xml:space="preserve">antes participantes poderá ser realizada via sistema junto no momento da </w:t>
      </w:r>
      <w:r w:rsidR="00DE0327" w:rsidRPr="00DE0327">
        <w:rPr>
          <w:rFonts w:ascii="Tahoma" w:eastAsia="Times New Roman" w:hAnsi="Tahoma" w:cs="Tahoma"/>
          <w:color w:val="000000"/>
        </w:rPr>
        <w:t>inserção da proposta</w:t>
      </w:r>
      <w:r>
        <w:rPr>
          <w:rFonts w:ascii="Tahoma" w:eastAsia="Times New Roman" w:hAnsi="Tahoma" w:cs="Tahoma"/>
          <w:color w:val="000000"/>
        </w:rPr>
        <w:t xml:space="preserve"> ou, posteriromente, após o julgamento dela.    </w:t>
      </w:r>
    </w:p>
    <w:p w14:paraId="0000012A" w14:textId="00C7811B" w:rsidR="005A31FB" w:rsidRPr="001E734C" w:rsidRDefault="001E734C" w:rsidP="001E734C">
      <w:pPr>
        <w:pStyle w:val="PargrafodaLista"/>
        <w:tabs>
          <w:tab w:val="left" w:pos="675"/>
        </w:tabs>
        <w:ind w:left="142" w:right="181"/>
        <w:rPr>
          <w:rFonts w:ascii="Tahoma" w:eastAsia="Times New Roman" w:hAnsi="Tahoma" w:cs="Tahoma"/>
          <w:color w:val="000000"/>
        </w:rPr>
      </w:pPr>
      <w:r>
        <w:rPr>
          <w:rFonts w:ascii="Tahoma" w:eastAsia="Times New Roman" w:hAnsi="Tahoma" w:cs="Tahoma"/>
          <w:color w:val="000000"/>
        </w:rPr>
        <w:t xml:space="preserve">                                                        </w:t>
      </w:r>
      <w:r w:rsidR="00DE0327" w:rsidRPr="00DE0327">
        <w:rPr>
          <w:rFonts w:ascii="Tahoma" w:eastAsia="Times New Roman" w:hAnsi="Tahoma" w:cs="Tahoma"/>
          <w:color w:val="000000"/>
        </w:rPr>
        <w:t>.</w:t>
      </w:r>
    </w:p>
    <w:p w14:paraId="0000012B" w14:textId="00A08FD1" w:rsidR="005A31FB" w:rsidRPr="00A6346C" w:rsidRDefault="00417285">
      <w:pPr>
        <w:numPr>
          <w:ilvl w:val="1"/>
          <w:numId w:val="12"/>
        </w:numPr>
        <w:pBdr>
          <w:top w:val="nil"/>
          <w:left w:val="nil"/>
          <w:bottom w:val="nil"/>
          <w:right w:val="nil"/>
          <w:between w:val="nil"/>
        </w:pBdr>
        <w:tabs>
          <w:tab w:val="left" w:pos="667"/>
        </w:tabs>
        <w:ind w:left="115" w:right="181" w:firstLine="0"/>
        <w:jc w:val="both"/>
        <w:rPr>
          <w:rFonts w:ascii="Tahoma" w:hAnsi="Tahoma" w:cs="Tahoma"/>
          <w:color w:val="000000"/>
        </w:rPr>
      </w:pPr>
      <w:r w:rsidRPr="009D2FB7">
        <w:rPr>
          <w:rFonts w:ascii="Tahoma" w:eastAsia="Times New Roman" w:hAnsi="Tahoma" w:cs="Tahoma"/>
          <w:color w:val="000000"/>
        </w:rPr>
        <w:t xml:space="preserve">Para habilitação dos licitantes, serão exigidos os documentos necessários e suficientes para demonstrar a capacidade do licitante de realizar o objeto da licitação, nos termos dos arts. </w:t>
      </w:r>
      <w:proofErr w:type="gramStart"/>
      <w:r w:rsidRPr="009D2FB7">
        <w:rPr>
          <w:rFonts w:ascii="Tahoma" w:eastAsia="Times New Roman" w:hAnsi="Tahoma" w:cs="Tahoma"/>
          <w:color w:val="000000"/>
        </w:rPr>
        <w:t>62 a 70 da Lei</w:t>
      </w:r>
      <w:r w:rsidR="00F03BBC">
        <w:rPr>
          <w:rFonts w:ascii="Tahoma" w:eastAsia="Times New Roman" w:hAnsi="Tahoma" w:cs="Tahoma"/>
          <w:color w:val="000000"/>
        </w:rPr>
        <w:t xml:space="preserve"> Federal</w:t>
      </w:r>
      <w:r w:rsidRPr="009D2FB7">
        <w:rPr>
          <w:rFonts w:ascii="Tahoma" w:eastAsia="Times New Roman" w:hAnsi="Tahoma" w:cs="Tahoma"/>
          <w:color w:val="000000"/>
        </w:rPr>
        <w:t xml:space="preserve"> nº</w:t>
      </w:r>
      <w:proofErr w:type="gramEnd"/>
      <w:r w:rsidRPr="009D2FB7">
        <w:rPr>
          <w:rFonts w:ascii="Tahoma" w:eastAsia="Times New Roman" w:hAnsi="Tahoma" w:cs="Tahoma"/>
          <w:color w:val="000000"/>
        </w:rPr>
        <w:t xml:space="preserve"> 14.133</w:t>
      </w:r>
      <w:r w:rsidR="00F03BBC">
        <w:rPr>
          <w:rFonts w:ascii="Tahoma" w:eastAsia="Times New Roman" w:hAnsi="Tahoma" w:cs="Tahoma"/>
          <w:color w:val="000000"/>
        </w:rPr>
        <w:t>/</w:t>
      </w:r>
      <w:r w:rsidRPr="009D2FB7">
        <w:rPr>
          <w:rFonts w:ascii="Tahoma" w:eastAsia="Times New Roman" w:hAnsi="Tahoma" w:cs="Tahoma"/>
          <w:color w:val="000000"/>
        </w:rPr>
        <w:t>2021.</w:t>
      </w:r>
    </w:p>
    <w:p w14:paraId="1E5B1634" w14:textId="77777777" w:rsidR="00A6346C" w:rsidRPr="00A6346C" w:rsidRDefault="00A6346C" w:rsidP="00A6346C">
      <w:pPr>
        <w:pBdr>
          <w:top w:val="nil"/>
          <w:left w:val="nil"/>
          <w:bottom w:val="nil"/>
          <w:right w:val="nil"/>
          <w:between w:val="nil"/>
        </w:pBdr>
        <w:tabs>
          <w:tab w:val="left" w:pos="667"/>
        </w:tabs>
        <w:ind w:left="115" w:right="181"/>
        <w:jc w:val="both"/>
        <w:rPr>
          <w:rFonts w:ascii="Tahoma" w:hAnsi="Tahoma" w:cs="Tahoma"/>
          <w:color w:val="000000"/>
        </w:rPr>
      </w:pPr>
    </w:p>
    <w:p w14:paraId="412FF124" w14:textId="0DDE83B7" w:rsidR="00A6346C" w:rsidRPr="009D2FB7" w:rsidRDefault="00A6346C">
      <w:pPr>
        <w:numPr>
          <w:ilvl w:val="1"/>
          <w:numId w:val="12"/>
        </w:numPr>
        <w:pBdr>
          <w:top w:val="nil"/>
          <w:left w:val="nil"/>
          <w:bottom w:val="nil"/>
          <w:right w:val="nil"/>
          <w:between w:val="nil"/>
        </w:pBdr>
        <w:tabs>
          <w:tab w:val="left" w:pos="667"/>
        </w:tabs>
        <w:ind w:left="115" w:right="181" w:firstLine="0"/>
        <w:jc w:val="both"/>
        <w:rPr>
          <w:rFonts w:ascii="Tahoma" w:hAnsi="Tahoma" w:cs="Tahoma"/>
          <w:color w:val="000000"/>
        </w:rPr>
      </w:pPr>
      <w:r>
        <w:rPr>
          <w:rFonts w:ascii="Tahoma" w:hAnsi="Tahoma" w:cs="Tahoma"/>
          <w:color w:val="000000"/>
        </w:rPr>
        <w:t xml:space="preserve">Em caso de não inserção dos documentos de habilitação conforme o item 15.1, ou seja, no momento da apresentação da proposta, será </w:t>
      </w:r>
      <w:proofErr w:type="gramStart"/>
      <w:r>
        <w:rPr>
          <w:rFonts w:ascii="Tahoma" w:hAnsi="Tahoma" w:cs="Tahoma"/>
          <w:color w:val="000000"/>
        </w:rPr>
        <w:t>exigida</w:t>
      </w:r>
      <w:proofErr w:type="gramEnd"/>
      <w:r>
        <w:rPr>
          <w:rFonts w:ascii="Tahoma" w:hAnsi="Tahoma" w:cs="Tahoma"/>
          <w:color w:val="000000"/>
        </w:rPr>
        <w:t xml:space="preserve"> somente o licitante vencedor a apresentação dos documentos após o encerramento da etapa de lances. </w:t>
      </w:r>
    </w:p>
    <w:p w14:paraId="0000012E" w14:textId="77777777" w:rsidR="005A31FB" w:rsidRPr="009D2FB7" w:rsidRDefault="005A31FB">
      <w:pPr>
        <w:pBdr>
          <w:top w:val="nil"/>
          <w:left w:val="nil"/>
          <w:bottom w:val="nil"/>
          <w:right w:val="nil"/>
          <w:between w:val="nil"/>
        </w:pBdr>
        <w:tabs>
          <w:tab w:val="left" w:pos="667"/>
        </w:tabs>
        <w:ind w:right="181"/>
        <w:jc w:val="both"/>
        <w:rPr>
          <w:rFonts w:ascii="Tahoma" w:eastAsia="Times New Roman" w:hAnsi="Tahoma" w:cs="Tahoma"/>
        </w:rPr>
      </w:pPr>
    </w:p>
    <w:p w14:paraId="0000012F" w14:textId="72A0CA19" w:rsidR="005A31FB" w:rsidRPr="00A6346C" w:rsidRDefault="00417285" w:rsidP="00A6346C">
      <w:pPr>
        <w:numPr>
          <w:ilvl w:val="1"/>
          <w:numId w:val="12"/>
        </w:numPr>
        <w:pBdr>
          <w:top w:val="nil"/>
          <w:left w:val="nil"/>
          <w:bottom w:val="nil"/>
          <w:right w:val="nil"/>
          <w:between w:val="nil"/>
        </w:pBdr>
        <w:tabs>
          <w:tab w:val="left" w:pos="667"/>
        </w:tabs>
        <w:ind w:left="115" w:right="181" w:firstLine="0"/>
        <w:jc w:val="both"/>
        <w:rPr>
          <w:rFonts w:ascii="Tahoma" w:hAnsi="Tahoma" w:cs="Tahoma"/>
          <w:color w:val="000000"/>
        </w:rPr>
      </w:pPr>
      <w:r w:rsidRPr="009D2FB7">
        <w:rPr>
          <w:rFonts w:ascii="Tahoma" w:eastAsia="Times New Roman" w:hAnsi="Tahoma" w:cs="Tahoma"/>
        </w:rPr>
        <w:t>A não inserção dos documentos de habilitação</w:t>
      </w:r>
      <w:r w:rsidR="001E734C">
        <w:rPr>
          <w:rFonts w:ascii="Tahoma" w:eastAsia="Times New Roman" w:hAnsi="Tahoma" w:cs="Tahoma"/>
        </w:rPr>
        <w:t xml:space="preserve"> do licitante vencedor</w:t>
      </w:r>
      <w:r w:rsidRPr="009D2FB7">
        <w:rPr>
          <w:rFonts w:ascii="Tahoma" w:eastAsia="Times New Roman" w:hAnsi="Tahoma" w:cs="Tahoma"/>
        </w:rPr>
        <w:t>,</w:t>
      </w:r>
      <w:r w:rsidR="001E734C">
        <w:rPr>
          <w:rFonts w:ascii="Tahoma" w:eastAsia="Times New Roman" w:hAnsi="Tahoma" w:cs="Tahoma"/>
        </w:rPr>
        <w:t xml:space="preserve"> </w:t>
      </w:r>
      <w:r w:rsidR="001E734C" w:rsidRPr="00A6346C">
        <w:rPr>
          <w:rFonts w:ascii="Tahoma" w:eastAsia="Times New Roman" w:hAnsi="Tahoma" w:cs="Tahoma"/>
          <w:b/>
          <w:u w:val="single"/>
        </w:rPr>
        <w:t xml:space="preserve">no prazo de </w:t>
      </w:r>
      <w:proofErr w:type="gramStart"/>
      <w:r w:rsidR="001E734C" w:rsidRPr="00A6346C">
        <w:rPr>
          <w:rFonts w:ascii="Tahoma" w:eastAsia="Times New Roman" w:hAnsi="Tahoma" w:cs="Tahoma"/>
          <w:b/>
          <w:u w:val="single"/>
        </w:rPr>
        <w:t>2</w:t>
      </w:r>
      <w:proofErr w:type="gramEnd"/>
      <w:r w:rsidR="0013443E" w:rsidRPr="00A6346C">
        <w:rPr>
          <w:rFonts w:ascii="Tahoma" w:eastAsia="Times New Roman" w:hAnsi="Tahoma" w:cs="Tahoma"/>
          <w:b/>
          <w:u w:val="single"/>
        </w:rPr>
        <w:t xml:space="preserve"> </w:t>
      </w:r>
      <w:r w:rsidR="001E734C" w:rsidRPr="00A6346C">
        <w:rPr>
          <w:rFonts w:ascii="Tahoma" w:eastAsia="Times New Roman" w:hAnsi="Tahoma" w:cs="Tahoma"/>
          <w:b/>
          <w:u w:val="single"/>
        </w:rPr>
        <w:t>(duas) horas após o encerramento da etapa de julgamento</w:t>
      </w:r>
      <w:r w:rsidRPr="00A6346C">
        <w:rPr>
          <w:rFonts w:ascii="Tahoma" w:eastAsia="Times New Roman" w:hAnsi="Tahoma" w:cs="Tahoma"/>
          <w:b/>
          <w:u w:val="single"/>
        </w:rPr>
        <w:t xml:space="preserve"> na plataforma, acarretará a ime</w:t>
      </w:r>
      <w:r w:rsidR="001E734C" w:rsidRPr="00A6346C">
        <w:rPr>
          <w:rFonts w:ascii="Tahoma" w:eastAsia="Times New Roman" w:hAnsi="Tahoma" w:cs="Tahoma"/>
          <w:b/>
          <w:u w:val="single"/>
        </w:rPr>
        <w:t>diata INABILITAÇÃO do licitante vencedor</w:t>
      </w:r>
      <w:r w:rsidR="001E734C">
        <w:rPr>
          <w:rFonts w:ascii="Tahoma" w:eastAsia="Times New Roman" w:hAnsi="Tahoma" w:cs="Tahoma"/>
        </w:rPr>
        <w:t xml:space="preserve">  e </w:t>
      </w:r>
      <w:r w:rsidR="00A6346C">
        <w:rPr>
          <w:rFonts w:ascii="Tahoma" w:eastAsia="Times New Roman" w:hAnsi="Tahoma" w:cs="Tahoma"/>
        </w:rPr>
        <w:t xml:space="preserve">a </w:t>
      </w:r>
      <w:r w:rsidR="001E734C">
        <w:rPr>
          <w:rFonts w:ascii="Tahoma" w:eastAsia="Times New Roman" w:hAnsi="Tahoma" w:cs="Tahoma"/>
        </w:rPr>
        <w:t>convocação do segundo colocado</w:t>
      </w:r>
      <w:r w:rsidR="0013443E">
        <w:rPr>
          <w:rFonts w:ascii="Tahoma" w:eastAsia="Times New Roman" w:hAnsi="Tahoma" w:cs="Tahoma"/>
        </w:rPr>
        <w:t xml:space="preserve">, após  devida </w:t>
      </w:r>
      <w:r w:rsidR="00A6346C">
        <w:rPr>
          <w:rFonts w:ascii="Tahoma" w:eastAsia="Times New Roman" w:hAnsi="Tahoma" w:cs="Tahoma"/>
        </w:rPr>
        <w:t>solicitação</w:t>
      </w:r>
      <w:r w:rsidR="0013443E">
        <w:rPr>
          <w:rFonts w:ascii="Tahoma" w:eastAsia="Times New Roman" w:hAnsi="Tahoma" w:cs="Tahoma"/>
        </w:rPr>
        <w:t xml:space="preserve"> do pregoeiro</w:t>
      </w:r>
      <w:r w:rsidR="001E734C">
        <w:rPr>
          <w:rFonts w:ascii="Tahoma" w:eastAsia="Times New Roman" w:hAnsi="Tahoma" w:cs="Tahoma"/>
        </w:rPr>
        <w:t>,</w:t>
      </w:r>
      <w:r w:rsidR="00A6346C">
        <w:rPr>
          <w:rFonts w:ascii="Tahoma" w:eastAsia="Times New Roman" w:hAnsi="Tahoma" w:cs="Tahoma"/>
        </w:rPr>
        <w:t xml:space="preserve"> deven</w:t>
      </w:r>
      <w:r w:rsidR="0013443E">
        <w:rPr>
          <w:rFonts w:ascii="Tahoma" w:eastAsia="Times New Roman" w:hAnsi="Tahoma" w:cs="Tahoma"/>
        </w:rPr>
        <w:t>do,</w:t>
      </w:r>
      <w:r w:rsidR="001E734C">
        <w:rPr>
          <w:rFonts w:ascii="Tahoma" w:eastAsia="Times New Roman" w:hAnsi="Tahoma" w:cs="Tahoma"/>
        </w:rPr>
        <w:t xml:space="preserve"> no prazo de 2 (duas) horas</w:t>
      </w:r>
      <w:r w:rsidR="0013443E">
        <w:rPr>
          <w:rFonts w:ascii="Tahoma" w:eastAsia="Times New Roman" w:hAnsi="Tahoma" w:cs="Tahoma"/>
        </w:rPr>
        <w:t>,</w:t>
      </w:r>
      <w:r w:rsidR="00A6346C">
        <w:rPr>
          <w:rFonts w:ascii="Tahoma" w:eastAsia="Times New Roman" w:hAnsi="Tahoma" w:cs="Tahoma"/>
        </w:rPr>
        <w:t xml:space="preserve"> </w:t>
      </w:r>
      <w:r w:rsidR="001E734C" w:rsidRPr="00A6346C">
        <w:rPr>
          <w:rFonts w:ascii="Tahoma" w:eastAsia="Times New Roman" w:hAnsi="Tahoma" w:cs="Tahoma"/>
        </w:rPr>
        <w:t>consignar os documentos de sua habilitação e, em caso de não apresentação, o l</w:t>
      </w:r>
      <w:r w:rsidR="0013443E" w:rsidRPr="00A6346C">
        <w:rPr>
          <w:rFonts w:ascii="Tahoma" w:eastAsia="Times New Roman" w:hAnsi="Tahoma" w:cs="Tahoma"/>
        </w:rPr>
        <w:t>i</w:t>
      </w:r>
      <w:r w:rsidR="001E734C" w:rsidRPr="00A6346C">
        <w:rPr>
          <w:rFonts w:ascii="Tahoma" w:eastAsia="Times New Roman" w:hAnsi="Tahoma" w:cs="Tahoma"/>
        </w:rPr>
        <w:t>ci</w:t>
      </w:r>
      <w:r w:rsidR="00A6346C">
        <w:rPr>
          <w:rFonts w:ascii="Tahoma" w:eastAsia="Times New Roman" w:hAnsi="Tahoma" w:cs="Tahoma"/>
        </w:rPr>
        <w:t xml:space="preserve">tante posterior imediatamente </w:t>
      </w:r>
      <w:r w:rsidR="0013443E" w:rsidRPr="00A6346C">
        <w:rPr>
          <w:rFonts w:ascii="Tahoma" w:eastAsia="Times New Roman" w:hAnsi="Tahoma" w:cs="Tahoma"/>
        </w:rPr>
        <w:t>será convocado pelo pregoeiro para</w:t>
      </w:r>
      <w:r w:rsidR="00A6346C">
        <w:rPr>
          <w:rFonts w:ascii="Tahoma" w:eastAsia="Times New Roman" w:hAnsi="Tahoma" w:cs="Tahoma"/>
        </w:rPr>
        <w:t xml:space="preserve"> que dê início à sua habilitação</w:t>
      </w:r>
      <w:r w:rsidR="001E734C" w:rsidRPr="00A6346C">
        <w:rPr>
          <w:rFonts w:ascii="Tahoma" w:eastAsia="Times New Roman" w:hAnsi="Tahoma" w:cs="Tahoma"/>
        </w:rPr>
        <w:t>.</w:t>
      </w:r>
    </w:p>
    <w:p w14:paraId="00000130" w14:textId="77777777" w:rsidR="005A31FB" w:rsidRPr="009D2FB7" w:rsidRDefault="005A31FB" w:rsidP="00A6346C">
      <w:pPr>
        <w:pBdr>
          <w:top w:val="nil"/>
          <w:left w:val="nil"/>
          <w:bottom w:val="nil"/>
          <w:right w:val="nil"/>
          <w:between w:val="nil"/>
        </w:pBdr>
        <w:tabs>
          <w:tab w:val="left" w:pos="667"/>
        </w:tabs>
        <w:ind w:left="116" w:right="181"/>
        <w:jc w:val="both"/>
        <w:rPr>
          <w:rFonts w:ascii="Tahoma" w:eastAsia="Times New Roman" w:hAnsi="Tahoma" w:cs="Tahoma"/>
        </w:rPr>
      </w:pPr>
    </w:p>
    <w:p w14:paraId="649DB4EB" w14:textId="77777777" w:rsidR="00F03BBC" w:rsidRDefault="00F03BBC" w:rsidP="00F03BBC">
      <w:pPr>
        <w:numPr>
          <w:ilvl w:val="1"/>
          <w:numId w:val="12"/>
        </w:numPr>
        <w:pBdr>
          <w:top w:val="nil"/>
          <w:left w:val="nil"/>
          <w:bottom w:val="nil"/>
          <w:right w:val="nil"/>
          <w:between w:val="nil"/>
        </w:pBdr>
        <w:tabs>
          <w:tab w:val="left" w:pos="667"/>
        </w:tabs>
        <w:ind w:left="115" w:right="181" w:firstLine="0"/>
        <w:jc w:val="both"/>
        <w:rPr>
          <w:rFonts w:ascii="Tahoma" w:hAnsi="Tahoma" w:cs="Tahoma"/>
          <w:color w:val="000000"/>
        </w:rPr>
      </w:pPr>
      <w:r w:rsidRPr="009D2FB7">
        <w:rPr>
          <w:rFonts w:ascii="Tahoma" w:eastAsia="Times New Roman" w:hAnsi="Tahoma" w:cs="Tahoma"/>
          <w:b/>
        </w:rPr>
        <w:t>Dos documentos comprobatórios de habilitação</w:t>
      </w:r>
    </w:p>
    <w:p w14:paraId="00000133" w14:textId="3B452460" w:rsidR="005A31FB" w:rsidRPr="00F03BBC" w:rsidRDefault="00F03BBC" w:rsidP="00F03BBC">
      <w:pPr>
        <w:pBdr>
          <w:top w:val="nil"/>
          <w:left w:val="nil"/>
          <w:bottom w:val="nil"/>
          <w:right w:val="nil"/>
          <w:between w:val="nil"/>
        </w:pBdr>
        <w:tabs>
          <w:tab w:val="left" w:pos="667"/>
        </w:tabs>
        <w:ind w:left="115" w:right="181"/>
        <w:jc w:val="both"/>
        <w:rPr>
          <w:rFonts w:ascii="Tahoma" w:hAnsi="Tahoma" w:cs="Tahoma"/>
          <w:color w:val="000000"/>
        </w:rPr>
      </w:pPr>
      <w:r>
        <w:rPr>
          <w:rFonts w:ascii="Tahoma" w:hAnsi="Tahoma" w:cs="Tahoma"/>
          <w:color w:val="000000"/>
        </w:rPr>
        <w:t xml:space="preserve">15.5.1. </w:t>
      </w:r>
      <w:r w:rsidRPr="00F03BBC">
        <w:rPr>
          <w:rFonts w:ascii="Tahoma" w:eastAsia="Times New Roman" w:hAnsi="Tahoma" w:cs="Tahoma"/>
          <w:bCs/>
        </w:rPr>
        <w:t>HABILITAÇÃO JURÍDICA</w:t>
      </w:r>
    </w:p>
    <w:p w14:paraId="00000134" w14:textId="77777777" w:rsidR="005A31FB" w:rsidRPr="009D2FB7" w:rsidRDefault="00417285">
      <w:pPr>
        <w:numPr>
          <w:ilvl w:val="0"/>
          <w:numId w:val="8"/>
        </w:numPr>
        <w:pBdr>
          <w:top w:val="nil"/>
          <w:left w:val="nil"/>
          <w:bottom w:val="nil"/>
          <w:right w:val="nil"/>
          <w:between w:val="nil"/>
        </w:pBdr>
        <w:tabs>
          <w:tab w:val="left" w:pos="667"/>
        </w:tabs>
        <w:ind w:right="181"/>
        <w:jc w:val="both"/>
        <w:rPr>
          <w:rFonts w:ascii="Tahoma" w:eastAsia="Times New Roman" w:hAnsi="Tahoma" w:cs="Tahoma"/>
        </w:rPr>
      </w:pPr>
      <w:r w:rsidRPr="009D2FB7">
        <w:rPr>
          <w:rFonts w:ascii="Tahoma" w:eastAsia="Times New Roman" w:hAnsi="Tahoma" w:cs="Tahoma"/>
        </w:rPr>
        <w:t>Registro empresarial na Junta Comercial, no caso de empresário individual;</w:t>
      </w:r>
    </w:p>
    <w:p w14:paraId="00000135" w14:textId="77777777" w:rsidR="005A31FB" w:rsidRPr="009D2FB7" w:rsidRDefault="00417285">
      <w:pPr>
        <w:numPr>
          <w:ilvl w:val="0"/>
          <w:numId w:val="8"/>
        </w:numPr>
        <w:pBdr>
          <w:top w:val="nil"/>
          <w:left w:val="nil"/>
          <w:bottom w:val="nil"/>
          <w:right w:val="nil"/>
          <w:between w:val="nil"/>
        </w:pBdr>
        <w:tabs>
          <w:tab w:val="left" w:pos="667"/>
        </w:tabs>
        <w:ind w:right="181"/>
        <w:jc w:val="both"/>
        <w:rPr>
          <w:rFonts w:ascii="Tahoma" w:eastAsia="Times New Roman" w:hAnsi="Tahoma" w:cs="Tahoma"/>
        </w:rPr>
      </w:pPr>
      <w:r w:rsidRPr="009D2FB7">
        <w:rPr>
          <w:rFonts w:ascii="Tahoma" w:eastAsia="Times New Roman" w:hAnsi="Tahoma" w:cs="Tahoma"/>
        </w:rPr>
        <w:t>Ato constitutivo, estatuto ou contrato social em vigor, devidamente registrado na Junta Comercial, em se tratando de sociedade empresária;</w:t>
      </w:r>
    </w:p>
    <w:p w14:paraId="00000136" w14:textId="77777777" w:rsidR="005A31FB" w:rsidRPr="009D2FB7" w:rsidRDefault="00417285">
      <w:pPr>
        <w:numPr>
          <w:ilvl w:val="0"/>
          <w:numId w:val="8"/>
        </w:numPr>
        <w:pBdr>
          <w:top w:val="nil"/>
          <w:left w:val="nil"/>
          <w:bottom w:val="nil"/>
          <w:right w:val="nil"/>
          <w:between w:val="nil"/>
        </w:pBdr>
        <w:tabs>
          <w:tab w:val="left" w:pos="667"/>
        </w:tabs>
        <w:ind w:right="181"/>
        <w:jc w:val="both"/>
        <w:rPr>
          <w:rFonts w:ascii="Tahoma" w:eastAsia="Times New Roman" w:hAnsi="Tahoma" w:cs="Tahoma"/>
        </w:rPr>
      </w:pPr>
      <w:r w:rsidRPr="009D2FB7">
        <w:rPr>
          <w:rFonts w:ascii="Tahoma" w:eastAsia="Times New Roman" w:hAnsi="Tahoma" w:cs="Tahoma"/>
        </w:rPr>
        <w:t>Documentos de eleição ou designação dos atuais administradores, tratando-se de sociedades empresárias;</w:t>
      </w:r>
    </w:p>
    <w:p w14:paraId="00000137" w14:textId="77777777" w:rsidR="005A31FB" w:rsidRPr="009D2FB7" w:rsidRDefault="00417285">
      <w:pPr>
        <w:numPr>
          <w:ilvl w:val="0"/>
          <w:numId w:val="8"/>
        </w:numPr>
        <w:pBdr>
          <w:top w:val="nil"/>
          <w:left w:val="nil"/>
          <w:bottom w:val="nil"/>
          <w:right w:val="nil"/>
          <w:between w:val="nil"/>
        </w:pBdr>
        <w:tabs>
          <w:tab w:val="left" w:pos="667"/>
        </w:tabs>
        <w:ind w:right="181"/>
        <w:jc w:val="both"/>
        <w:rPr>
          <w:rFonts w:ascii="Tahoma" w:eastAsia="Times New Roman" w:hAnsi="Tahoma" w:cs="Tahoma"/>
        </w:rPr>
      </w:pPr>
      <w:r w:rsidRPr="009D2FB7">
        <w:rPr>
          <w:rFonts w:ascii="Tahoma" w:eastAsia="Times New Roman" w:hAnsi="Tahoma" w:cs="Tahoma"/>
        </w:rPr>
        <w:t>Ato constitutivo devidamente registrado no Registro Civil de Pessoas Jurídicas tratando-se de sociedade não empresária, acompanhado de prova da diretoria em exercício;</w:t>
      </w:r>
    </w:p>
    <w:p w14:paraId="14588967" w14:textId="77777777" w:rsidR="00F03BBC" w:rsidRDefault="00417285" w:rsidP="00F03BBC">
      <w:pPr>
        <w:numPr>
          <w:ilvl w:val="0"/>
          <w:numId w:val="8"/>
        </w:numPr>
        <w:pBdr>
          <w:top w:val="nil"/>
          <w:left w:val="nil"/>
          <w:bottom w:val="nil"/>
          <w:right w:val="nil"/>
          <w:between w:val="nil"/>
        </w:pBdr>
        <w:tabs>
          <w:tab w:val="left" w:pos="667"/>
        </w:tabs>
        <w:ind w:right="181"/>
        <w:jc w:val="both"/>
        <w:rPr>
          <w:rFonts w:ascii="Tahoma" w:eastAsia="Times New Roman" w:hAnsi="Tahoma" w:cs="Tahoma"/>
        </w:rPr>
      </w:pPr>
      <w:r w:rsidRPr="009D2FB7">
        <w:rPr>
          <w:rFonts w:ascii="Tahoma" w:eastAsia="Times New Roman" w:hAnsi="Tahoma" w:cs="Tahoma"/>
        </w:rPr>
        <w:t xml:space="preserve">Decreto de autorização em se tratando de sociedade estrangeira em funcionamento no País, e ato de registro ou autorização para funcionamento expedido pelo órgão </w:t>
      </w:r>
      <w:r w:rsidRPr="009D2FB7">
        <w:rPr>
          <w:rFonts w:ascii="Tahoma" w:eastAsia="Times New Roman" w:hAnsi="Tahoma" w:cs="Tahoma"/>
        </w:rPr>
        <w:lastRenderedPageBreak/>
        <w:t>competente, quando a atividade assim o exigir.</w:t>
      </w:r>
    </w:p>
    <w:p w14:paraId="0B568691" w14:textId="77777777" w:rsidR="00F03BBC" w:rsidRDefault="00417285" w:rsidP="00F03BBC">
      <w:pPr>
        <w:pBdr>
          <w:top w:val="nil"/>
          <w:left w:val="nil"/>
          <w:bottom w:val="nil"/>
          <w:right w:val="nil"/>
          <w:between w:val="nil"/>
        </w:pBdr>
        <w:ind w:left="142" w:right="181"/>
        <w:jc w:val="both"/>
        <w:rPr>
          <w:rFonts w:ascii="Tahoma" w:eastAsia="Times New Roman" w:hAnsi="Tahoma" w:cs="Tahoma"/>
        </w:rPr>
      </w:pPr>
      <w:r w:rsidRPr="00F03BBC">
        <w:rPr>
          <w:rFonts w:ascii="Tahoma" w:eastAsia="Times New Roman" w:hAnsi="Tahoma" w:cs="Tahoma"/>
        </w:rPr>
        <w:t>15.</w:t>
      </w:r>
      <w:r w:rsidR="00F03BBC">
        <w:rPr>
          <w:rFonts w:ascii="Tahoma" w:eastAsia="Times New Roman" w:hAnsi="Tahoma" w:cs="Tahoma"/>
        </w:rPr>
        <w:t>5</w:t>
      </w:r>
      <w:r w:rsidRPr="00F03BBC">
        <w:rPr>
          <w:rFonts w:ascii="Tahoma" w:eastAsia="Times New Roman" w:hAnsi="Tahoma" w:cs="Tahoma"/>
        </w:rPr>
        <w:t>.1.1. Os documentos descritos no item anterior deverão estar acompanhados de todas as alterações ou da consolidação respectiva, conforme legislação em vigor.</w:t>
      </w:r>
    </w:p>
    <w:p w14:paraId="55445026" w14:textId="77777777" w:rsidR="00F03BBC" w:rsidRDefault="00F03BBC" w:rsidP="00F03BBC">
      <w:pPr>
        <w:pBdr>
          <w:top w:val="nil"/>
          <w:left w:val="nil"/>
          <w:bottom w:val="nil"/>
          <w:right w:val="nil"/>
          <w:between w:val="nil"/>
        </w:pBdr>
        <w:ind w:left="142" w:right="181"/>
        <w:jc w:val="both"/>
        <w:rPr>
          <w:rFonts w:ascii="Tahoma" w:eastAsia="Times New Roman" w:hAnsi="Tahoma" w:cs="Tahoma"/>
        </w:rPr>
      </w:pPr>
    </w:p>
    <w:p w14:paraId="0000013C" w14:textId="6C2AD8EE" w:rsidR="005A31FB" w:rsidRPr="00F03BBC" w:rsidRDefault="00F03BBC" w:rsidP="00F03BBC">
      <w:pPr>
        <w:pBdr>
          <w:top w:val="nil"/>
          <w:left w:val="nil"/>
          <w:bottom w:val="nil"/>
          <w:right w:val="nil"/>
          <w:between w:val="nil"/>
        </w:pBdr>
        <w:ind w:left="142" w:right="181"/>
        <w:jc w:val="both"/>
        <w:rPr>
          <w:rFonts w:ascii="Tahoma" w:eastAsia="Times New Roman" w:hAnsi="Tahoma" w:cs="Tahoma"/>
        </w:rPr>
      </w:pPr>
      <w:r>
        <w:rPr>
          <w:rFonts w:ascii="Tahoma" w:eastAsia="Times New Roman" w:hAnsi="Tahoma" w:cs="Tahoma"/>
        </w:rPr>
        <w:t xml:space="preserve">15.5.2. </w:t>
      </w:r>
      <w:r w:rsidRPr="00F03BBC">
        <w:rPr>
          <w:rFonts w:ascii="Tahoma" w:eastAsia="Times New Roman" w:hAnsi="Tahoma" w:cs="Tahoma"/>
          <w:bCs/>
        </w:rPr>
        <w:t>REGULARIDADE FISCAL E TRABALHISTA</w:t>
      </w:r>
    </w:p>
    <w:p w14:paraId="0000013D" w14:textId="77777777" w:rsidR="005A31FB" w:rsidRPr="009D2FB7" w:rsidRDefault="00417285">
      <w:pPr>
        <w:numPr>
          <w:ilvl w:val="0"/>
          <w:numId w:val="11"/>
        </w:numPr>
        <w:pBdr>
          <w:top w:val="nil"/>
          <w:left w:val="nil"/>
          <w:bottom w:val="nil"/>
          <w:right w:val="nil"/>
          <w:between w:val="nil"/>
        </w:pBdr>
        <w:tabs>
          <w:tab w:val="left" w:pos="667"/>
        </w:tabs>
        <w:ind w:right="181"/>
        <w:jc w:val="both"/>
        <w:rPr>
          <w:rFonts w:ascii="Tahoma" w:eastAsia="Times New Roman" w:hAnsi="Tahoma" w:cs="Tahoma"/>
        </w:rPr>
      </w:pPr>
      <w:r w:rsidRPr="009D2FB7">
        <w:rPr>
          <w:rFonts w:ascii="Tahoma" w:eastAsia="Times New Roman" w:hAnsi="Tahoma" w:cs="Tahoma"/>
        </w:rPr>
        <w:t>Prova de inscrição no Cadastro Nacional de Pessoas Jurídicas do Ministério da Fazenda (CNPJ).</w:t>
      </w:r>
    </w:p>
    <w:p w14:paraId="0000013E" w14:textId="77777777" w:rsidR="005A31FB" w:rsidRPr="009D2FB7" w:rsidRDefault="00417285">
      <w:pPr>
        <w:numPr>
          <w:ilvl w:val="0"/>
          <w:numId w:val="11"/>
        </w:numPr>
        <w:pBdr>
          <w:top w:val="nil"/>
          <w:left w:val="nil"/>
          <w:bottom w:val="nil"/>
          <w:right w:val="nil"/>
          <w:between w:val="nil"/>
        </w:pBdr>
        <w:tabs>
          <w:tab w:val="left" w:pos="667"/>
        </w:tabs>
        <w:ind w:right="181"/>
        <w:jc w:val="both"/>
        <w:rPr>
          <w:rFonts w:ascii="Tahoma" w:eastAsia="Times New Roman" w:hAnsi="Tahoma" w:cs="Tahoma"/>
        </w:rPr>
      </w:pPr>
      <w:r w:rsidRPr="009D2FB7">
        <w:rPr>
          <w:rFonts w:ascii="Tahoma" w:eastAsia="Times New Roman" w:hAnsi="Tahoma" w:cs="Tahoma"/>
        </w:rPr>
        <w:t>Prova de inscrição no Cadastro de Contribuintes Estadual e/ou Municipal, relativo à sede da licitante, pertinente ao seu ramo de atividade e compatível com o objeto do certame.</w:t>
      </w:r>
    </w:p>
    <w:p w14:paraId="0000013F" w14:textId="77777777" w:rsidR="005A31FB" w:rsidRPr="009D2FB7" w:rsidRDefault="00417285">
      <w:pPr>
        <w:numPr>
          <w:ilvl w:val="0"/>
          <w:numId w:val="11"/>
        </w:numPr>
        <w:pBdr>
          <w:top w:val="nil"/>
          <w:left w:val="nil"/>
          <w:bottom w:val="nil"/>
          <w:right w:val="nil"/>
          <w:between w:val="nil"/>
        </w:pBdr>
        <w:tabs>
          <w:tab w:val="left" w:pos="667"/>
        </w:tabs>
        <w:ind w:right="181"/>
        <w:jc w:val="both"/>
        <w:rPr>
          <w:rFonts w:ascii="Tahoma" w:eastAsia="Times New Roman" w:hAnsi="Tahoma" w:cs="Tahoma"/>
        </w:rPr>
      </w:pPr>
      <w:r w:rsidRPr="009D2FB7">
        <w:rPr>
          <w:rFonts w:ascii="Tahoma" w:eastAsia="Times New Roman" w:hAnsi="Tahoma" w:cs="Tahoma"/>
        </w:rPr>
        <w:t xml:space="preserve">Certidão Conjunta Negativa de Débitos ou Positiva com efeitos de Negativa, relativa a tributos federais e dívida ativa da </w:t>
      </w:r>
      <w:r w:rsidRPr="00046357">
        <w:rPr>
          <w:rFonts w:ascii="Tahoma" w:eastAsia="Times New Roman" w:hAnsi="Tahoma" w:cs="Tahoma"/>
          <w:bCs/>
        </w:rPr>
        <w:t>União</w:t>
      </w:r>
      <w:r w:rsidRPr="009D2FB7">
        <w:rPr>
          <w:rFonts w:ascii="Tahoma" w:eastAsia="Times New Roman" w:hAnsi="Tahoma" w:cs="Tahoma"/>
        </w:rPr>
        <w:t>.</w:t>
      </w:r>
    </w:p>
    <w:p w14:paraId="00000140" w14:textId="77777777" w:rsidR="005A31FB" w:rsidRPr="009D2FB7" w:rsidRDefault="00417285">
      <w:pPr>
        <w:numPr>
          <w:ilvl w:val="0"/>
          <w:numId w:val="11"/>
        </w:numPr>
        <w:pBdr>
          <w:top w:val="nil"/>
          <w:left w:val="nil"/>
          <w:bottom w:val="nil"/>
          <w:right w:val="nil"/>
          <w:between w:val="nil"/>
        </w:pBdr>
        <w:tabs>
          <w:tab w:val="left" w:pos="667"/>
        </w:tabs>
        <w:ind w:right="181"/>
        <w:jc w:val="both"/>
        <w:rPr>
          <w:rFonts w:ascii="Tahoma" w:eastAsia="Times New Roman" w:hAnsi="Tahoma" w:cs="Tahoma"/>
        </w:rPr>
      </w:pPr>
      <w:r w:rsidRPr="009D2FB7">
        <w:rPr>
          <w:rFonts w:ascii="Tahoma" w:eastAsia="Times New Roman" w:hAnsi="Tahoma" w:cs="Tahoma"/>
        </w:rPr>
        <w:t xml:space="preserve">Certidão de Regularidade de Débito com </w:t>
      </w:r>
      <w:r w:rsidRPr="00046357">
        <w:rPr>
          <w:rFonts w:ascii="Tahoma" w:eastAsia="Times New Roman" w:hAnsi="Tahoma" w:cs="Tahoma"/>
        </w:rPr>
        <w:t>a Fazenda Estadual</w:t>
      </w:r>
      <w:r w:rsidRPr="009D2FB7">
        <w:rPr>
          <w:rFonts w:ascii="Tahoma" w:eastAsia="Times New Roman" w:hAnsi="Tahoma" w:cs="Tahoma"/>
        </w:rPr>
        <w:t xml:space="preserve"> do domicílio ou sede do licitante, ou outra equivalente, na forma da lei (no mínimo, no que se </w:t>
      </w:r>
      <w:proofErr w:type="gramStart"/>
      <w:r w:rsidRPr="009D2FB7">
        <w:rPr>
          <w:rFonts w:ascii="Tahoma" w:eastAsia="Times New Roman" w:hAnsi="Tahoma" w:cs="Tahoma"/>
        </w:rPr>
        <w:t>refere</w:t>
      </w:r>
      <w:proofErr w:type="gramEnd"/>
      <w:r w:rsidRPr="009D2FB7">
        <w:rPr>
          <w:rFonts w:ascii="Tahoma" w:eastAsia="Times New Roman" w:hAnsi="Tahoma" w:cs="Tahoma"/>
        </w:rPr>
        <w:t xml:space="preserve"> ao ICMS, Débitos inscritos e não inscritos).</w:t>
      </w:r>
    </w:p>
    <w:p w14:paraId="00000141" w14:textId="77777777" w:rsidR="005A31FB" w:rsidRPr="009D2FB7" w:rsidRDefault="00417285">
      <w:pPr>
        <w:numPr>
          <w:ilvl w:val="0"/>
          <w:numId w:val="11"/>
        </w:numPr>
        <w:pBdr>
          <w:top w:val="nil"/>
          <w:left w:val="nil"/>
          <w:bottom w:val="nil"/>
          <w:right w:val="nil"/>
          <w:between w:val="nil"/>
        </w:pBdr>
        <w:tabs>
          <w:tab w:val="left" w:pos="667"/>
        </w:tabs>
        <w:ind w:right="181"/>
        <w:jc w:val="both"/>
        <w:rPr>
          <w:rFonts w:ascii="Tahoma" w:eastAsia="Times New Roman" w:hAnsi="Tahoma" w:cs="Tahoma"/>
        </w:rPr>
      </w:pPr>
      <w:r w:rsidRPr="009D2FB7">
        <w:rPr>
          <w:rFonts w:ascii="Tahoma" w:eastAsia="Times New Roman" w:hAnsi="Tahoma" w:cs="Tahoma"/>
        </w:rPr>
        <w:t xml:space="preserve">Certidão de Regularidade de Débito com a </w:t>
      </w:r>
      <w:r w:rsidRPr="00046357">
        <w:rPr>
          <w:rFonts w:ascii="Tahoma" w:eastAsia="Times New Roman" w:hAnsi="Tahoma" w:cs="Tahoma"/>
          <w:bCs/>
        </w:rPr>
        <w:t>Fazenda Municipal</w:t>
      </w:r>
      <w:r w:rsidRPr="009D2FB7">
        <w:rPr>
          <w:rFonts w:ascii="Tahoma" w:eastAsia="Times New Roman" w:hAnsi="Tahoma" w:cs="Tahoma"/>
        </w:rPr>
        <w:t xml:space="preserve"> do domicílio ou sede do licitante, ou outra equivalente, na forma da lei.</w:t>
      </w:r>
    </w:p>
    <w:p w14:paraId="00000142" w14:textId="0F790B26" w:rsidR="005A31FB" w:rsidRPr="009D2FB7" w:rsidRDefault="00417285">
      <w:pPr>
        <w:numPr>
          <w:ilvl w:val="0"/>
          <w:numId w:val="11"/>
        </w:numPr>
        <w:pBdr>
          <w:top w:val="nil"/>
          <w:left w:val="nil"/>
          <w:bottom w:val="nil"/>
          <w:right w:val="nil"/>
          <w:between w:val="nil"/>
        </w:pBdr>
        <w:tabs>
          <w:tab w:val="left" w:pos="667"/>
        </w:tabs>
        <w:ind w:right="181"/>
        <w:jc w:val="both"/>
        <w:rPr>
          <w:rFonts w:ascii="Tahoma" w:eastAsia="Times New Roman" w:hAnsi="Tahoma" w:cs="Tahoma"/>
        </w:rPr>
      </w:pPr>
      <w:r w:rsidRPr="009D2FB7">
        <w:rPr>
          <w:rFonts w:ascii="Tahoma" w:eastAsia="Times New Roman" w:hAnsi="Tahoma" w:cs="Tahoma"/>
        </w:rPr>
        <w:t xml:space="preserve">Certidão de Regularidade do </w:t>
      </w:r>
      <w:r w:rsidRPr="00046357">
        <w:rPr>
          <w:rFonts w:ascii="Tahoma" w:eastAsia="Times New Roman" w:hAnsi="Tahoma" w:cs="Tahoma"/>
          <w:bCs/>
        </w:rPr>
        <w:t>Fundo de Garantia por Tempo de Serviço (FGTS</w:t>
      </w:r>
      <w:r w:rsidR="00046357">
        <w:rPr>
          <w:rFonts w:ascii="Tahoma" w:eastAsia="Times New Roman" w:hAnsi="Tahoma" w:cs="Tahoma"/>
          <w:bCs/>
        </w:rPr>
        <w:t>)</w:t>
      </w:r>
      <w:r w:rsidRPr="009D2FB7">
        <w:rPr>
          <w:rFonts w:ascii="Tahoma" w:eastAsia="Times New Roman" w:hAnsi="Tahoma" w:cs="Tahoma"/>
        </w:rPr>
        <w:t>.</w:t>
      </w:r>
    </w:p>
    <w:p w14:paraId="00000143" w14:textId="36C08AE1" w:rsidR="005A31FB" w:rsidRPr="009D2FB7" w:rsidRDefault="00417285">
      <w:pPr>
        <w:numPr>
          <w:ilvl w:val="0"/>
          <w:numId w:val="11"/>
        </w:numPr>
        <w:pBdr>
          <w:top w:val="nil"/>
          <w:left w:val="nil"/>
          <w:bottom w:val="nil"/>
          <w:right w:val="nil"/>
          <w:between w:val="nil"/>
        </w:pBdr>
        <w:tabs>
          <w:tab w:val="left" w:pos="667"/>
        </w:tabs>
        <w:ind w:right="181"/>
        <w:jc w:val="both"/>
        <w:rPr>
          <w:rFonts w:ascii="Tahoma" w:eastAsia="Times New Roman" w:hAnsi="Tahoma" w:cs="Tahoma"/>
        </w:rPr>
      </w:pPr>
      <w:r w:rsidRPr="00046357">
        <w:rPr>
          <w:rFonts w:ascii="Tahoma" w:eastAsia="Times New Roman" w:hAnsi="Tahoma" w:cs="Tahoma"/>
          <w:bCs/>
        </w:rPr>
        <w:t>Certidão negativa de Débitos Trabalhistas – CNDT</w:t>
      </w:r>
      <w:r w:rsidRPr="009D2FB7">
        <w:rPr>
          <w:rFonts w:ascii="Tahoma" w:eastAsia="Times New Roman" w:hAnsi="Tahoma" w:cs="Tahoma"/>
        </w:rPr>
        <w:t xml:space="preserve"> ou positiva de Débitos Trabalhistas com efeitos de Negativa, em cumprimento à Lei </w:t>
      </w:r>
      <w:r w:rsidR="00046357">
        <w:rPr>
          <w:rFonts w:ascii="Tahoma" w:eastAsia="Times New Roman" w:hAnsi="Tahoma" w:cs="Tahoma"/>
        </w:rPr>
        <w:t xml:space="preserve">Federal </w:t>
      </w:r>
      <w:r w:rsidRPr="009D2FB7">
        <w:rPr>
          <w:rFonts w:ascii="Tahoma" w:eastAsia="Times New Roman" w:hAnsi="Tahoma" w:cs="Tahoma"/>
        </w:rPr>
        <w:t>n° 12.440/2011 e à Resolução Administrativa TST n° 1470/2011.</w:t>
      </w:r>
    </w:p>
    <w:p w14:paraId="7CEDFDEA" w14:textId="77777777" w:rsidR="00046357" w:rsidRDefault="00417285" w:rsidP="00046357">
      <w:pPr>
        <w:numPr>
          <w:ilvl w:val="0"/>
          <w:numId w:val="11"/>
        </w:numPr>
        <w:pBdr>
          <w:top w:val="nil"/>
          <w:left w:val="nil"/>
          <w:bottom w:val="nil"/>
          <w:right w:val="nil"/>
          <w:between w:val="nil"/>
        </w:pBdr>
        <w:tabs>
          <w:tab w:val="left" w:pos="667"/>
        </w:tabs>
        <w:ind w:right="181"/>
        <w:jc w:val="both"/>
        <w:rPr>
          <w:rFonts w:ascii="Tahoma" w:eastAsia="Times New Roman" w:hAnsi="Tahoma" w:cs="Tahoma"/>
        </w:rPr>
      </w:pPr>
      <w:r w:rsidRPr="00046357">
        <w:rPr>
          <w:rFonts w:ascii="Tahoma" w:eastAsia="Times New Roman" w:hAnsi="Tahoma" w:cs="Tahoma"/>
        </w:rPr>
        <w:t>As microempresas e empresas de pequeno porte deverão apresentar toda a documentação exigida para fins de comprovação de regularidade fiscal, mesmo que esta apresente alguma restrição</w:t>
      </w:r>
      <w:r w:rsidR="00046357" w:rsidRPr="00046357">
        <w:rPr>
          <w:rFonts w:ascii="Tahoma" w:eastAsia="Times New Roman" w:hAnsi="Tahoma" w:cs="Tahoma"/>
        </w:rPr>
        <w:t>.</w:t>
      </w:r>
    </w:p>
    <w:p w14:paraId="657286BE" w14:textId="77777777" w:rsidR="00046357" w:rsidRDefault="00046357" w:rsidP="00046357">
      <w:pPr>
        <w:pBdr>
          <w:top w:val="nil"/>
          <w:left w:val="nil"/>
          <w:bottom w:val="nil"/>
          <w:right w:val="nil"/>
          <w:between w:val="nil"/>
        </w:pBdr>
        <w:ind w:right="181"/>
        <w:jc w:val="both"/>
        <w:rPr>
          <w:rFonts w:ascii="Tahoma" w:eastAsia="Times New Roman" w:hAnsi="Tahoma" w:cs="Tahoma"/>
        </w:rPr>
      </w:pPr>
      <w:r w:rsidRPr="00046357">
        <w:rPr>
          <w:rFonts w:ascii="Tahoma" w:eastAsia="Times New Roman" w:hAnsi="Tahoma" w:cs="Tahoma"/>
        </w:rPr>
        <w:t>15.5.2.1. Havendo alguma restrição na comprovação da regularidade fiscal no caso de microempresas e empresas de pequeno porte, será assegurado o prazo de cinco dias úteis, a contar da publicação da homologação do certame, prorrogáveis por igual período, a critério desta Prefeitura Municipal, para a regularização da documentação, pagamento ou parcelamento do débito, e emissão de eventuais certidões negativas ou positivas com efeito de certidão negativa;</w:t>
      </w:r>
    </w:p>
    <w:p w14:paraId="00000146" w14:textId="60BB32D3" w:rsidR="005A31FB" w:rsidRPr="00046357" w:rsidRDefault="00046357" w:rsidP="00046357">
      <w:pPr>
        <w:pBdr>
          <w:top w:val="nil"/>
          <w:left w:val="nil"/>
          <w:bottom w:val="nil"/>
          <w:right w:val="nil"/>
          <w:between w:val="nil"/>
        </w:pBdr>
        <w:ind w:right="181"/>
        <w:jc w:val="both"/>
        <w:rPr>
          <w:rFonts w:ascii="Tahoma" w:eastAsia="Times New Roman" w:hAnsi="Tahoma" w:cs="Tahoma"/>
        </w:rPr>
      </w:pPr>
      <w:r>
        <w:rPr>
          <w:rFonts w:ascii="Tahoma" w:eastAsia="Times New Roman" w:hAnsi="Tahoma" w:cs="Tahoma"/>
        </w:rPr>
        <w:t xml:space="preserve">15.5.2.2. </w:t>
      </w:r>
      <w:r w:rsidRPr="00046357">
        <w:rPr>
          <w:rFonts w:ascii="Tahoma" w:eastAsia="Times New Roman" w:hAnsi="Tahoma" w:cs="Tahoma"/>
        </w:rPr>
        <w:t xml:space="preserve">A não regularização da documentação, no prazo previsto no subitem </w:t>
      </w:r>
      <w:r>
        <w:rPr>
          <w:rFonts w:ascii="Tahoma" w:eastAsia="Times New Roman" w:hAnsi="Tahoma" w:cs="Tahoma"/>
        </w:rPr>
        <w:t>15.5.2.1</w:t>
      </w:r>
      <w:r w:rsidRPr="00046357">
        <w:rPr>
          <w:rFonts w:ascii="Tahoma" w:eastAsia="Times New Roman" w:hAnsi="Tahoma" w:cs="Tahoma"/>
        </w:rPr>
        <w:t>, implicará na decadência do direito à contratação, sem prejuízo das sanções previstas neste edital, procedendo-se à convocação dos licitantes para, em sessão pública, retomar os atos referentes ao procedimento licitatóri</w:t>
      </w:r>
      <w:sdt>
        <w:sdtPr>
          <w:rPr>
            <w:rFonts w:ascii="Tahoma" w:eastAsia="Times New Roman" w:hAnsi="Tahoma" w:cs="Tahoma"/>
          </w:rPr>
          <w:tag w:val="goog_rdk_0"/>
          <w:id w:val="950509714"/>
        </w:sdtPr>
        <w:sdtContent/>
      </w:sdt>
      <w:r w:rsidRPr="00046357">
        <w:rPr>
          <w:rFonts w:ascii="Tahoma" w:eastAsia="Times New Roman" w:hAnsi="Tahoma" w:cs="Tahoma"/>
        </w:rPr>
        <w:t>o.</w:t>
      </w:r>
    </w:p>
    <w:p w14:paraId="00000147" w14:textId="77777777" w:rsidR="005A31FB" w:rsidRPr="009D2FB7" w:rsidRDefault="005A31FB">
      <w:pPr>
        <w:pBdr>
          <w:top w:val="nil"/>
          <w:left w:val="nil"/>
          <w:bottom w:val="nil"/>
          <w:right w:val="nil"/>
          <w:between w:val="nil"/>
        </w:pBdr>
        <w:tabs>
          <w:tab w:val="left" w:pos="667"/>
        </w:tabs>
        <w:ind w:right="181"/>
        <w:jc w:val="both"/>
        <w:rPr>
          <w:rFonts w:ascii="Tahoma" w:eastAsia="Times New Roman" w:hAnsi="Tahoma" w:cs="Tahoma"/>
        </w:rPr>
      </w:pPr>
    </w:p>
    <w:p w14:paraId="00000148" w14:textId="5808400D" w:rsidR="005A31FB" w:rsidRPr="00046357" w:rsidRDefault="00417285">
      <w:pPr>
        <w:pBdr>
          <w:top w:val="nil"/>
          <w:left w:val="nil"/>
          <w:bottom w:val="nil"/>
          <w:right w:val="nil"/>
          <w:between w:val="nil"/>
        </w:pBdr>
        <w:tabs>
          <w:tab w:val="left" w:pos="667"/>
        </w:tabs>
        <w:ind w:right="181"/>
        <w:jc w:val="both"/>
        <w:rPr>
          <w:rFonts w:ascii="Tahoma" w:eastAsia="Times New Roman" w:hAnsi="Tahoma" w:cs="Tahoma"/>
          <w:bCs/>
        </w:rPr>
      </w:pPr>
      <w:r w:rsidRPr="00046357">
        <w:rPr>
          <w:rFonts w:ascii="Tahoma" w:eastAsia="Times New Roman" w:hAnsi="Tahoma" w:cs="Tahoma"/>
          <w:bCs/>
        </w:rPr>
        <w:t>15.</w:t>
      </w:r>
      <w:r w:rsidR="00046357">
        <w:rPr>
          <w:rFonts w:ascii="Tahoma" w:eastAsia="Times New Roman" w:hAnsi="Tahoma" w:cs="Tahoma"/>
          <w:bCs/>
        </w:rPr>
        <w:t>5.3</w:t>
      </w:r>
      <w:r w:rsidRPr="00046357">
        <w:rPr>
          <w:rFonts w:ascii="Tahoma" w:eastAsia="Times New Roman" w:hAnsi="Tahoma" w:cs="Tahoma"/>
          <w:bCs/>
        </w:rPr>
        <w:t>. QUALIFICAÇÃO ECONÔMICO-FINANCEIRA</w:t>
      </w:r>
    </w:p>
    <w:p w14:paraId="00000149" w14:textId="77777777" w:rsidR="005A31FB" w:rsidRPr="00F77149" w:rsidRDefault="00417285">
      <w:pPr>
        <w:numPr>
          <w:ilvl w:val="0"/>
          <w:numId w:val="9"/>
        </w:numPr>
        <w:pBdr>
          <w:top w:val="nil"/>
          <w:left w:val="nil"/>
          <w:bottom w:val="nil"/>
          <w:right w:val="nil"/>
          <w:between w:val="nil"/>
        </w:pBdr>
        <w:tabs>
          <w:tab w:val="left" w:pos="667"/>
        </w:tabs>
        <w:ind w:right="181"/>
        <w:jc w:val="both"/>
        <w:rPr>
          <w:rFonts w:ascii="Tahoma" w:eastAsia="Times New Roman" w:hAnsi="Tahoma" w:cs="Tahoma"/>
          <w:color w:val="FF0000"/>
        </w:rPr>
      </w:pPr>
      <w:r w:rsidRPr="00F77149">
        <w:rPr>
          <w:rFonts w:ascii="Tahoma" w:eastAsia="Times New Roman" w:hAnsi="Tahoma" w:cs="Tahoma"/>
          <w:color w:val="FF0000"/>
        </w:rPr>
        <w:t xml:space="preserve">Balanço Patrimonial, demonstração de resultado de exercício e demais demonstrações contábeis dos </w:t>
      </w:r>
      <w:proofErr w:type="gramStart"/>
      <w:r w:rsidRPr="00F77149">
        <w:rPr>
          <w:rFonts w:ascii="Tahoma" w:eastAsia="Times New Roman" w:hAnsi="Tahoma" w:cs="Tahoma"/>
          <w:color w:val="FF0000"/>
        </w:rPr>
        <w:t>2</w:t>
      </w:r>
      <w:proofErr w:type="gramEnd"/>
      <w:r w:rsidRPr="00F77149">
        <w:rPr>
          <w:rFonts w:ascii="Tahoma" w:eastAsia="Times New Roman" w:hAnsi="Tahoma" w:cs="Tahoma"/>
          <w:color w:val="FF0000"/>
        </w:rPr>
        <w:t xml:space="preserve"> (dois) últimos exercícios sociais.</w:t>
      </w:r>
    </w:p>
    <w:p w14:paraId="43B77857" w14:textId="77777777" w:rsidR="00046357" w:rsidRPr="00F77149" w:rsidRDefault="00417285" w:rsidP="00046357">
      <w:pPr>
        <w:numPr>
          <w:ilvl w:val="0"/>
          <w:numId w:val="9"/>
        </w:numPr>
        <w:pBdr>
          <w:top w:val="nil"/>
          <w:left w:val="nil"/>
          <w:bottom w:val="nil"/>
          <w:right w:val="nil"/>
          <w:between w:val="nil"/>
        </w:pBdr>
        <w:tabs>
          <w:tab w:val="left" w:pos="667"/>
        </w:tabs>
        <w:ind w:right="181"/>
        <w:jc w:val="both"/>
        <w:rPr>
          <w:rFonts w:ascii="Tahoma" w:eastAsia="Times New Roman" w:hAnsi="Tahoma" w:cs="Tahoma"/>
          <w:color w:val="FF0000"/>
        </w:rPr>
      </w:pPr>
      <w:r w:rsidRPr="00F77149">
        <w:rPr>
          <w:rFonts w:ascii="Tahoma" w:eastAsia="Times New Roman" w:hAnsi="Tahoma" w:cs="Tahoma"/>
          <w:color w:val="FF0000"/>
        </w:rPr>
        <w:t xml:space="preserve">Apresentar declaração, assinada por profissional habilitado da área contábil, que ateste o atendimento pelo licitante dos </w:t>
      </w:r>
      <w:sdt>
        <w:sdtPr>
          <w:rPr>
            <w:rFonts w:ascii="Tahoma" w:hAnsi="Tahoma" w:cs="Tahoma"/>
            <w:color w:val="FF0000"/>
          </w:rPr>
          <w:tag w:val="goog_rdk_1"/>
          <w:id w:val="1011109722"/>
        </w:sdtPr>
        <w:sdtContent/>
      </w:sdt>
      <w:r w:rsidRPr="00F77149">
        <w:rPr>
          <w:rFonts w:ascii="Tahoma" w:eastAsia="Times New Roman" w:hAnsi="Tahoma" w:cs="Tahoma"/>
          <w:color w:val="FF0000"/>
        </w:rPr>
        <w:t>índices econômicos:</w:t>
      </w:r>
    </w:p>
    <w:p w14:paraId="60547BCC" w14:textId="77777777" w:rsidR="00046357" w:rsidRPr="00F77149" w:rsidRDefault="00417285" w:rsidP="00046357">
      <w:pPr>
        <w:pBdr>
          <w:top w:val="nil"/>
          <w:left w:val="nil"/>
          <w:bottom w:val="nil"/>
          <w:right w:val="nil"/>
          <w:between w:val="nil"/>
        </w:pBdr>
        <w:tabs>
          <w:tab w:val="left" w:pos="667"/>
        </w:tabs>
        <w:ind w:left="720" w:right="181"/>
        <w:jc w:val="both"/>
        <w:rPr>
          <w:rFonts w:ascii="Tahoma" w:eastAsia="Times New Roman" w:hAnsi="Tahoma" w:cs="Tahoma"/>
          <w:color w:val="FF0000"/>
        </w:rPr>
      </w:pPr>
      <w:proofErr w:type="gramStart"/>
      <w:r w:rsidRPr="00F77149">
        <w:rPr>
          <w:rFonts w:ascii="Tahoma" w:eastAsia="Times New Roman" w:hAnsi="Tahoma" w:cs="Tahoma"/>
          <w:color w:val="FF0000"/>
        </w:rPr>
        <w:t>1</w:t>
      </w:r>
      <w:proofErr w:type="gramEnd"/>
      <w:r w:rsidRPr="00F77149">
        <w:rPr>
          <w:rFonts w:ascii="Tahoma" w:eastAsia="Times New Roman" w:hAnsi="Tahoma" w:cs="Tahoma"/>
          <w:color w:val="FF0000"/>
        </w:rPr>
        <w:t xml:space="preserve">) Índice de Liquidez Geral (LG), Índice de Endividamento (EN), Índice de Liquidez Corrente (LC) e Índice de Solvência Geral (SG): </w:t>
      </w:r>
    </w:p>
    <w:p w14:paraId="11BC5EDA" w14:textId="63193865" w:rsidR="00046357" w:rsidRPr="00F77149" w:rsidRDefault="00417285" w:rsidP="00046357">
      <w:pPr>
        <w:pBdr>
          <w:top w:val="nil"/>
          <w:left w:val="nil"/>
          <w:bottom w:val="nil"/>
          <w:right w:val="nil"/>
          <w:between w:val="nil"/>
        </w:pBdr>
        <w:tabs>
          <w:tab w:val="left" w:pos="667"/>
        </w:tabs>
        <w:ind w:left="720" w:right="181"/>
        <w:jc w:val="both"/>
        <w:rPr>
          <w:rFonts w:ascii="Tahoma" w:eastAsia="Times New Roman" w:hAnsi="Tahoma" w:cs="Tahoma"/>
          <w:color w:val="FF0000"/>
        </w:rPr>
      </w:pPr>
      <w:proofErr w:type="gramStart"/>
      <w:r w:rsidRPr="00F77149">
        <w:rPr>
          <w:rFonts w:ascii="Tahoma" w:eastAsia="Times New Roman" w:hAnsi="Tahoma" w:cs="Tahoma"/>
          <w:color w:val="FF0000"/>
        </w:rPr>
        <w:t>1.1)</w:t>
      </w:r>
      <w:proofErr w:type="gramEnd"/>
      <w:r w:rsidRPr="00F77149">
        <w:rPr>
          <w:rFonts w:ascii="Tahoma" w:eastAsia="Times New Roman" w:hAnsi="Tahoma" w:cs="Tahoma"/>
          <w:color w:val="FF0000"/>
        </w:rPr>
        <w:t xml:space="preserve"> Liquidez Geral (LG), igual ou superior a 1,0 (um inteiro), obtido através da seguinte fórmula: LG = Ativo Circulante + Realizável à Longo Prazo / Passivo Circulante + Passivo Não Circulante</w:t>
      </w:r>
      <w:r w:rsidR="00046357" w:rsidRPr="00F77149">
        <w:rPr>
          <w:rFonts w:ascii="Tahoma" w:eastAsia="Times New Roman" w:hAnsi="Tahoma" w:cs="Tahoma"/>
          <w:color w:val="FF0000"/>
        </w:rPr>
        <w:t>.</w:t>
      </w:r>
      <w:r w:rsidRPr="00F77149">
        <w:rPr>
          <w:rFonts w:ascii="Tahoma" w:eastAsia="Times New Roman" w:hAnsi="Tahoma" w:cs="Tahoma"/>
          <w:color w:val="FF0000"/>
        </w:rPr>
        <w:t xml:space="preserve"> </w:t>
      </w:r>
    </w:p>
    <w:p w14:paraId="3F05813A" w14:textId="26E610A4" w:rsidR="00046357" w:rsidRPr="00F77149" w:rsidRDefault="00417285" w:rsidP="00046357">
      <w:pPr>
        <w:pBdr>
          <w:top w:val="nil"/>
          <w:left w:val="nil"/>
          <w:bottom w:val="nil"/>
          <w:right w:val="nil"/>
          <w:between w:val="nil"/>
        </w:pBdr>
        <w:tabs>
          <w:tab w:val="left" w:pos="667"/>
        </w:tabs>
        <w:ind w:left="720" w:right="181"/>
        <w:jc w:val="both"/>
        <w:rPr>
          <w:rFonts w:ascii="Tahoma" w:eastAsia="Times New Roman" w:hAnsi="Tahoma" w:cs="Tahoma"/>
          <w:color w:val="FF0000"/>
        </w:rPr>
      </w:pPr>
      <w:proofErr w:type="gramStart"/>
      <w:r w:rsidRPr="00F77149">
        <w:rPr>
          <w:rFonts w:ascii="Tahoma" w:eastAsia="Times New Roman" w:hAnsi="Tahoma" w:cs="Tahoma"/>
          <w:color w:val="FF0000"/>
        </w:rPr>
        <w:t>1.2)</w:t>
      </w:r>
      <w:proofErr w:type="gramEnd"/>
      <w:r w:rsidRPr="00F77149">
        <w:rPr>
          <w:rFonts w:ascii="Tahoma" w:eastAsia="Times New Roman" w:hAnsi="Tahoma" w:cs="Tahoma"/>
          <w:color w:val="FF0000"/>
        </w:rPr>
        <w:t xml:space="preserve"> Índice de Endividamento (EN), menor ou igual a 0,50 (cinquenta centésimos), obtido através da seguinte fórmula: EN = Passivo Circulante + Passivo Não Circulante / Ativo Total</w:t>
      </w:r>
      <w:r w:rsidR="00046357" w:rsidRPr="00F77149">
        <w:rPr>
          <w:rFonts w:ascii="Tahoma" w:eastAsia="Times New Roman" w:hAnsi="Tahoma" w:cs="Tahoma"/>
          <w:color w:val="FF0000"/>
        </w:rPr>
        <w:t>.</w:t>
      </w:r>
      <w:r w:rsidRPr="00F77149">
        <w:rPr>
          <w:rFonts w:ascii="Tahoma" w:eastAsia="Times New Roman" w:hAnsi="Tahoma" w:cs="Tahoma"/>
          <w:color w:val="FF0000"/>
        </w:rPr>
        <w:t xml:space="preserve"> </w:t>
      </w:r>
    </w:p>
    <w:p w14:paraId="0EB01312" w14:textId="413EF266" w:rsidR="00046357" w:rsidRPr="00F77149" w:rsidRDefault="00417285" w:rsidP="00046357">
      <w:pPr>
        <w:pBdr>
          <w:top w:val="nil"/>
          <w:left w:val="nil"/>
          <w:bottom w:val="nil"/>
          <w:right w:val="nil"/>
          <w:between w:val="nil"/>
        </w:pBdr>
        <w:tabs>
          <w:tab w:val="left" w:pos="667"/>
        </w:tabs>
        <w:ind w:left="720" w:right="181"/>
        <w:jc w:val="both"/>
        <w:rPr>
          <w:rFonts w:ascii="Tahoma" w:eastAsia="Times New Roman" w:hAnsi="Tahoma" w:cs="Tahoma"/>
          <w:color w:val="FF0000"/>
        </w:rPr>
      </w:pPr>
      <w:proofErr w:type="gramStart"/>
      <w:r w:rsidRPr="00F77149">
        <w:rPr>
          <w:rFonts w:ascii="Tahoma" w:eastAsia="Times New Roman" w:hAnsi="Tahoma" w:cs="Tahoma"/>
          <w:color w:val="FF0000"/>
        </w:rPr>
        <w:t>1.3)</w:t>
      </w:r>
      <w:proofErr w:type="gramEnd"/>
      <w:r w:rsidRPr="00F77149">
        <w:rPr>
          <w:rFonts w:ascii="Tahoma" w:eastAsia="Times New Roman" w:hAnsi="Tahoma" w:cs="Tahoma"/>
          <w:color w:val="FF0000"/>
        </w:rPr>
        <w:t xml:space="preserve"> Índice de Liquidez Corrente (LC), igual ou superior a 1,0 (um inteiro), obtido através da seguinte fórmula: LC = Ativo Circulante / Passivo Circulante</w:t>
      </w:r>
      <w:r w:rsidR="00046357" w:rsidRPr="00F77149">
        <w:rPr>
          <w:rFonts w:ascii="Tahoma" w:eastAsia="Times New Roman" w:hAnsi="Tahoma" w:cs="Tahoma"/>
          <w:color w:val="FF0000"/>
        </w:rPr>
        <w:t>.</w:t>
      </w:r>
    </w:p>
    <w:p w14:paraId="5CDD175E" w14:textId="42C4FE07" w:rsidR="00046357" w:rsidRPr="00F77149" w:rsidRDefault="00417285" w:rsidP="00046357">
      <w:pPr>
        <w:pBdr>
          <w:top w:val="nil"/>
          <w:left w:val="nil"/>
          <w:bottom w:val="nil"/>
          <w:right w:val="nil"/>
          <w:between w:val="nil"/>
        </w:pBdr>
        <w:tabs>
          <w:tab w:val="left" w:pos="667"/>
        </w:tabs>
        <w:ind w:left="720" w:right="181"/>
        <w:jc w:val="both"/>
        <w:rPr>
          <w:rFonts w:ascii="Tahoma" w:eastAsia="Times New Roman" w:hAnsi="Tahoma" w:cs="Tahoma"/>
          <w:color w:val="FF0000"/>
        </w:rPr>
      </w:pPr>
      <w:proofErr w:type="gramStart"/>
      <w:r w:rsidRPr="00F77149">
        <w:rPr>
          <w:rFonts w:ascii="Tahoma" w:eastAsia="Times New Roman" w:hAnsi="Tahoma" w:cs="Tahoma"/>
          <w:color w:val="FF0000"/>
        </w:rPr>
        <w:t>1.4)</w:t>
      </w:r>
      <w:proofErr w:type="gramEnd"/>
      <w:r w:rsidRPr="00F77149">
        <w:rPr>
          <w:rFonts w:ascii="Tahoma" w:eastAsia="Times New Roman" w:hAnsi="Tahoma" w:cs="Tahoma"/>
          <w:color w:val="FF0000"/>
        </w:rPr>
        <w:t xml:space="preserve"> Índice de Solvência Geral (SG), igual ou superior a 1,0 (um inteiro), obtido através da seguinte fórmula: SG = Ativo Total / Passivo Circulante + Passivo Não Circulante</w:t>
      </w:r>
      <w:r w:rsidR="00046357" w:rsidRPr="00F77149">
        <w:rPr>
          <w:rFonts w:ascii="Tahoma" w:eastAsia="Times New Roman" w:hAnsi="Tahoma" w:cs="Tahoma"/>
          <w:color w:val="FF0000"/>
        </w:rPr>
        <w:t>.</w:t>
      </w:r>
    </w:p>
    <w:p w14:paraId="00000154" w14:textId="28D65D46" w:rsidR="005A31FB" w:rsidRPr="00046357" w:rsidRDefault="00417285" w:rsidP="00046357">
      <w:pPr>
        <w:pBdr>
          <w:top w:val="nil"/>
          <w:left w:val="nil"/>
          <w:bottom w:val="nil"/>
          <w:right w:val="nil"/>
          <w:between w:val="nil"/>
        </w:pBdr>
        <w:tabs>
          <w:tab w:val="left" w:pos="667"/>
        </w:tabs>
        <w:ind w:left="720" w:right="181"/>
        <w:jc w:val="both"/>
        <w:rPr>
          <w:rFonts w:ascii="Tahoma" w:eastAsia="Times New Roman" w:hAnsi="Tahoma" w:cs="Tahoma"/>
          <w:color w:val="FF0000"/>
        </w:rPr>
      </w:pPr>
      <w:proofErr w:type="gramStart"/>
      <w:r w:rsidRPr="00046357">
        <w:rPr>
          <w:rFonts w:ascii="Tahoma" w:eastAsia="Times New Roman" w:hAnsi="Tahoma" w:cs="Tahoma"/>
          <w:color w:val="FF0000"/>
        </w:rPr>
        <w:t>1.5)</w:t>
      </w:r>
      <w:proofErr w:type="gramEnd"/>
      <w:r w:rsidRPr="00046357">
        <w:rPr>
          <w:rFonts w:ascii="Tahoma" w:eastAsia="Times New Roman" w:hAnsi="Tahoma" w:cs="Tahoma"/>
          <w:color w:val="FF0000"/>
        </w:rPr>
        <w:t xml:space="preserve">- Comprovação de patrimônio líquido não inferior a 10% (dez por cento) do valor </w:t>
      </w:r>
      <w:r w:rsidRPr="00046357">
        <w:rPr>
          <w:rFonts w:ascii="Tahoma" w:eastAsia="Times New Roman" w:hAnsi="Tahoma" w:cs="Tahoma"/>
          <w:color w:val="FF0000"/>
        </w:rPr>
        <w:lastRenderedPageBreak/>
        <w:t xml:space="preserve">estimado da contratação, por meio do balanço patrimonial e das demonstrações contábeis do último exercício social, apresentados, na forma da lei, vedada a substituição por balancetes ou balanços provisórios, podendo ser atualizado por índices oficiais, quando encerrados há mais de 3 (três) meses da data da sessão pública de abertura deste processo;  </w:t>
      </w:r>
      <w:r w:rsidRPr="00046357">
        <w:rPr>
          <w:rFonts w:ascii="Tahoma" w:eastAsia="Times New Roman" w:hAnsi="Tahoma" w:cs="Tahoma"/>
          <w:b/>
          <w:color w:val="FF0000"/>
        </w:rPr>
        <w:t>usar se for licitação de grande porte ou grande complexidade</w:t>
      </w:r>
      <w:r w:rsidR="00046357">
        <w:rPr>
          <w:rFonts w:ascii="Tahoma" w:eastAsia="Times New Roman" w:hAnsi="Tahoma" w:cs="Tahoma"/>
          <w:b/>
          <w:color w:val="FF0000"/>
        </w:rPr>
        <w:t>.</w:t>
      </w:r>
    </w:p>
    <w:p w14:paraId="00000156" w14:textId="77777777" w:rsidR="005A31FB" w:rsidRPr="009D2FB7" w:rsidRDefault="00417285">
      <w:pPr>
        <w:numPr>
          <w:ilvl w:val="0"/>
          <w:numId w:val="9"/>
        </w:numPr>
        <w:pBdr>
          <w:top w:val="nil"/>
          <w:left w:val="nil"/>
          <w:bottom w:val="nil"/>
          <w:right w:val="nil"/>
          <w:between w:val="nil"/>
        </w:pBdr>
        <w:tabs>
          <w:tab w:val="left" w:pos="667"/>
        </w:tabs>
        <w:ind w:right="181"/>
        <w:jc w:val="both"/>
        <w:rPr>
          <w:rFonts w:ascii="Tahoma" w:eastAsia="Times New Roman" w:hAnsi="Tahoma" w:cs="Tahoma"/>
        </w:rPr>
      </w:pPr>
      <w:r w:rsidRPr="009D2FB7">
        <w:rPr>
          <w:rFonts w:ascii="Tahoma" w:eastAsia="Times New Roman" w:hAnsi="Tahoma" w:cs="Tahoma"/>
        </w:rPr>
        <w:t>Certidão negativa de falência, concordata, recuperação judicial e extrajudicial, expedida pelo distribuidor da sede da pessoa jurídica.</w:t>
      </w:r>
    </w:p>
    <w:p w14:paraId="00000157" w14:textId="77777777" w:rsidR="005A31FB" w:rsidRPr="009D2FB7" w:rsidRDefault="00417285">
      <w:pPr>
        <w:numPr>
          <w:ilvl w:val="0"/>
          <w:numId w:val="9"/>
        </w:numPr>
        <w:pBdr>
          <w:top w:val="nil"/>
          <w:left w:val="nil"/>
          <w:bottom w:val="nil"/>
          <w:right w:val="nil"/>
          <w:between w:val="nil"/>
        </w:pBdr>
        <w:tabs>
          <w:tab w:val="left" w:pos="667"/>
        </w:tabs>
        <w:ind w:right="181"/>
        <w:jc w:val="both"/>
        <w:rPr>
          <w:rFonts w:ascii="Tahoma" w:eastAsia="Times New Roman" w:hAnsi="Tahoma" w:cs="Tahoma"/>
        </w:rPr>
      </w:pPr>
      <w:r w:rsidRPr="009D2FB7">
        <w:rPr>
          <w:rFonts w:ascii="Tahoma" w:eastAsia="Times New Roman" w:hAnsi="Tahoma" w:cs="Tahoma"/>
        </w:rPr>
        <w:t xml:space="preserve">Havendo registro de processo de recuperação judicial, deverá a licitante que nesta hipótese </w:t>
      </w:r>
      <w:proofErr w:type="gramStart"/>
      <w:r w:rsidRPr="009D2FB7">
        <w:rPr>
          <w:rFonts w:ascii="Tahoma" w:eastAsia="Times New Roman" w:hAnsi="Tahoma" w:cs="Tahoma"/>
        </w:rPr>
        <w:t>incorrer,</w:t>
      </w:r>
      <w:proofErr w:type="gramEnd"/>
      <w:r w:rsidRPr="009D2FB7">
        <w:rPr>
          <w:rFonts w:ascii="Tahoma" w:eastAsia="Times New Roman" w:hAnsi="Tahoma" w:cs="Tahoma"/>
        </w:rPr>
        <w:t xml:space="preserve"> apresentar o Plano de Recuperação já homologado pelo juízo competente e em pleno vigor, para fins de sua habilitação neste item, de acordo com a Súmula nº 50 do Tribunal de Contas do Estado de São Paulo.</w:t>
      </w:r>
    </w:p>
    <w:p w14:paraId="00000158" w14:textId="77777777" w:rsidR="005A31FB" w:rsidRPr="009D2FB7" w:rsidRDefault="005A31FB">
      <w:pPr>
        <w:pBdr>
          <w:top w:val="nil"/>
          <w:left w:val="nil"/>
          <w:bottom w:val="nil"/>
          <w:right w:val="nil"/>
          <w:between w:val="nil"/>
        </w:pBdr>
        <w:tabs>
          <w:tab w:val="left" w:pos="667"/>
        </w:tabs>
        <w:ind w:right="181"/>
        <w:jc w:val="both"/>
        <w:rPr>
          <w:rFonts w:ascii="Tahoma" w:eastAsia="Times New Roman" w:hAnsi="Tahoma" w:cs="Tahoma"/>
        </w:rPr>
      </w:pPr>
    </w:p>
    <w:p w14:paraId="00000159" w14:textId="7B9F8842" w:rsidR="005A31FB" w:rsidRPr="00046357" w:rsidRDefault="00417285">
      <w:pPr>
        <w:pBdr>
          <w:top w:val="nil"/>
          <w:left w:val="nil"/>
          <w:bottom w:val="nil"/>
          <w:right w:val="nil"/>
          <w:between w:val="nil"/>
        </w:pBdr>
        <w:tabs>
          <w:tab w:val="left" w:pos="667"/>
        </w:tabs>
        <w:ind w:right="181"/>
        <w:jc w:val="both"/>
        <w:rPr>
          <w:rFonts w:ascii="Tahoma" w:eastAsia="Times New Roman" w:hAnsi="Tahoma" w:cs="Tahoma"/>
          <w:bCs/>
        </w:rPr>
      </w:pPr>
      <w:r w:rsidRPr="00046357">
        <w:rPr>
          <w:rFonts w:ascii="Tahoma" w:eastAsia="Times New Roman" w:hAnsi="Tahoma" w:cs="Tahoma"/>
          <w:bCs/>
        </w:rPr>
        <w:t>15.</w:t>
      </w:r>
      <w:r w:rsidR="00046357">
        <w:rPr>
          <w:rFonts w:ascii="Tahoma" w:eastAsia="Times New Roman" w:hAnsi="Tahoma" w:cs="Tahoma"/>
          <w:bCs/>
        </w:rPr>
        <w:t>5</w:t>
      </w:r>
      <w:r w:rsidRPr="00046357">
        <w:rPr>
          <w:rFonts w:ascii="Tahoma" w:eastAsia="Times New Roman" w:hAnsi="Tahoma" w:cs="Tahoma"/>
          <w:bCs/>
        </w:rPr>
        <w:t>.</w:t>
      </w:r>
      <w:r w:rsidR="00046357">
        <w:rPr>
          <w:rFonts w:ascii="Tahoma" w:eastAsia="Times New Roman" w:hAnsi="Tahoma" w:cs="Tahoma"/>
          <w:bCs/>
        </w:rPr>
        <w:t>4</w:t>
      </w:r>
      <w:r w:rsidRPr="00046357">
        <w:rPr>
          <w:rFonts w:ascii="Tahoma" w:eastAsia="Times New Roman" w:hAnsi="Tahoma" w:cs="Tahoma"/>
          <w:bCs/>
        </w:rPr>
        <w:t xml:space="preserve">. QUALIFICAÇÃO </w:t>
      </w:r>
      <w:sdt>
        <w:sdtPr>
          <w:rPr>
            <w:rFonts w:ascii="Tahoma" w:hAnsi="Tahoma" w:cs="Tahoma"/>
            <w:bCs/>
          </w:rPr>
          <w:tag w:val="goog_rdk_2"/>
          <w:id w:val="-2138553381"/>
        </w:sdtPr>
        <w:sdtContent/>
      </w:sdt>
      <w:r w:rsidRPr="00046357">
        <w:rPr>
          <w:rFonts w:ascii="Tahoma" w:eastAsia="Times New Roman" w:hAnsi="Tahoma" w:cs="Tahoma"/>
          <w:bCs/>
        </w:rPr>
        <w:t>TÉCNICA</w:t>
      </w:r>
    </w:p>
    <w:p w14:paraId="0000015A" w14:textId="37EAE511" w:rsidR="005A31FB" w:rsidRPr="00046357" w:rsidRDefault="00417285" w:rsidP="00046357">
      <w:pPr>
        <w:pStyle w:val="PargrafodaLista"/>
        <w:numPr>
          <w:ilvl w:val="0"/>
          <w:numId w:val="16"/>
        </w:numPr>
        <w:pBdr>
          <w:top w:val="nil"/>
          <w:left w:val="nil"/>
          <w:bottom w:val="nil"/>
          <w:right w:val="nil"/>
          <w:between w:val="nil"/>
        </w:pBdr>
        <w:tabs>
          <w:tab w:val="left" w:pos="667"/>
        </w:tabs>
        <w:ind w:right="181"/>
        <w:rPr>
          <w:rFonts w:ascii="Tahoma" w:eastAsia="Times New Roman" w:hAnsi="Tahoma" w:cs="Tahoma"/>
        </w:rPr>
      </w:pPr>
      <w:r w:rsidRPr="00046357">
        <w:rPr>
          <w:rFonts w:ascii="Tahoma" w:eastAsia="Times New Roman" w:hAnsi="Tahoma" w:cs="Tahoma"/>
        </w:rPr>
        <w:t xml:space="preserve">Atestado de capacidade técnica, da empresa, fornecido por pessoas jurídicas de direito público ou privado, devidamente registrado na entidade profissional, que comprove aptidão para o desenvolvimento de serviço ou aquisição de </w:t>
      </w:r>
      <w:proofErr w:type="gramStart"/>
      <w:r w:rsidRPr="00046357">
        <w:rPr>
          <w:rFonts w:ascii="Tahoma" w:eastAsia="Times New Roman" w:hAnsi="Tahoma" w:cs="Tahoma"/>
        </w:rPr>
        <w:t>material similares em características, quantidade e prazo</w:t>
      </w:r>
      <w:proofErr w:type="gramEnd"/>
      <w:r w:rsidRPr="00046357">
        <w:rPr>
          <w:rFonts w:ascii="Tahoma" w:eastAsia="Times New Roman" w:hAnsi="Tahoma" w:cs="Tahoma"/>
        </w:rPr>
        <w:t>.</w:t>
      </w:r>
    </w:p>
    <w:p w14:paraId="0000015B" w14:textId="77777777" w:rsidR="005A31FB" w:rsidRPr="009D2FB7" w:rsidRDefault="005A31FB">
      <w:pPr>
        <w:pBdr>
          <w:top w:val="nil"/>
          <w:left w:val="nil"/>
          <w:bottom w:val="nil"/>
          <w:right w:val="nil"/>
          <w:between w:val="nil"/>
        </w:pBdr>
        <w:tabs>
          <w:tab w:val="left" w:pos="667"/>
        </w:tabs>
        <w:ind w:right="181"/>
        <w:jc w:val="both"/>
        <w:rPr>
          <w:rFonts w:ascii="Tahoma" w:eastAsia="Times New Roman" w:hAnsi="Tahoma" w:cs="Tahoma"/>
        </w:rPr>
      </w:pPr>
    </w:p>
    <w:p w14:paraId="3FB395F1" w14:textId="77777777" w:rsidR="00046357" w:rsidRDefault="00417285" w:rsidP="00046357">
      <w:pPr>
        <w:pBdr>
          <w:top w:val="nil"/>
          <w:left w:val="nil"/>
          <w:bottom w:val="nil"/>
          <w:right w:val="nil"/>
          <w:between w:val="nil"/>
        </w:pBdr>
        <w:tabs>
          <w:tab w:val="left" w:pos="667"/>
        </w:tabs>
        <w:ind w:right="181"/>
        <w:jc w:val="both"/>
        <w:rPr>
          <w:rFonts w:ascii="Tahoma" w:eastAsia="Times New Roman" w:hAnsi="Tahoma" w:cs="Tahoma"/>
          <w:bCs/>
        </w:rPr>
      </w:pPr>
      <w:r w:rsidRPr="00046357">
        <w:rPr>
          <w:rFonts w:ascii="Tahoma" w:eastAsia="Times New Roman" w:hAnsi="Tahoma" w:cs="Tahoma"/>
          <w:bCs/>
        </w:rPr>
        <w:t>15.</w:t>
      </w:r>
      <w:r w:rsidR="00046357">
        <w:rPr>
          <w:rFonts w:ascii="Tahoma" w:eastAsia="Times New Roman" w:hAnsi="Tahoma" w:cs="Tahoma"/>
          <w:bCs/>
        </w:rPr>
        <w:t>5.5</w:t>
      </w:r>
      <w:r w:rsidRPr="00046357">
        <w:rPr>
          <w:rFonts w:ascii="Tahoma" w:eastAsia="Times New Roman" w:hAnsi="Tahoma" w:cs="Tahoma"/>
          <w:bCs/>
        </w:rPr>
        <w:t>. DAS DECLARAÇÕES EXIGIDAS</w:t>
      </w:r>
      <w:proofErr w:type="gramStart"/>
      <w:r w:rsidRPr="00046357">
        <w:rPr>
          <w:rFonts w:ascii="Tahoma" w:eastAsia="Times New Roman" w:hAnsi="Tahoma" w:cs="Tahoma"/>
          <w:bCs/>
        </w:rPr>
        <w:t xml:space="preserve">  </w:t>
      </w:r>
    </w:p>
    <w:p w14:paraId="0000015D" w14:textId="1FC9B0FB" w:rsidR="005A31FB" w:rsidRPr="00046357" w:rsidRDefault="00046357" w:rsidP="00046357">
      <w:pPr>
        <w:pBdr>
          <w:top w:val="nil"/>
          <w:left w:val="nil"/>
          <w:bottom w:val="nil"/>
          <w:right w:val="nil"/>
          <w:between w:val="nil"/>
        </w:pBdr>
        <w:tabs>
          <w:tab w:val="left" w:pos="667"/>
        </w:tabs>
        <w:ind w:right="181"/>
        <w:jc w:val="both"/>
        <w:rPr>
          <w:rFonts w:ascii="Tahoma" w:eastAsia="Times New Roman" w:hAnsi="Tahoma" w:cs="Tahoma"/>
          <w:bCs/>
        </w:rPr>
      </w:pPr>
      <w:proofErr w:type="gramEnd"/>
      <w:r>
        <w:rPr>
          <w:rFonts w:ascii="Tahoma" w:eastAsia="Times New Roman" w:hAnsi="Tahoma" w:cs="Tahoma"/>
          <w:bCs/>
        </w:rPr>
        <w:t xml:space="preserve">15.5.5.1. </w:t>
      </w:r>
      <w:r w:rsidRPr="009D2FB7">
        <w:rPr>
          <w:rFonts w:ascii="Tahoma" w:eastAsia="Times New Roman" w:hAnsi="Tahoma" w:cs="Tahoma"/>
        </w:rPr>
        <w:t>As declarações deverão ser subscritas por representante legal da licitante, elaboradas em papel timbrado, conforme modelo mostrado n</w:t>
      </w:r>
      <w:r w:rsidRPr="00046357">
        <w:rPr>
          <w:rFonts w:ascii="Tahoma" w:eastAsia="Times New Roman" w:hAnsi="Tahoma" w:cs="Tahoma"/>
        </w:rPr>
        <w:t xml:space="preserve">o </w:t>
      </w:r>
      <w:r w:rsidRPr="00046357">
        <w:rPr>
          <w:rFonts w:ascii="Tahoma" w:eastAsia="Times New Roman" w:hAnsi="Tahoma" w:cs="Tahoma"/>
          <w:b/>
          <w:bCs/>
          <w:color w:val="FF0000"/>
        </w:rPr>
        <w:t>ANEXO VII</w:t>
      </w:r>
      <w:r w:rsidRPr="00046357">
        <w:rPr>
          <w:rFonts w:ascii="Tahoma" w:eastAsia="Times New Roman" w:hAnsi="Tahoma" w:cs="Tahoma"/>
          <w:color w:val="FF0000"/>
        </w:rPr>
        <w:t xml:space="preserve"> </w:t>
      </w:r>
      <w:r w:rsidRPr="009D2FB7">
        <w:rPr>
          <w:rFonts w:ascii="Tahoma" w:eastAsia="Times New Roman" w:hAnsi="Tahoma" w:cs="Tahoma"/>
        </w:rPr>
        <w:t>deste edital, atestando que:</w:t>
      </w:r>
    </w:p>
    <w:p w14:paraId="0000015E" w14:textId="36F630D7" w:rsidR="005A31FB" w:rsidRPr="009D2FB7" w:rsidRDefault="00046357">
      <w:pPr>
        <w:numPr>
          <w:ilvl w:val="0"/>
          <w:numId w:val="1"/>
        </w:numPr>
        <w:pBdr>
          <w:top w:val="nil"/>
          <w:left w:val="nil"/>
          <w:bottom w:val="nil"/>
          <w:right w:val="nil"/>
          <w:between w:val="nil"/>
        </w:pBdr>
        <w:tabs>
          <w:tab w:val="left" w:pos="667"/>
        </w:tabs>
        <w:ind w:right="181"/>
        <w:jc w:val="both"/>
        <w:rPr>
          <w:rFonts w:ascii="Tahoma" w:eastAsia="Times New Roman" w:hAnsi="Tahoma" w:cs="Tahoma"/>
        </w:rPr>
      </w:pPr>
      <w:r>
        <w:rPr>
          <w:rFonts w:ascii="Tahoma" w:eastAsia="Times New Roman" w:hAnsi="Tahoma" w:cs="Tahoma"/>
        </w:rPr>
        <w:t xml:space="preserve">Cumpre </w:t>
      </w:r>
      <w:r w:rsidRPr="009D2FB7">
        <w:rPr>
          <w:rFonts w:ascii="Tahoma" w:eastAsia="Times New Roman" w:hAnsi="Tahoma" w:cs="Tahoma"/>
        </w:rPr>
        <w:t>as exigências de reserva de cargos para pessoa com deficiência e para reabilitado da Previdência Social, previstas em lei e em outras normas específicas.</w:t>
      </w:r>
    </w:p>
    <w:p w14:paraId="0000015F" w14:textId="6139F075" w:rsidR="005A31FB" w:rsidRPr="009D2FB7" w:rsidRDefault="00046357">
      <w:pPr>
        <w:numPr>
          <w:ilvl w:val="0"/>
          <w:numId w:val="1"/>
        </w:numPr>
        <w:pBdr>
          <w:top w:val="nil"/>
          <w:left w:val="nil"/>
          <w:bottom w:val="nil"/>
          <w:right w:val="nil"/>
          <w:between w:val="nil"/>
        </w:pBdr>
        <w:tabs>
          <w:tab w:val="left" w:pos="667"/>
        </w:tabs>
        <w:ind w:right="181"/>
        <w:jc w:val="both"/>
        <w:rPr>
          <w:rFonts w:ascii="Tahoma" w:eastAsia="Times New Roman" w:hAnsi="Tahoma" w:cs="Tahoma"/>
        </w:rPr>
      </w:pPr>
      <w:r>
        <w:rPr>
          <w:rFonts w:ascii="Tahoma" w:eastAsia="Times New Roman" w:hAnsi="Tahoma" w:cs="Tahoma"/>
        </w:rPr>
        <w:t>A</w:t>
      </w:r>
      <w:r w:rsidRPr="009D2FB7">
        <w:rPr>
          <w:rFonts w:ascii="Tahoma" w:eastAsia="Times New Roman" w:hAnsi="Tahoma" w:cs="Tahoma"/>
        </w:rP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condutas vigentes na data de entrega da proposta.</w:t>
      </w:r>
    </w:p>
    <w:p w14:paraId="00000160" w14:textId="7A982974" w:rsidR="005A31FB" w:rsidRPr="009D2FB7" w:rsidRDefault="00046357">
      <w:pPr>
        <w:numPr>
          <w:ilvl w:val="0"/>
          <w:numId w:val="1"/>
        </w:numPr>
        <w:pBdr>
          <w:top w:val="nil"/>
          <w:left w:val="nil"/>
          <w:bottom w:val="nil"/>
          <w:right w:val="nil"/>
          <w:between w:val="nil"/>
        </w:pBdr>
        <w:tabs>
          <w:tab w:val="left" w:pos="667"/>
        </w:tabs>
        <w:ind w:right="181"/>
        <w:jc w:val="both"/>
        <w:rPr>
          <w:rFonts w:ascii="Tahoma" w:eastAsia="Times New Roman" w:hAnsi="Tahoma" w:cs="Tahoma"/>
        </w:rPr>
      </w:pPr>
      <w:r>
        <w:rPr>
          <w:rFonts w:ascii="Tahoma" w:eastAsia="Times New Roman" w:hAnsi="Tahoma" w:cs="Tahoma"/>
        </w:rPr>
        <w:t>A</w:t>
      </w:r>
      <w:r w:rsidRPr="009D2FB7">
        <w:rPr>
          <w:rFonts w:ascii="Tahoma" w:eastAsia="Times New Roman" w:hAnsi="Tahoma" w:cs="Tahoma"/>
        </w:rPr>
        <w:t xml:space="preserve"> empresa não está impossibilitada de participar da licitação em decorrência de sanção que lhe foi imposta, conforme Inciso III do art. 14 da Lei </w:t>
      </w:r>
      <w:r w:rsidR="00EC5BCB">
        <w:rPr>
          <w:rFonts w:ascii="Tahoma" w:eastAsia="Times New Roman" w:hAnsi="Tahoma" w:cs="Tahoma"/>
        </w:rPr>
        <w:t xml:space="preserve">Federal </w:t>
      </w:r>
      <w:r w:rsidRPr="009D2FB7">
        <w:rPr>
          <w:rFonts w:ascii="Tahoma" w:eastAsia="Times New Roman" w:hAnsi="Tahoma" w:cs="Tahoma"/>
        </w:rPr>
        <w:t>n° 14.133/</w:t>
      </w:r>
      <w:r w:rsidR="00EC5BCB">
        <w:rPr>
          <w:rFonts w:ascii="Tahoma" w:eastAsia="Times New Roman" w:hAnsi="Tahoma" w:cs="Tahoma"/>
        </w:rPr>
        <w:t>20</w:t>
      </w:r>
      <w:r w:rsidRPr="009D2FB7">
        <w:rPr>
          <w:rFonts w:ascii="Tahoma" w:eastAsia="Times New Roman" w:hAnsi="Tahoma" w:cs="Tahoma"/>
        </w:rPr>
        <w:t>21.</w:t>
      </w:r>
    </w:p>
    <w:p w14:paraId="00000161" w14:textId="7E7FF785" w:rsidR="005A31FB" w:rsidRPr="009D2FB7" w:rsidRDefault="00046357">
      <w:pPr>
        <w:numPr>
          <w:ilvl w:val="0"/>
          <w:numId w:val="1"/>
        </w:numPr>
        <w:pBdr>
          <w:top w:val="nil"/>
          <w:left w:val="nil"/>
          <w:bottom w:val="nil"/>
          <w:right w:val="nil"/>
          <w:between w:val="nil"/>
        </w:pBdr>
        <w:tabs>
          <w:tab w:val="left" w:pos="667"/>
        </w:tabs>
        <w:ind w:right="181"/>
        <w:jc w:val="both"/>
        <w:rPr>
          <w:rFonts w:ascii="Tahoma" w:eastAsia="Times New Roman" w:hAnsi="Tahoma" w:cs="Tahoma"/>
        </w:rPr>
      </w:pPr>
      <w:r>
        <w:rPr>
          <w:rFonts w:ascii="Tahoma" w:eastAsia="Times New Roman" w:hAnsi="Tahoma" w:cs="Tahoma"/>
        </w:rPr>
        <w:t>Não</w:t>
      </w:r>
      <w:r w:rsidRPr="009D2FB7">
        <w:rPr>
          <w:rFonts w:ascii="Tahoma" w:eastAsia="Times New Roman" w:hAnsi="Tahoma" w:cs="Tahoma"/>
        </w:rPr>
        <w:t xml:space="preserve"> possui qualquer dos impedimentos previstos nos §§ 4° e seguintes, todos do artigo 3° da Lei Complementar </w:t>
      </w:r>
      <w:r w:rsidR="00EC5BCB">
        <w:rPr>
          <w:rFonts w:ascii="Tahoma" w:eastAsia="Times New Roman" w:hAnsi="Tahoma" w:cs="Tahoma"/>
        </w:rPr>
        <w:t xml:space="preserve">Federal </w:t>
      </w:r>
      <w:r w:rsidRPr="009D2FB7">
        <w:rPr>
          <w:rFonts w:ascii="Tahoma" w:eastAsia="Times New Roman" w:hAnsi="Tahoma" w:cs="Tahoma"/>
        </w:rPr>
        <w:t>n° 123</w:t>
      </w:r>
      <w:r w:rsidR="00EC5BCB">
        <w:rPr>
          <w:rFonts w:ascii="Tahoma" w:eastAsia="Times New Roman" w:hAnsi="Tahoma" w:cs="Tahoma"/>
        </w:rPr>
        <w:t>/2</w:t>
      </w:r>
      <w:r w:rsidRPr="009D2FB7">
        <w:rPr>
          <w:rFonts w:ascii="Tahoma" w:eastAsia="Times New Roman" w:hAnsi="Tahoma" w:cs="Tahoma"/>
        </w:rPr>
        <w:t>006, alterada pela Lei Complementar nº 147</w:t>
      </w:r>
      <w:r w:rsidR="00EC5BCB">
        <w:rPr>
          <w:rFonts w:ascii="Tahoma" w:eastAsia="Times New Roman" w:hAnsi="Tahoma" w:cs="Tahoma"/>
        </w:rPr>
        <w:t>/2014</w:t>
      </w:r>
      <w:r w:rsidRPr="009D2FB7">
        <w:rPr>
          <w:rFonts w:ascii="Tahoma" w:eastAsia="Times New Roman" w:hAnsi="Tahoma" w:cs="Tahoma"/>
        </w:rPr>
        <w:t xml:space="preserve">, cujos termos </w:t>
      </w:r>
      <w:proofErr w:type="gramStart"/>
      <w:r w:rsidRPr="009D2FB7">
        <w:rPr>
          <w:rFonts w:ascii="Tahoma" w:eastAsia="Times New Roman" w:hAnsi="Tahoma" w:cs="Tahoma"/>
        </w:rPr>
        <w:t>declara</w:t>
      </w:r>
      <w:proofErr w:type="gramEnd"/>
      <w:r w:rsidRPr="009D2FB7">
        <w:rPr>
          <w:rFonts w:ascii="Tahoma" w:eastAsia="Times New Roman" w:hAnsi="Tahoma" w:cs="Tahoma"/>
        </w:rPr>
        <w:t xml:space="preserve"> conhecer na íntegra.</w:t>
      </w:r>
    </w:p>
    <w:p w14:paraId="00000162" w14:textId="03D810AA" w:rsidR="005A31FB" w:rsidRPr="009D2FB7" w:rsidRDefault="00417285">
      <w:pPr>
        <w:numPr>
          <w:ilvl w:val="0"/>
          <w:numId w:val="1"/>
        </w:numPr>
        <w:pBdr>
          <w:top w:val="nil"/>
          <w:left w:val="nil"/>
          <w:bottom w:val="nil"/>
          <w:right w:val="nil"/>
          <w:between w:val="nil"/>
        </w:pBdr>
        <w:tabs>
          <w:tab w:val="left" w:pos="667"/>
        </w:tabs>
        <w:ind w:right="181"/>
        <w:jc w:val="both"/>
        <w:rPr>
          <w:rFonts w:ascii="Tahoma" w:eastAsia="Times New Roman" w:hAnsi="Tahoma" w:cs="Tahoma"/>
        </w:rPr>
      </w:pPr>
      <w:r w:rsidRPr="009D2FB7">
        <w:rPr>
          <w:rFonts w:ascii="Tahoma" w:eastAsia="Times New Roman" w:hAnsi="Tahoma" w:cs="Tahoma"/>
        </w:rPr>
        <w:t xml:space="preserve">A empresa declara ainda que tem ciência que a falsidade de declaração prestada objetivando benefícios na presente licitação, caracteriza o crime de que trata o Art. 299 do Código Penal, sem prejuízo do enquadramento em outras figuras penais e das sanções administrativas previstas na Lei </w:t>
      </w:r>
      <w:r w:rsidR="00EC5BCB">
        <w:rPr>
          <w:rFonts w:ascii="Tahoma" w:eastAsia="Times New Roman" w:hAnsi="Tahoma" w:cs="Tahoma"/>
        </w:rPr>
        <w:t xml:space="preserve">Federal </w:t>
      </w:r>
      <w:r w:rsidRPr="009D2FB7">
        <w:rPr>
          <w:rFonts w:ascii="Tahoma" w:eastAsia="Times New Roman" w:hAnsi="Tahoma" w:cs="Tahoma"/>
        </w:rPr>
        <w:t>n˚14.133/</w:t>
      </w:r>
      <w:r w:rsidR="00EC5BCB">
        <w:rPr>
          <w:rFonts w:ascii="Tahoma" w:eastAsia="Times New Roman" w:hAnsi="Tahoma" w:cs="Tahoma"/>
        </w:rPr>
        <w:t>20</w:t>
      </w:r>
      <w:r w:rsidRPr="009D2FB7">
        <w:rPr>
          <w:rFonts w:ascii="Tahoma" w:eastAsia="Times New Roman" w:hAnsi="Tahoma" w:cs="Tahoma"/>
        </w:rPr>
        <w:t>21.</w:t>
      </w:r>
    </w:p>
    <w:p w14:paraId="00000163" w14:textId="77777777" w:rsidR="005A31FB" w:rsidRPr="009D2FB7" w:rsidRDefault="00417285">
      <w:pPr>
        <w:numPr>
          <w:ilvl w:val="0"/>
          <w:numId w:val="1"/>
        </w:numPr>
        <w:pBdr>
          <w:top w:val="nil"/>
          <w:left w:val="nil"/>
          <w:bottom w:val="nil"/>
          <w:right w:val="nil"/>
          <w:between w:val="nil"/>
        </w:pBdr>
        <w:tabs>
          <w:tab w:val="left" w:pos="667"/>
        </w:tabs>
        <w:ind w:right="181"/>
        <w:jc w:val="both"/>
        <w:rPr>
          <w:rFonts w:ascii="Tahoma" w:eastAsia="Times New Roman" w:hAnsi="Tahoma" w:cs="Tahoma"/>
        </w:rPr>
      </w:pPr>
      <w:r w:rsidRPr="009D2FB7">
        <w:rPr>
          <w:rFonts w:ascii="Tahoma" w:eastAsia="Times New Roman" w:hAnsi="Tahoma" w:cs="Tahoma"/>
        </w:rPr>
        <w:t>A empresa, no uso de suas atribuições legais, vem declarar, para fins de participação de processo licitatório, sob as penas da Lei, de que atende ao Inciso IV do art. 14 da Lei nº 14.133/21 no que infere ao vínculo de eventuais servidores públicos desta Municipalidade à empresa.</w:t>
      </w:r>
    </w:p>
    <w:p w14:paraId="00000164" w14:textId="53FDC02B" w:rsidR="005A31FB" w:rsidRPr="009D2FB7" w:rsidRDefault="00EC5BCB">
      <w:pPr>
        <w:numPr>
          <w:ilvl w:val="0"/>
          <w:numId w:val="1"/>
        </w:numPr>
        <w:pBdr>
          <w:top w:val="nil"/>
          <w:left w:val="nil"/>
          <w:bottom w:val="nil"/>
          <w:right w:val="nil"/>
          <w:between w:val="nil"/>
        </w:pBdr>
        <w:tabs>
          <w:tab w:val="left" w:pos="667"/>
        </w:tabs>
        <w:ind w:right="181"/>
        <w:jc w:val="both"/>
        <w:rPr>
          <w:rFonts w:ascii="Tahoma" w:eastAsia="Times New Roman" w:hAnsi="Tahoma" w:cs="Tahoma"/>
        </w:rPr>
      </w:pPr>
      <w:r>
        <w:rPr>
          <w:rFonts w:ascii="Tahoma" w:eastAsia="Times New Roman" w:hAnsi="Tahoma" w:cs="Tahoma"/>
        </w:rPr>
        <w:t>Que</w:t>
      </w:r>
      <w:r w:rsidRPr="009D2FB7">
        <w:rPr>
          <w:rFonts w:ascii="Tahoma" w:eastAsia="Times New Roman" w:hAnsi="Tahoma" w:cs="Tahoma"/>
        </w:rPr>
        <w:t xml:space="preserve"> a empresa se encontra em situação regular perante o Ministério do Trabalho, no que se refere à observância do disposto no inciso XXXIII do artigo 7° da Constituição Federal, não utiliza menores de 18 (dezoito) anos para trabalho noturno, perigoso ou insalubre; nem menores de 16 (dezesseis) anos para qualquer trabalho, salvo na condição de aprendiz, a partir de 14 anos</w:t>
      </w:r>
      <w:r>
        <w:rPr>
          <w:rFonts w:ascii="Tahoma" w:eastAsia="Times New Roman" w:hAnsi="Tahoma" w:cs="Tahoma"/>
        </w:rPr>
        <w:t>, n</w:t>
      </w:r>
      <w:r w:rsidRPr="009D2FB7">
        <w:rPr>
          <w:rFonts w:ascii="Tahoma" w:eastAsia="Times New Roman" w:hAnsi="Tahoma" w:cs="Tahoma"/>
        </w:rPr>
        <w:t>os termos do artigo 1º, do Decreto Federal nº 4.358/02.</w:t>
      </w:r>
    </w:p>
    <w:p w14:paraId="00000165" w14:textId="77777777" w:rsidR="005A31FB" w:rsidRPr="009D2FB7" w:rsidRDefault="005A31FB">
      <w:pPr>
        <w:pBdr>
          <w:top w:val="nil"/>
          <w:left w:val="nil"/>
          <w:bottom w:val="nil"/>
          <w:right w:val="nil"/>
          <w:between w:val="nil"/>
        </w:pBdr>
        <w:tabs>
          <w:tab w:val="left" w:pos="667"/>
        </w:tabs>
        <w:ind w:right="181"/>
        <w:jc w:val="both"/>
        <w:rPr>
          <w:rFonts w:ascii="Tahoma" w:eastAsia="Times New Roman" w:hAnsi="Tahoma" w:cs="Tahoma"/>
        </w:rPr>
      </w:pPr>
    </w:p>
    <w:p w14:paraId="00000166" w14:textId="3EAC5943" w:rsidR="005A31FB" w:rsidRPr="00EC5BCB" w:rsidRDefault="00417285" w:rsidP="00EC5BCB">
      <w:pPr>
        <w:pBdr>
          <w:top w:val="nil"/>
          <w:left w:val="nil"/>
          <w:bottom w:val="nil"/>
          <w:right w:val="nil"/>
          <w:between w:val="nil"/>
        </w:pBdr>
        <w:tabs>
          <w:tab w:val="left" w:pos="667"/>
        </w:tabs>
        <w:ind w:left="142" w:right="181"/>
        <w:jc w:val="both"/>
        <w:rPr>
          <w:rFonts w:ascii="Tahoma" w:eastAsia="Times New Roman" w:hAnsi="Tahoma" w:cs="Tahoma"/>
          <w:bCs/>
          <w:highlight w:val="yellow"/>
        </w:rPr>
      </w:pPr>
      <w:r w:rsidRPr="00EC5BCB">
        <w:rPr>
          <w:rFonts w:ascii="Tahoma" w:eastAsia="Times New Roman" w:hAnsi="Tahoma" w:cs="Tahoma"/>
          <w:bCs/>
        </w:rPr>
        <w:t>15.</w:t>
      </w:r>
      <w:r w:rsidR="00EC5BCB" w:rsidRPr="00EC5BCB">
        <w:rPr>
          <w:rFonts w:ascii="Tahoma" w:eastAsia="Times New Roman" w:hAnsi="Tahoma" w:cs="Tahoma"/>
          <w:bCs/>
        </w:rPr>
        <w:t>5</w:t>
      </w:r>
      <w:r w:rsidRPr="00EC5BCB">
        <w:rPr>
          <w:rFonts w:ascii="Tahoma" w:eastAsia="Times New Roman" w:hAnsi="Tahoma" w:cs="Tahoma"/>
          <w:bCs/>
        </w:rPr>
        <w:t>.</w:t>
      </w:r>
      <w:r w:rsidR="00EC5BCB" w:rsidRPr="00EC5BCB">
        <w:rPr>
          <w:rFonts w:ascii="Tahoma" w:eastAsia="Times New Roman" w:hAnsi="Tahoma" w:cs="Tahoma"/>
          <w:bCs/>
        </w:rPr>
        <w:t>6</w:t>
      </w:r>
      <w:r w:rsidRPr="00EC5BCB">
        <w:rPr>
          <w:rFonts w:ascii="Tahoma" w:eastAsia="Times New Roman" w:hAnsi="Tahoma" w:cs="Tahoma"/>
          <w:bCs/>
        </w:rPr>
        <w:t xml:space="preserve">. </w:t>
      </w:r>
      <w:r w:rsidR="00EC5BCB" w:rsidRPr="00EC5BCB">
        <w:rPr>
          <w:rFonts w:ascii="Tahoma" w:eastAsia="Times New Roman" w:hAnsi="Tahoma" w:cs="Tahoma"/>
          <w:bCs/>
        </w:rPr>
        <w:t xml:space="preserve">DA </w:t>
      </w:r>
      <w:r w:rsidRPr="00EC5BCB">
        <w:rPr>
          <w:rFonts w:ascii="Tahoma" w:eastAsia="Times New Roman" w:hAnsi="Tahoma" w:cs="Tahoma"/>
          <w:bCs/>
        </w:rPr>
        <w:t>DOCUMENTAÇÃO EXIGIDA NO ATO DA ASSINATURA DO CONTRATO</w:t>
      </w:r>
    </w:p>
    <w:p w14:paraId="00000167" w14:textId="06718EE5" w:rsidR="005A31FB" w:rsidRPr="00EC5BCB" w:rsidRDefault="00417285" w:rsidP="00EC5BCB">
      <w:pPr>
        <w:pStyle w:val="PargrafodaLista"/>
        <w:numPr>
          <w:ilvl w:val="0"/>
          <w:numId w:val="17"/>
        </w:numPr>
        <w:pBdr>
          <w:top w:val="nil"/>
          <w:left w:val="nil"/>
          <w:bottom w:val="nil"/>
          <w:right w:val="nil"/>
          <w:between w:val="nil"/>
        </w:pBdr>
        <w:tabs>
          <w:tab w:val="left" w:pos="667"/>
        </w:tabs>
        <w:ind w:left="709" w:right="181" w:hanging="283"/>
        <w:rPr>
          <w:rFonts w:ascii="Tahoma" w:eastAsia="Times New Roman" w:hAnsi="Tahoma" w:cs="Tahoma"/>
        </w:rPr>
      </w:pPr>
      <w:r w:rsidRPr="00EC5BCB">
        <w:rPr>
          <w:rFonts w:ascii="Tahoma" w:eastAsia="Times New Roman" w:hAnsi="Tahoma" w:cs="Tahoma"/>
        </w:rPr>
        <w:t xml:space="preserve">No ato da assinatura contratual, para atendimento da atualização das Instruções nº 1/2020 do TCE/SP, fica a empresa obrigada a apresentar a Declaração de Atualização Cadastral do proprietário da empresa (ou proponente habilitado para assinar a ata de registro/contrato) junto ao </w:t>
      </w:r>
      <w:proofErr w:type="gramStart"/>
      <w:r w:rsidRPr="00EC5BCB">
        <w:rPr>
          <w:rFonts w:ascii="Tahoma" w:eastAsia="Times New Roman" w:hAnsi="Tahoma" w:cs="Tahoma"/>
        </w:rPr>
        <w:t>CadTCESP</w:t>
      </w:r>
      <w:proofErr w:type="gramEnd"/>
      <w:r w:rsidRPr="00EC5BCB">
        <w:rPr>
          <w:rFonts w:ascii="Tahoma" w:eastAsia="Times New Roman" w:hAnsi="Tahoma" w:cs="Tahoma"/>
        </w:rPr>
        <w:t xml:space="preserve"> (link: </w:t>
      </w:r>
      <w:hyperlink r:id="rId13" w:anchor="!/pessoa/cadastro" w:history="1">
        <w:r w:rsidR="00EC5BCB" w:rsidRPr="00EC5BCB">
          <w:rPr>
            <w:rStyle w:val="Hyperlink"/>
            <w:rFonts w:ascii="Tahoma" w:eastAsia="Times New Roman" w:hAnsi="Tahoma" w:cs="Tahoma"/>
          </w:rPr>
          <w:t>https://www.tce.sp.gov.br/cadtcesp/#!/pessoa/cadastro</w:t>
        </w:r>
      </w:hyperlink>
      <w:r w:rsidRPr="00EC5BCB">
        <w:rPr>
          <w:rFonts w:ascii="Tahoma" w:eastAsia="Times New Roman" w:hAnsi="Tahoma" w:cs="Tahoma"/>
        </w:rPr>
        <w:t>).</w:t>
      </w:r>
    </w:p>
    <w:p w14:paraId="00000168" w14:textId="028463D8" w:rsidR="005A31FB" w:rsidRPr="009D2FB7" w:rsidRDefault="00EC5BCB" w:rsidP="00EC5BCB">
      <w:pPr>
        <w:pBdr>
          <w:top w:val="nil"/>
          <w:left w:val="nil"/>
          <w:bottom w:val="nil"/>
          <w:right w:val="nil"/>
          <w:between w:val="nil"/>
        </w:pBdr>
        <w:tabs>
          <w:tab w:val="left" w:pos="667"/>
        </w:tabs>
        <w:ind w:left="142" w:right="181"/>
        <w:jc w:val="both"/>
        <w:rPr>
          <w:rFonts w:ascii="Tahoma" w:eastAsia="Times New Roman" w:hAnsi="Tahoma" w:cs="Tahoma"/>
        </w:rPr>
      </w:pPr>
      <w:r>
        <w:rPr>
          <w:rFonts w:ascii="Tahoma" w:eastAsia="Times New Roman" w:hAnsi="Tahoma" w:cs="Tahoma"/>
        </w:rPr>
        <w:lastRenderedPageBreak/>
        <w:t xml:space="preserve">15.5.6.1. </w:t>
      </w:r>
      <w:r w:rsidRPr="009D2FB7">
        <w:rPr>
          <w:rFonts w:ascii="Tahoma" w:eastAsia="Times New Roman" w:hAnsi="Tahoma" w:cs="Tahoma"/>
        </w:rPr>
        <w:t>A recusa injustificada do concorrente vencedor em assinar a Ata de Registro</w:t>
      </w:r>
      <w:proofErr w:type="gramStart"/>
      <w:r w:rsidRPr="009D2FB7">
        <w:rPr>
          <w:rFonts w:ascii="Tahoma" w:eastAsia="Times New Roman" w:hAnsi="Tahoma" w:cs="Tahoma"/>
        </w:rPr>
        <w:t>/Contrato dent</w:t>
      </w:r>
      <w:r w:rsidRPr="00EC5BCB">
        <w:rPr>
          <w:rFonts w:ascii="Tahoma" w:eastAsia="Times New Roman" w:hAnsi="Tahoma" w:cs="Tahoma"/>
        </w:rPr>
        <w:t xml:space="preserve">ro do prazo estabelecido no presente instrumento, ou da apresentação do documento constante no </w:t>
      </w:r>
      <w:r w:rsidRPr="00EC5BCB">
        <w:rPr>
          <w:rFonts w:ascii="Tahoma" w:eastAsia="Times New Roman" w:hAnsi="Tahoma" w:cs="Tahoma"/>
          <w:b/>
          <w:bCs/>
        </w:rPr>
        <w:t>Item 15.5.6, a)</w:t>
      </w:r>
      <w:proofErr w:type="gramEnd"/>
      <w:r w:rsidRPr="00EC5BCB">
        <w:rPr>
          <w:rFonts w:ascii="Tahoma" w:eastAsia="Times New Roman" w:hAnsi="Tahoma" w:cs="Tahoma"/>
          <w:b/>
          <w:bCs/>
        </w:rPr>
        <w:t>,</w:t>
      </w:r>
      <w:r w:rsidRPr="00EC5BCB">
        <w:rPr>
          <w:rFonts w:ascii="Tahoma" w:eastAsia="Times New Roman" w:hAnsi="Tahoma" w:cs="Tahoma"/>
        </w:rPr>
        <w:t xml:space="preserve"> o sujeitará à aplicação das penalidades previstas no item 23, deste Edital, podendo </w:t>
      </w:r>
      <w:r>
        <w:rPr>
          <w:rFonts w:ascii="Tahoma" w:eastAsia="Times New Roman" w:hAnsi="Tahoma" w:cs="Tahoma"/>
        </w:rPr>
        <w:t>o</w:t>
      </w:r>
      <w:r w:rsidRPr="00EC5BCB">
        <w:rPr>
          <w:rFonts w:ascii="Tahoma" w:eastAsia="Times New Roman" w:hAnsi="Tahoma" w:cs="Tahoma"/>
        </w:rPr>
        <w:t xml:space="preserve"> ÓRGÃO GERENCIADOR convidar, sucessivamente por ordem d</w:t>
      </w:r>
      <w:r w:rsidRPr="009D2FB7">
        <w:rPr>
          <w:rFonts w:ascii="Tahoma" w:eastAsia="Times New Roman" w:hAnsi="Tahoma" w:cs="Tahoma"/>
        </w:rPr>
        <w:t xml:space="preserve">e classificação as demais licitantes, após comprovação da sua compatibilidade de proposta e habilitação, com esta licitação, para celebração </w:t>
      </w:r>
      <w:r>
        <w:rPr>
          <w:rFonts w:ascii="Tahoma" w:eastAsia="Times New Roman" w:hAnsi="Tahoma" w:cs="Tahoma"/>
        </w:rPr>
        <w:t xml:space="preserve">do </w:t>
      </w:r>
      <w:r w:rsidRPr="009D2FB7">
        <w:rPr>
          <w:rFonts w:ascii="Tahoma" w:eastAsia="Times New Roman" w:hAnsi="Tahoma" w:cs="Tahoma"/>
        </w:rPr>
        <w:t>Contrato.</w:t>
      </w:r>
    </w:p>
    <w:p w14:paraId="00000169"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16A" w14:textId="34D962BF" w:rsidR="005A31FB" w:rsidRPr="009D2FB7" w:rsidRDefault="005F23D1">
      <w:pPr>
        <w:numPr>
          <w:ilvl w:val="1"/>
          <w:numId w:val="12"/>
        </w:numPr>
        <w:pBdr>
          <w:top w:val="nil"/>
          <w:left w:val="nil"/>
          <w:bottom w:val="nil"/>
          <w:right w:val="nil"/>
          <w:between w:val="nil"/>
        </w:pBdr>
        <w:tabs>
          <w:tab w:val="left" w:pos="712"/>
        </w:tabs>
        <w:ind w:left="115" w:right="178" w:firstLine="0"/>
        <w:jc w:val="both"/>
        <w:rPr>
          <w:rFonts w:ascii="Tahoma" w:hAnsi="Tahoma" w:cs="Tahoma"/>
          <w:color w:val="000000"/>
        </w:rPr>
      </w:pPr>
      <w:r>
        <w:rPr>
          <w:rFonts w:ascii="Tahoma" w:eastAsia="Times New Roman" w:hAnsi="Tahoma" w:cs="Tahoma"/>
          <w:color w:val="000000"/>
        </w:rPr>
        <w:t xml:space="preserve">Após o encerramento da fase de julgamento e expiração do prazo de </w:t>
      </w:r>
      <w:proofErr w:type="gramStart"/>
      <w:r>
        <w:rPr>
          <w:rFonts w:ascii="Tahoma" w:eastAsia="Times New Roman" w:hAnsi="Tahoma" w:cs="Tahoma"/>
          <w:color w:val="000000"/>
        </w:rPr>
        <w:t>2</w:t>
      </w:r>
      <w:proofErr w:type="gramEnd"/>
      <w:r>
        <w:rPr>
          <w:rFonts w:ascii="Tahoma" w:eastAsia="Times New Roman" w:hAnsi="Tahoma" w:cs="Tahoma"/>
          <w:color w:val="000000"/>
        </w:rPr>
        <w:t xml:space="preserve">(duas) horas para apresentação </w:t>
      </w:r>
      <w:r w:rsidR="00417285" w:rsidRPr="009D2FB7">
        <w:rPr>
          <w:rFonts w:ascii="Tahoma" w:eastAsia="Times New Roman" w:hAnsi="Tahoma" w:cs="Tahoma"/>
          <w:color w:val="000000"/>
        </w:rPr>
        <w:t xml:space="preserve"> dos documentos de habilitação, fica vedada a substituição ou a apresentação de novos documentos, salvo em sede de diligência, para:</w:t>
      </w:r>
    </w:p>
    <w:p w14:paraId="0000016B" w14:textId="390AE1ED" w:rsidR="005A31FB" w:rsidRPr="009D2FB7" w:rsidRDefault="00417285">
      <w:pPr>
        <w:numPr>
          <w:ilvl w:val="2"/>
          <w:numId w:val="12"/>
        </w:numPr>
        <w:pBdr>
          <w:top w:val="nil"/>
          <w:left w:val="nil"/>
          <w:bottom w:val="nil"/>
          <w:right w:val="nil"/>
          <w:between w:val="nil"/>
        </w:pBdr>
        <w:tabs>
          <w:tab w:val="left" w:pos="846"/>
        </w:tabs>
        <w:ind w:left="115" w:right="178" w:firstLine="0"/>
        <w:jc w:val="both"/>
        <w:rPr>
          <w:rFonts w:ascii="Tahoma" w:eastAsia="Times New Roman" w:hAnsi="Tahoma" w:cs="Tahoma"/>
          <w:color w:val="000000"/>
        </w:rPr>
      </w:pPr>
      <w:r w:rsidRPr="009D2FB7">
        <w:rPr>
          <w:rFonts w:ascii="Tahoma" w:eastAsia="Times New Roman" w:hAnsi="Tahoma" w:cs="Tahoma"/>
          <w:color w:val="000000"/>
        </w:rPr>
        <w:t>Complementação de informações acerca dos documentos já apresentados pelos licitantes e desde que necessária para apurar fatos existentes à</w:t>
      </w:r>
      <w:r w:rsidR="005F23D1">
        <w:rPr>
          <w:rFonts w:ascii="Tahoma" w:eastAsia="Times New Roman" w:hAnsi="Tahoma" w:cs="Tahoma"/>
          <w:color w:val="000000"/>
        </w:rPr>
        <w:t xml:space="preserve"> época da abertura do certame; </w:t>
      </w:r>
    </w:p>
    <w:p w14:paraId="0000016C" w14:textId="77777777" w:rsidR="005A31FB" w:rsidRDefault="00417285">
      <w:pPr>
        <w:numPr>
          <w:ilvl w:val="2"/>
          <w:numId w:val="12"/>
        </w:numPr>
        <w:pBdr>
          <w:top w:val="nil"/>
          <w:left w:val="nil"/>
          <w:bottom w:val="nil"/>
          <w:right w:val="nil"/>
          <w:between w:val="nil"/>
        </w:pBdr>
        <w:tabs>
          <w:tab w:val="left" w:pos="845"/>
        </w:tabs>
        <w:ind w:left="115" w:right="183" w:firstLine="0"/>
        <w:jc w:val="both"/>
        <w:rPr>
          <w:rFonts w:ascii="Tahoma" w:eastAsia="Times New Roman" w:hAnsi="Tahoma" w:cs="Tahoma"/>
          <w:color w:val="000000"/>
        </w:rPr>
      </w:pPr>
      <w:r w:rsidRPr="009D2FB7">
        <w:rPr>
          <w:rFonts w:ascii="Tahoma" w:eastAsia="Times New Roman" w:hAnsi="Tahoma" w:cs="Tahoma"/>
          <w:color w:val="000000"/>
        </w:rPr>
        <w:t>Atualização de documentos cuja validade tenha expirado após a data de recebimento das propostas.</w:t>
      </w:r>
    </w:p>
    <w:p w14:paraId="03398F64" w14:textId="77777777" w:rsidR="00EC5BCB" w:rsidRPr="009D2FB7" w:rsidRDefault="00EC5BCB" w:rsidP="00EC5BCB">
      <w:pPr>
        <w:pBdr>
          <w:top w:val="nil"/>
          <w:left w:val="nil"/>
          <w:bottom w:val="nil"/>
          <w:right w:val="nil"/>
          <w:between w:val="nil"/>
        </w:pBdr>
        <w:tabs>
          <w:tab w:val="left" w:pos="845"/>
        </w:tabs>
        <w:ind w:left="115" w:right="183"/>
        <w:jc w:val="both"/>
        <w:rPr>
          <w:rFonts w:ascii="Tahoma" w:eastAsia="Times New Roman" w:hAnsi="Tahoma" w:cs="Tahoma"/>
          <w:color w:val="000000"/>
        </w:rPr>
      </w:pPr>
    </w:p>
    <w:p w14:paraId="000BB4FF" w14:textId="77777777" w:rsidR="00EC5BCB" w:rsidRPr="00EC5BCB" w:rsidRDefault="00417285" w:rsidP="00EC5BCB">
      <w:pPr>
        <w:numPr>
          <w:ilvl w:val="1"/>
          <w:numId w:val="12"/>
        </w:numPr>
        <w:pBdr>
          <w:top w:val="nil"/>
          <w:left w:val="nil"/>
          <w:bottom w:val="nil"/>
          <w:right w:val="nil"/>
          <w:between w:val="nil"/>
        </w:pBdr>
        <w:tabs>
          <w:tab w:val="left" w:pos="698"/>
        </w:tabs>
        <w:spacing w:before="41"/>
        <w:ind w:left="115" w:right="178" w:firstLine="0"/>
        <w:jc w:val="both"/>
        <w:rPr>
          <w:rFonts w:ascii="Tahoma" w:hAnsi="Tahoma" w:cs="Tahoma"/>
          <w:color w:val="000000"/>
        </w:rPr>
      </w:pPr>
      <w:r w:rsidRPr="00EC5BCB">
        <w:rPr>
          <w:rFonts w:ascii="Tahoma" w:eastAsia="Times New Roman" w:hAnsi="Tahoma" w:cs="Tahoma"/>
          <w:color w:val="000000"/>
        </w:rPr>
        <w:t xml:space="preserve">A verificação </w:t>
      </w:r>
      <w:proofErr w:type="gramStart"/>
      <w:r w:rsidR="00F03BBC" w:rsidRPr="00EC5BCB">
        <w:rPr>
          <w:rFonts w:ascii="Tahoma" w:eastAsia="Times New Roman" w:hAnsi="Tahoma" w:cs="Tahoma"/>
          <w:color w:val="000000"/>
        </w:rPr>
        <w:t>pelo(</w:t>
      </w:r>
      <w:proofErr w:type="gramEnd"/>
      <w:r w:rsidR="00F03BBC" w:rsidRPr="00EC5BCB">
        <w:rPr>
          <w:rFonts w:ascii="Tahoma" w:eastAsia="Times New Roman" w:hAnsi="Tahoma" w:cs="Tahoma"/>
          <w:color w:val="000000"/>
        </w:rPr>
        <w:t>a)</w:t>
      </w:r>
      <w:r w:rsidRPr="00EC5BCB">
        <w:rPr>
          <w:rFonts w:ascii="Tahoma" w:eastAsia="Times New Roman" w:hAnsi="Tahoma" w:cs="Tahoma"/>
          <w:color w:val="000000"/>
        </w:rPr>
        <w:t xml:space="preserve"> </w:t>
      </w:r>
      <w:r w:rsidR="00F03BBC" w:rsidRPr="00EC5BCB">
        <w:rPr>
          <w:rFonts w:ascii="Tahoma" w:eastAsia="Times New Roman" w:hAnsi="Tahoma" w:cs="Tahoma"/>
          <w:color w:val="000000"/>
        </w:rPr>
        <w:t>Pregoeiro(a)</w:t>
      </w:r>
      <w:r w:rsidRPr="00EC5BCB">
        <w:rPr>
          <w:rFonts w:ascii="Tahoma" w:eastAsia="Times New Roman" w:hAnsi="Tahoma" w:cs="Tahoma"/>
          <w:color w:val="000000"/>
        </w:rPr>
        <w:t xml:space="preserve"> em sítios eletrônicos oficiais de órgãos e entidades emissores de certidões constitui meio legal de prova, para fins de habilitação.</w:t>
      </w:r>
    </w:p>
    <w:p w14:paraId="04328248" w14:textId="77777777" w:rsidR="00EC5BCB" w:rsidRPr="00EC5BCB" w:rsidRDefault="00EC5BCB" w:rsidP="00EC5BCB">
      <w:pPr>
        <w:pBdr>
          <w:top w:val="nil"/>
          <w:left w:val="nil"/>
          <w:bottom w:val="nil"/>
          <w:right w:val="nil"/>
          <w:between w:val="nil"/>
        </w:pBdr>
        <w:tabs>
          <w:tab w:val="left" w:pos="698"/>
        </w:tabs>
        <w:spacing w:before="41"/>
        <w:ind w:left="115" w:right="178"/>
        <w:jc w:val="both"/>
        <w:rPr>
          <w:rFonts w:ascii="Tahoma" w:hAnsi="Tahoma" w:cs="Tahoma"/>
          <w:color w:val="000000"/>
        </w:rPr>
      </w:pPr>
    </w:p>
    <w:p w14:paraId="0000016F" w14:textId="5C2B4CEA" w:rsidR="005A31FB" w:rsidRPr="00EC5BCB" w:rsidRDefault="00417285" w:rsidP="00EC5BCB">
      <w:pPr>
        <w:numPr>
          <w:ilvl w:val="1"/>
          <w:numId w:val="12"/>
        </w:numPr>
        <w:pBdr>
          <w:top w:val="nil"/>
          <w:left w:val="nil"/>
          <w:bottom w:val="nil"/>
          <w:right w:val="nil"/>
          <w:between w:val="nil"/>
        </w:pBdr>
        <w:tabs>
          <w:tab w:val="left" w:pos="698"/>
        </w:tabs>
        <w:spacing w:before="41"/>
        <w:ind w:left="115" w:right="178" w:firstLine="0"/>
        <w:jc w:val="both"/>
        <w:rPr>
          <w:rFonts w:ascii="Tahoma" w:hAnsi="Tahoma" w:cs="Tahoma"/>
          <w:color w:val="000000"/>
        </w:rPr>
      </w:pPr>
      <w:r w:rsidRPr="00EC5BCB">
        <w:rPr>
          <w:rFonts w:ascii="Tahoma" w:eastAsia="Times New Roman" w:hAnsi="Tahoma" w:cs="Tahoma"/>
          <w:color w:val="000000"/>
        </w:rPr>
        <w:t xml:space="preserve">Na análise dos documentos de habilitação, </w:t>
      </w:r>
      <w:proofErr w:type="gramStart"/>
      <w:r w:rsidR="00F03BBC" w:rsidRPr="00EC5BCB">
        <w:rPr>
          <w:rFonts w:ascii="Tahoma" w:eastAsia="Times New Roman" w:hAnsi="Tahoma" w:cs="Tahoma"/>
          <w:color w:val="000000"/>
        </w:rPr>
        <w:t>o(</w:t>
      </w:r>
      <w:proofErr w:type="gramEnd"/>
      <w:r w:rsidR="00F03BBC" w:rsidRPr="00EC5BCB">
        <w:rPr>
          <w:rFonts w:ascii="Tahoma" w:eastAsia="Times New Roman" w:hAnsi="Tahoma" w:cs="Tahoma"/>
          <w:color w:val="000000"/>
        </w:rPr>
        <w:t>a)</w:t>
      </w:r>
      <w:r w:rsidRPr="00EC5BCB">
        <w:rPr>
          <w:rFonts w:ascii="Tahoma" w:eastAsia="Times New Roman" w:hAnsi="Tahoma" w:cs="Tahoma"/>
          <w:color w:val="000000"/>
        </w:rPr>
        <w:t xml:space="preserve"> </w:t>
      </w:r>
      <w:r w:rsidR="00F03BBC" w:rsidRPr="00EC5BCB">
        <w:rPr>
          <w:rFonts w:ascii="Tahoma" w:eastAsia="Times New Roman" w:hAnsi="Tahoma" w:cs="Tahoma"/>
          <w:color w:val="000000"/>
        </w:rPr>
        <w:t>Pregoeiro(a)</w:t>
      </w:r>
      <w:r w:rsidRPr="00EC5BCB">
        <w:rPr>
          <w:rFonts w:ascii="Tahoma" w:eastAsia="Times New Roman" w:hAnsi="Tahoma" w:cs="Tahoma"/>
          <w:color w:val="000000"/>
        </w:rPr>
        <w:t xml:space="preserve"> e Equipe de Apoio poder</w:t>
      </w:r>
      <w:r w:rsidRPr="00EC5BCB">
        <w:rPr>
          <w:rFonts w:ascii="Tahoma" w:eastAsia="Times New Roman" w:hAnsi="Tahoma" w:cs="Tahoma"/>
        </w:rPr>
        <w:t>ão</w:t>
      </w:r>
      <w:r w:rsidRPr="00EC5BCB">
        <w:rPr>
          <w:rFonts w:ascii="Tahoma" w:eastAsia="Times New Roman" w:hAnsi="Tahoma" w:cs="Tahoma"/>
          <w:color w:val="000000"/>
        </w:rPr>
        <w:t xml:space="preserve"> sanar erros ou falhas, que não alterem a substância dos documentos e sua validade jurídica, mediante decisão fundamentada, registrada em ata e acessível a todos, atribuindo-lhes eficácia para fins de habilitação e classificação.</w:t>
      </w:r>
    </w:p>
    <w:p w14:paraId="42D6F1E6" w14:textId="06F10520" w:rsidR="00EC5BCB" w:rsidRDefault="00417285" w:rsidP="00EC5BCB">
      <w:pPr>
        <w:numPr>
          <w:ilvl w:val="1"/>
          <w:numId w:val="12"/>
        </w:numPr>
        <w:pBdr>
          <w:top w:val="nil"/>
          <w:left w:val="nil"/>
          <w:bottom w:val="nil"/>
          <w:right w:val="nil"/>
          <w:between w:val="nil"/>
        </w:pBdr>
        <w:tabs>
          <w:tab w:val="left" w:pos="719"/>
        </w:tabs>
        <w:spacing w:before="276"/>
        <w:ind w:left="115" w:right="179" w:firstLine="0"/>
        <w:jc w:val="both"/>
        <w:rPr>
          <w:rFonts w:ascii="Tahoma" w:hAnsi="Tahoma" w:cs="Tahoma"/>
          <w:color w:val="000000"/>
        </w:rPr>
      </w:pPr>
      <w:r w:rsidRPr="009D2FB7">
        <w:rPr>
          <w:rFonts w:ascii="Tahoma" w:eastAsia="Times New Roman" w:hAnsi="Tahoma" w:cs="Tahoma"/>
          <w:color w:val="000000"/>
        </w:rPr>
        <w:t xml:space="preserve">Na hipótese de o licitante não atender às exigências para habilitação, </w:t>
      </w:r>
      <w:proofErr w:type="gramStart"/>
      <w:r w:rsidR="00F03BBC">
        <w:rPr>
          <w:rFonts w:ascii="Tahoma" w:eastAsia="Times New Roman" w:hAnsi="Tahoma" w:cs="Tahoma"/>
          <w:color w:val="000000"/>
        </w:rPr>
        <w:t>o(</w:t>
      </w:r>
      <w:proofErr w:type="gramEnd"/>
      <w:r w:rsidR="00F03BBC">
        <w:rPr>
          <w:rFonts w:ascii="Tahoma" w:eastAsia="Times New Roman" w:hAnsi="Tahoma" w:cs="Tahoma"/>
          <w:color w:val="000000"/>
        </w:rPr>
        <w:t>a)</w:t>
      </w:r>
      <w:r w:rsidRPr="009D2FB7">
        <w:rPr>
          <w:rFonts w:ascii="Tahoma" w:eastAsia="Times New Roman" w:hAnsi="Tahoma" w:cs="Tahoma"/>
          <w:color w:val="000000"/>
        </w:rPr>
        <w:t xml:space="preserve"> </w:t>
      </w:r>
      <w:r w:rsidR="00F03BBC">
        <w:rPr>
          <w:rFonts w:ascii="Tahoma" w:eastAsia="Times New Roman" w:hAnsi="Tahoma" w:cs="Tahoma"/>
          <w:color w:val="000000"/>
        </w:rPr>
        <w:t>Pregoeiro(a)</w:t>
      </w:r>
      <w:r w:rsidRPr="009D2FB7">
        <w:rPr>
          <w:rFonts w:ascii="Tahoma" w:eastAsia="Times New Roman" w:hAnsi="Tahoma" w:cs="Tahoma"/>
          <w:color w:val="000000"/>
        </w:rPr>
        <w:t xml:space="preserve"> examinará a proposta subsequente e assim sucessivamente, na ordem de classificação, até a apuração de uma proposta que atenda ao edital, observado o prazo disposto no</w:t>
      </w:r>
      <w:r w:rsidRPr="009D2FB7">
        <w:rPr>
          <w:rFonts w:ascii="Tahoma" w:eastAsia="Times New Roman" w:hAnsi="Tahoma" w:cs="Tahoma"/>
          <w:color w:val="000000"/>
          <w:highlight w:val="white"/>
        </w:rPr>
        <w:t xml:space="preserve"> </w:t>
      </w:r>
      <w:r w:rsidRPr="009D2FB7">
        <w:rPr>
          <w:rFonts w:ascii="Tahoma" w:eastAsia="Times New Roman" w:hAnsi="Tahoma" w:cs="Tahoma"/>
          <w:b/>
          <w:color w:val="000000"/>
          <w:highlight w:val="white"/>
        </w:rPr>
        <w:t xml:space="preserve">Item </w:t>
      </w:r>
      <w:r w:rsidR="005F23D1">
        <w:rPr>
          <w:rFonts w:ascii="Tahoma" w:eastAsia="Times New Roman" w:hAnsi="Tahoma" w:cs="Tahoma"/>
          <w:b/>
          <w:highlight w:val="white"/>
        </w:rPr>
        <w:t>15.4</w:t>
      </w:r>
      <w:r w:rsidRPr="009D2FB7">
        <w:rPr>
          <w:rFonts w:ascii="Tahoma" w:eastAsia="Times New Roman" w:hAnsi="Tahoma" w:cs="Tahoma"/>
          <w:b/>
          <w:color w:val="000000"/>
          <w:highlight w:val="white"/>
        </w:rPr>
        <w:t>.</w:t>
      </w:r>
    </w:p>
    <w:p w14:paraId="00000172" w14:textId="34DDFA45" w:rsidR="005A31FB" w:rsidRPr="00EC5BCB" w:rsidRDefault="00417285" w:rsidP="00EC5BCB">
      <w:pPr>
        <w:numPr>
          <w:ilvl w:val="1"/>
          <w:numId w:val="12"/>
        </w:numPr>
        <w:pBdr>
          <w:top w:val="nil"/>
          <w:left w:val="nil"/>
          <w:bottom w:val="nil"/>
          <w:right w:val="nil"/>
          <w:between w:val="nil"/>
        </w:pBdr>
        <w:spacing w:before="276"/>
        <w:ind w:left="142" w:right="181" w:firstLine="0"/>
        <w:jc w:val="both"/>
        <w:rPr>
          <w:rFonts w:ascii="Tahoma" w:hAnsi="Tahoma" w:cs="Tahoma"/>
          <w:color w:val="000000"/>
        </w:rPr>
      </w:pPr>
      <w:r w:rsidRPr="00EC5BCB">
        <w:rPr>
          <w:rFonts w:ascii="Tahoma" w:eastAsia="Times New Roman" w:hAnsi="Tahoma" w:cs="Tahoma"/>
          <w:color w:val="000000"/>
        </w:rPr>
        <w:t xml:space="preserve">Somente serão disponibilizados para acesso público os documentos de habilitação do licitante cuja proposta atenda ao edital de licitação, </w:t>
      </w:r>
      <w:proofErr w:type="gramStart"/>
      <w:r w:rsidRPr="00EC5BCB">
        <w:rPr>
          <w:rFonts w:ascii="Tahoma" w:eastAsia="Times New Roman" w:hAnsi="Tahoma" w:cs="Tahoma"/>
          <w:color w:val="000000"/>
        </w:rPr>
        <w:t>após</w:t>
      </w:r>
      <w:proofErr w:type="gramEnd"/>
      <w:r w:rsidRPr="00EC5BCB">
        <w:rPr>
          <w:rFonts w:ascii="Tahoma" w:eastAsia="Times New Roman" w:hAnsi="Tahoma" w:cs="Tahoma"/>
          <w:color w:val="000000"/>
        </w:rPr>
        <w:t xml:space="preserve"> concluídos os procedimentos de que trata o item anterior.</w:t>
      </w:r>
    </w:p>
    <w:p w14:paraId="00000173"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174" w14:textId="77777777" w:rsidR="005A31FB" w:rsidRPr="009D2FB7" w:rsidRDefault="00417285">
      <w:pPr>
        <w:numPr>
          <w:ilvl w:val="1"/>
          <w:numId w:val="12"/>
        </w:numPr>
        <w:pBdr>
          <w:top w:val="nil"/>
          <w:left w:val="nil"/>
          <w:bottom w:val="nil"/>
          <w:right w:val="nil"/>
          <w:between w:val="nil"/>
        </w:pBdr>
        <w:tabs>
          <w:tab w:val="left" w:pos="803"/>
        </w:tabs>
        <w:spacing w:before="1"/>
        <w:ind w:left="115" w:right="183" w:firstLine="0"/>
        <w:jc w:val="both"/>
        <w:rPr>
          <w:rFonts w:ascii="Tahoma" w:hAnsi="Tahoma" w:cs="Tahoma"/>
          <w:color w:val="000000"/>
        </w:rPr>
      </w:pPr>
      <w:r w:rsidRPr="009D2FB7">
        <w:rPr>
          <w:rFonts w:ascii="Tahoma" w:eastAsia="Times New Roman" w:hAnsi="Tahoma" w:cs="Tahoma"/>
          <w:color w:val="000000"/>
        </w:rPr>
        <w:t>Se o envio da documentação ocorrer a partir de sistema informatizado prevendo acesso por meio de chave de identificação e senha do interessado, presume-se a devida segurança quanto à autenticidade e autoria, sendo desnecessário o envio de documentos assinados digitalmente com padrão ICP-Brasil.</w:t>
      </w:r>
    </w:p>
    <w:p w14:paraId="00000175" w14:textId="77777777" w:rsidR="005A31FB" w:rsidRPr="009D2FB7" w:rsidRDefault="005A31FB">
      <w:pPr>
        <w:pBdr>
          <w:top w:val="nil"/>
          <w:left w:val="nil"/>
          <w:bottom w:val="nil"/>
          <w:right w:val="nil"/>
          <w:between w:val="nil"/>
        </w:pBdr>
        <w:spacing w:before="1"/>
        <w:jc w:val="both"/>
        <w:rPr>
          <w:rFonts w:ascii="Tahoma" w:eastAsia="Times New Roman" w:hAnsi="Tahoma" w:cs="Tahoma"/>
          <w:color w:val="000000"/>
        </w:rPr>
      </w:pPr>
    </w:p>
    <w:p w14:paraId="00000176" w14:textId="77777777" w:rsidR="005A31FB" w:rsidRPr="009D2FB7" w:rsidRDefault="00417285">
      <w:pPr>
        <w:numPr>
          <w:ilvl w:val="1"/>
          <w:numId w:val="12"/>
        </w:numPr>
        <w:pBdr>
          <w:top w:val="nil"/>
          <w:left w:val="nil"/>
          <w:bottom w:val="nil"/>
          <w:right w:val="nil"/>
          <w:between w:val="nil"/>
        </w:pBdr>
        <w:tabs>
          <w:tab w:val="left" w:pos="823"/>
        </w:tabs>
        <w:ind w:left="115" w:right="181" w:firstLine="0"/>
        <w:jc w:val="both"/>
        <w:rPr>
          <w:rFonts w:ascii="Tahoma" w:hAnsi="Tahoma" w:cs="Tahoma"/>
          <w:color w:val="000000"/>
        </w:rPr>
      </w:pPr>
      <w:r w:rsidRPr="009D2FB7">
        <w:rPr>
          <w:rFonts w:ascii="Tahoma" w:eastAsia="Times New Roman" w:hAnsi="Tahoma" w:cs="Tahoma"/>
          <w:color w:val="000000"/>
        </w:rPr>
        <w:t>Os documentos para fins de habilitação deverão ser apresentados em formato digital, preferencialmente autenticados digitalmente, constando o selo digital com a indicação do sítio eletrônico para a verificação da veracidade das informações, nos termos da Lei Federal nº 8.935/94.</w:t>
      </w:r>
    </w:p>
    <w:p w14:paraId="00000177" w14:textId="77777777" w:rsidR="005A31FB" w:rsidRPr="009D2FB7" w:rsidRDefault="00417285">
      <w:pPr>
        <w:numPr>
          <w:ilvl w:val="1"/>
          <w:numId w:val="12"/>
        </w:numPr>
        <w:pBdr>
          <w:top w:val="nil"/>
          <w:left w:val="nil"/>
          <w:bottom w:val="nil"/>
          <w:right w:val="nil"/>
          <w:between w:val="nil"/>
        </w:pBdr>
        <w:tabs>
          <w:tab w:val="left" w:pos="813"/>
        </w:tabs>
        <w:spacing w:before="292"/>
        <w:ind w:left="115" w:right="175" w:firstLine="0"/>
        <w:jc w:val="both"/>
        <w:rPr>
          <w:rFonts w:ascii="Tahoma" w:hAnsi="Tahoma" w:cs="Tahoma"/>
          <w:color w:val="000000"/>
        </w:rPr>
      </w:pPr>
      <w:r w:rsidRPr="009D2FB7">
        <w:rPr>
          <w:rFonts w:ascii="Tahoma" w:eastAsia="Times New Roman" w:hAnsi="Tahoma" w:cs="Tahoma"/>
          <w:color w:val="000000"/>
        </w:rPr>
        <w:t>Quando houver dúvida em relação à integridade do documento digital, a comprovação das informações será realizada mediante a apresentação dos documentos originais não digitais.</w:t>
      </w:r>
    </w:p>
    <w:p w14:paraId="00000178" w14:textId="77777777" w:rsidR="005A31FB" w:rsidRPr="009D2FB7" w:rsidRDefault="005A31FB">
      <w:pPr>
        <w:pBdr>
          <w:top w:val="nil"/>
          <w:left w:val="nil"/>
          <w:bottom w:val="nil"/>
          <w:right w:val="nil"/>
          <w:between w:val="nil"/>
        </w:pBdr>
        <w:spacing w:before="1"/>
        <w:jc w:val="both"/>
        <w:rPr>
          <w:rFonts w:ascii="Tahoma" w:eastAsia="Times New Roman" w:hAnsi="Tahoma" w:cs="Tahoma"/>
          <w:color w:val="000000"/>
        </w:rPr>
      </w:pPr>
    </w:p>
    <w:p w14:paraId="00000179" w14:textId="77777777" w:rsidR="005A31FB" w:rsidRPr="009D2FB7" w:rsidRDefault="00417285">
      <w:pPr>
        <w:numPr>
          <w:ilvl w:val="1"/>
          <w:numId w:val="12"/>
        </w:numPr>
        <w:pBdr>
          <w:top w:val="nil"/>
          <w:left w:val="nil"/>
          <w:bottom w:val="nil"/>
          <w:right w:val="nil"/>
          <w:between w:val="nil"/>
        </w:pBdr>
        <w:tabs>
          <w:tab w:val="left" w:pos="807"/>
        </w:tabs>
        <w:ind w:left="115" w:right="179" w:firstLine="0"/>
        <w:jc w:val="both"/>
        <w:rPr>
          <w:rFonts w:ascii="Tahoma" w:hAnsi="Tahoma" w:cs="Tahoma"/>
          <w:color w:val="000000"/>
        </w:rPr>
      </w:pPr>
      <w:r w:rsidRPr="009D2FB7">
        <w:rPr>
          <w:rFonts w:ascii="Tahoma" w:eastAsia="Times New Roman" w:hAnsi="Tahoma" w:cs="Tahoma"/>
          <w:color w:val="000000"/>
        </w:rPr>
        <w:t>Os documentos apresentados digitalmente são de responsabilidade do interessado, que responderá nos termos da legislação civil, penal e administrativa por eventuais inconsistências ou fraudes.</w:t>
      </w:r>
    </w:p>
    <w:p w14:paraId="0000017A"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17B" w14:textId="77777777" w:rsidR="005A31FB" w:rsidRPr="009D2FB7" w:rsidRDefault="00417285">
      <w:pPr>
        <w:numPr>
          <w:ilvl w:val="1"/>
          <w:numId w:val="12"/>
        </w:numPr>
        <w:pBdr>
          <w:top w:val="nil"/>
          <w:left w:val="nil"/>
          <w:bottom w:val="nil"/>
          <w:right w:val="nil"/>
          <w:between w:val="nil"/>
        </w:pBdr>
        <w:tabs>
          <w:tab w:val="left" w:pos="811"/>
        </w:tabs>
        <w:ind w:left="115" w:right="179" w:firstLine="0"/>
        <w:jc w:val="both"/>
        <w:rPr>
          <w:rFonts w:ascii="Tahoma" w:hAnsi="Tahoma" w:cs="Tahoma"/>
          <w:color w:val="000000"/>
        </w:rPr>
      </w:pPr>
      <w:r w:rsidRPr="009D2FB7">
        <w:rPr>
          <w:rFonts w:ascii="Tahoma" w:eastAsia="Times New Roman" w:hAnsi="Tahoma" w:cs="Tahoma"/>
          <w:color w:val="000000"/>
        </w:rPr>
        <w:t>Não serão aceitos protocolos de entrega ou solicitação de documentos em substituição aos documentos exigidos no edital.</w:t>
      </w:r>
    </w:p>
    <w:p w14:paraId="0000017D"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17E" w14:textId="77777777" w:rsidR="005A31FB" w:rsidRPr="009D2FB7" w:rsidRDefault="00417285">
      <w:pPr>
        <w:numPr>
          <w:ilvl w:val="1"/>
          <w:numId w:val="12"/>
        </w:numPr>
        <w:pBdr>
          <w:top w:val="nil"/>
          <w:left w:val="nil"/>
          <w:bottom w:val="nil"/>
          <w:right w:val="nil"/>
          <w:between w:val="nil"/>
        </w:pBdr>
        <w:tabs>
          <w:tab w:val="left" w:pos="825"/>
        </w:tabs>
        <w:ind w:left="115" w:right="175" w:firstLine="0"/>
        <w:jc w:val="both"/>
        <w:rPr>
          <w:rFonts w:ascii="Tahoma" w:hAnsi="Tahoma" w:cs="Tahoma"/>
          <w:color w:val="000000"/>
        </w:rPr>
      </w:pPr>
      <w:proofErr w:type="gramStart"/>
      <w:r w:rsidRPr="009D2FB7">
        <w:rPr>
          <w:rFonts w:ascii="Tahoma" w:eastAsia="Times New Roman" w:hAnsi="Tahoma" w:cs="Tahoma"/>
          <w:color w:val="000000"/>
        </w:rPr>
        <w:lastRenderedPageBreak/>
        <w:t>Sob pena</w:t>
      </w:r>
      <w:proofErr w:type="gramEnd"/>
      <w:r w:rsidRPr="009D2FB7">
        <w:rPr>
          <w:rFonts w:ascii="Tahoma" w:eastAsia="Times New Roman" w:hAnsi="Tahoma" w:cs="Tahoma"/>
          <w:color w:val="000000"/>
        </w:rPr>
        <w:t xml:space="preserve"> de </w:t>
      </w:r>
      <w:r w:rsidRPr="00EC5BCB">
        <w:rPr>
          <w:rFonts w:ascii="Tahoma" w:eastAsia="Times New Roman" w:hAnsi="Tahoma" w:cs="Tahoma"/>
          <w:bCs/>
          <w:color w:val="000000"/>
        </w:rPr>
        <w:t>INABILITAÇÃO</w:t>
      </w:r>
      <w:r w:rsidRPr="009D2FB7">
        <w:rPr>
          <w:rFonts w:ascii="Tahoma" w:eastAsia="Times New Roman" w:hAnsi="Tahoma" w:cs="Tahoma"/>
          <w:color w:val="000000"/>
        </w:rPr>
        <w:t>, todos os documentos apresentados deverão referir-se ao mesmo CNPJ constante no cadastro da plataforma da BLL, exceto aqueles documentos que, pela própria natureza, comprovadamente, forem emitidos somente em nome da matriz.</w:t>
      </w:r>
    </w:p>
    <w:p w14:paraId="0000017F"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180" w14:textId="77777777" w:rsidR="005A31FB" w:rsidRPr="009D2FB7" w:rsidRDefault="00417285">
      <w:pPr>
        <w:pStyle w:val="Ttulo1"/>
        <w:numPr>
          <w:ilvl w:val="0"/>
          <w:numId w:val="12"/>
        </w:numPr>
        <w:tabs>
          <w:tab w:val="left" w:pos="475"/>
        </w:tabs>
        <w:spacing w:line="291" w:lineRule="auto"/>
        <w:ind w:left="475" w:hanging="360"/>
        <w:jc w:val="both"/>
        <w:rPr>
          <w:rFonts w:ascii="Tahoma" w:eastAsia="Times New Roman" w:hAnsi="Tahoma" w:cs="Tahoma"/>
          <w:sz w:val="22"/>
          <w:szCs w:val="22"/>
        </w:rPr>
      </w:pPr>
      <w:r w:rsidRPr="009D2FB7">
        <w:rPr>
          <w:rFonts w:ascii="Tahoma" w:eastAsia="Times New Roman" w:hAnsi="Tahoma" w:cs="Tahoma"/>
          <w:sz w:val="22"/>
          <w:szCs w:val="22"/>
        </w:rPr>
        <w:t>DO SANEAMENTO DA PROPOSTA E DOS DOCUMENTOS DE HABILITAÇÃO</w:t>
      </w:r>
    </w:p>
    <w:p w14:paraId="00000181" w14:textId="7316F061" w:rsidR="005A31FB" w:rsidRPr="009D2FB7" w:rsidRDefault="00F03BBC">
      <w:pPr>
        <w:numPr>
          <w:ilvl w:val="1"/>
          <w:numId w:val="12"/>
        </w:numPr>
        <w:pBdr>
          <w:top w:val="nil"/>
          <w:left w:val="nil"/>
          <w:bottom w:val="nil"/>
          <w:right w:val="nil"/>
          <w:between w:val="nil"/>
        </w:pBdr>
        <w:tabs>
          <w:tab w:val="left" w:pos="675"/>
        </w:tabs>
        <w:ind w:left="115" w:right="179" w:firstLine="0"/>
        <w:jc w:val="both"/>
        <w:rPr>
          <w:rFonts w:ascii="Tahoma" w:hAnsi="Tahoma" w:cs="Tahoma"/>
          <w:color w:val="000000"/>
        </w:rPr>
      </w:pPr>
      <w:proofErr w:type="gramStart"/>
      <w:r>
        <w:rPr>
          <w:rFonts w:ascii="Tahoma" w:eastAsia="Times New Roman" w:hAnsi="Tahoma" w:cs="Tahoma"/>
          <w:color w:val="000000"/>
        </w:rPr>
        <w:t>O(</w:t>
      </w:r>
      <w:proofErr w:type="gramEnd"/>
      <w:r>
        <w:rPr>
          <w:rFonts w:ascii="Tahoma" w:eastAsia="Times New Roman" w:hAnsi="Tahoma" w:cs="Tahoma"/>
          <w:color w:val="000000"/>
        </w:rPr>
        <w:t>a)</w:t>
      </w:r>
      <w:r w:rsidRPr="009D2FB7">
        <w:rPr>
          <w:rFonts w:ascii="Tahoma" w:eastAsia="Times New Roman" w:hAnsi="Tahoma" w:cs="Tahoma"/>
          <w:color w:val="000000"/>
        </w:rPr>
        <w:t xml:space="preserve"> </w:t>
      </w:r>
      <w:r>
        <w:rPr>
          <w:rFonts w:ascii="Tahoma" w:eastAsia="Times New Roman" w:hAnsi="Tahoma" w:cs="Tahoma"/>
          <w:color w:val="000000"/>
        </w:rPr>
        <w:t>Pregoeiro(a)</w:t>
      </w:r>
      <w:r w:rsidRPr="009D2FB7">
        <w:rPr>
          <w:rFonts w:ascii="Tahoma" w:eastAsia="Times New Roman" w:hAnsi="Tahoma" w:cs="Tahoma"/>
          <w:color w:val="000000"/>
        </w:rPr>
        <w:t xml:space="preserve"> e Equipe de Apoio, poderá, no julgamento das propostas, sanar erros ou falhas que não alterem a sua substância e sua validade jurídica, atribuindo-lhes efic</w:t>
      </w:r>
      <w:r w:rsidR="005F23D1">
        <w:rPr>
          <w:rFonts w:ascii="Tahoma" w:eastAsia="Times New Roman" w:hAnsi="Tahoma" w:cs="Tahoma"/>
          <w:color w:val="000000"/>
        </w:rPr>
        <w:t>ácia para fins de classificação</w:t>
      </w:r>
      <w:r w:rsidRPr="009D2FB7">
        <w:rPr>
          <w:rFonts w:ascii="Tahoma" w:eastAsia="Times New Roman" w:hAnsi="Tahoma" w:cs="Tahoma"/>
          <w:color w:val="000000"/>
        </w:rPr>
        <w:t>.</w:t>
      </w:r>
    </w:p>
    <w:p w14:paraId="00000182"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183" w14:textId="022E1C9A" w:rsidR="005A31FB" w:rsidRPr="009D2FB7" w:rsidRDefault="00F03BBC">
      <w:pPr>
        <w:numPr>
          <w:ilvl w:val="1"/>
          <w:numId w:val="12"/>
        </w:numPr>
        <w:pBdr>
          <w:top w:val="nil"/>
          <w:left w:val="nil"/>
          <w:bottom w:val="nil"/>
          <w:right w:val="nil"/>
          <w:between w:val="nil"/>
        </w:pBdr>
        <w:tabs>
          <w:tab w:val="left" w:pos="665"/>
        </w:tabs>
        <w:ind w:left="115" w:right="185" w:firstLine="0"/>
        <w:jc w:val="both"/>
        <w:rPr>
          <w:rFonts w:ascii="Tahoma" w:hAnsi="Tahoma" w:cs="Tahoma"/>
          <w:color w:val="000000"/>
        </w:rPr>
      </w:pPr>
      <w:proofErr w:type="gramStart"/>
      <w:r>
        <w:rPr>
          <w:rFonts w:ascii="Tahoma" w:eastAsia="Times New Roman" w:hAnsi="Tahoma" w:cs="Tahoma"/>
          <w:color w:val="000000"/>
        </w:rPr>
        <w:t>O(</w:t>
      </w:r>
      <w:proofErr w:type="gramEnd"/>
      <w:r>
        <w:rPr>
          <w:rFonts w:ascii="Tahoma" w:eastAsia="Times New Roman" w:hAnsi="Tahoma" w:cs="Tahoma"/>
          <w:color w:val="000000"/>
        </w:rPr>
        <w:t>a)</w:t>
      </w:r>
      <w:r w:rsidRPr="009D2FB7">
        <w:rPr>
          <w:rFonts w:ascii="Tahoma" w:eastAsia="Times New Roman" w:hAnsi="Tahoma" w:cs="Tahoma"/>
          <w:color w:val="000000"/>
        </w:rPr>
        <w:t xml:space="preserve"> Pregoeira e Equipe de Apoio, poderá, na análise dos documentos de habilitação, sanar erros ou falhas que não alterem a substância dos documentos e sua validade jurídica, mediante decisão fundamentada, registrada em ata e acessível a todos, atribuindo-lhes eficácia para fins de habilitação.</w:t>
      </w:r>
    </w:p>
    <w:p w14:paraId="00000184" w14:textId="77777777" w:rsidR="005A31FB" w:rsidRPr="009D2FB7" w:rsidRDefault="005A31FB">
      <w:pPr>
        <w:pBdr>
          <w:top w:val="nil"/>
          <w:left w:val="nil"/>
          <w:bottom w:val="nil"/>
          <w:right w:val="nil"/>
          <w:between w:val="nil"/>
        </w:pBdr>
        <w:spacing w:before="1"/>
        <w:jc w:val="both"/>
        <w:rPr>
          <w:rFonts w:ascii="Tahoma" w:eastAsia="Times New Roman" w:hAnsi="Tahoma" w:cs="Tahoma"/>
          <w:color w:val="000000"/>
        </w:rPr>
      </w:pPr>
    </w:p>
    <w:p w14:paraId="00000185" w14:textId="77777777" w:rsidR="005A31FB" w:rsidRPr="009D2FB7" w:rsidRDefault="00417285">
      <w:pPr>
        <w:numPr>
          <w:ilvl w:val="1"/>
          <w:numId w:val="12"/>
        </w:numPr>
        <w:pBdr>
          <w:top w:val="nil"/>
          <w:left w:val="nil"/>
          <w:bottom w:val="nil"/>
          <w:right w:val="nil"/>
          <w:between w:val="nil"/>
        </w:pBdr>
        <w:tabs>
          <w:tab w:val="left" w:pos="744"/>
        </w:tabs>
        <w:ind w:left="115" w:right="169" w:firstLine="0"/>
        <w:jc w:val="both"/>
        <w:rPr>
          <w:rFonts w:ascii="Tahoma" w:hAnsi="Tahoma" w:cs="Tahoma"/>
          <w:color w:val="000000"/>
        </w:rPr>
      </w:pPr>
      <w:r w:rsidRPr="009D2FB7">
        <w:rPr>
          <w:rFonts w:ascii="Tahoma" w:eastAsia="Times New Roman" w:hAnsi="Tahoma" w:cs="Tahoma"/>
          <w:color w:val="000000"/>
        </w:rPr>
        <w:t xml:space="preserve">Na hipótese de necessidade de suspensão da sessão pública para a realização de diligências, com vistas ao saneamento de que tratam os </w:t>
      </w:r>
      <w:r w:rsidRPr="009D2FB7">
        <w:rPr>
          <w:rFonts w:ascii="Tahoma" w:eastAsia="Times New Roman" w:hAnsi="Tahoma" w:cs="Tahoma"/>
          <w:b/>
          <w:color w:val="000000"/>
        </w:rPr>
        <w:t>Itens 16.1 e 16.2</w:t>
      </w:r>
      <w:r w:rsidRPr="009D2FB7">
        <w:rPr>
          <w:rFonts w:ascii="Tahoma" w:eastAsia="Times New Roman" w:hAnsi="Tahoma" w:cs="Tahoma"/>
          <w:color w:val="000000"/>
        </w:rPr>
        <w:t xml:space="preserve">, o seu reinício somente poderá ocorrer mediante aviso prévio no sistema com, no mínimo, </w:t>
      </w:r>
      <w:r w:rsidRPr="009D2FB7">
        <w:rPr>
          <w:rFonts w:ascii="Tahoma" w:eastAsia="Times New Roman" w:hAnsi="Tahoma" w:cs="Tahoma"/>
          <w:b/>
          <w:color w:val="000000"/>
        </w:rPr>
        <w:t xml:space="preserve">24 (vinte e quatro) horas </w:t>
      </w:r>
      <w:r w:rsidRPr="009D2FB7">
        <w:rPr>
          <w:rFonts w:ascii="Tahoma" w:eastAsia="Times New Roman" w:hAnsi="Tahoma" w:cs="Tahoma"/>
          <w:color w:val="000000"/>
        </w:rPr>
        <w:t>de antecedência, e a ocorrência será registrada em ata.</w:t>
      </w:r>
    </w:p>
    <w:p w14:paraId="00000186" w14:textId="77777777" w:rsidR="005A31FB" w:rsidRPr="009D2FB7" w:rsidRDefault="00417285">
      <w:pPr>
        <w:pStyle w:val="Ttulo1"/>
        <w:numPr>
          <w:ilvl w:val="0"/>
          <w:numId w:val="12"/>
        </w:numPr>
        <w:tabs>
          <w:tab w:val="left" w:pos="475"/>
        </w:tabs>
        <w:spacing w:before="292"/>
        <w:ind w:left="475" w:hanging="360"/>
        <w:jc w:val="both"/>
        <w:rPr>
          <w:rFonts w:ascii="Tahoma" w:eastAsia="Times New Roman" w:hAnsi="Tahoma" w:cs="Tahoma"/>
          <w:sz w:val="22"/>
          <w:szCs w:val="22"/>
        </w:rPr>
      </w:pPr>
      <w:r w:rsidRPr="009D2FB7">
        <w:rPr>
          <w:rFonts w:ascii="Tahoma" w:eastAsia="Times New Roman" w:hAnsi="Tahoma" w:cs="Tahoma"/>
          <w:sz w:val="22"/>
          <w:szCs w:val="22"/>
        </w:rPr>
        <w:t>DOS RECURSOS</w:t>
      </w:r>
    </w:p>
    <w:p w14:paraId="00000187" w14:textId="77777777" w:rsidR="005A31FB" w:rsidRPr="009D2FB7" w:rsidRDefault="00417285">
      <w:pPr>
        <w:numPr>
          <w:ilvl w:val="1"/>
          <w:numId w:val="12"/>
        </w:numPr>
        <w:pBdr>
          <w:top w:val="nil"/>
          <w:left w:val="nil"/>
          <w:bottom w:val="nil"/>
          <w:right w:val="nil"/>
          <w:between w:val="nil"/>
        </w:pBdr>
        <w:tabs>
          <w:tab w:val="left" w:pos="694"/>
        </w:tabs>
        <w:spacing w:before="1"/>
        <w:ind w:left="115" w:right="168" w:firstLine="0"/>
        <w:jc w:val="both"/>
        <w:rPr>
          <w:rFonts w:ascii="Tahoma" w:hAnsi="Tahoma" w:cs="Tahoma"/>
          <w:color w:val="000000"/>
        </w:rPr>
      </w:pPr>
      <w:r w:rsidRPr="009D2FB7">
        <w:rPr>
          <w:rFonts w:ascii="Tahoma" w:eastAsia="Times New Roman" w:hAnsi="Tahoma" w:cs="Tahoma"/>
          <w:color w:val="000000"/>
        </w:rPr>
        <w:t xml:space="preserve">Qualquer licitante poderá, durante o prazo concedido na sessão pública, ou seja, de </w:t>
      </w:r>
      <w:r w:rsidRPr="009D2FB7">
        <w:rPr>
          <w:rFonts w:ascii="Tahoma" w:eastAsia="Times New Roman" w:hAnsi="Tahoma" w:cs="Tahoma"/>
          <w:b/>
          <w:color w:val="000000"/>
        </w:rPr>
        <w:t>15 (quinze) minutos</w:t>
      </w:r>
      <w:r w:rsidRPr="009D2FB7">
        <w:rPr>
          <w:rFonts w:ascii="Tahoma" w:eastAsia="Times New Roman" w:hAnsi="Tahoma" w:cs="Tahoma"/>
          <w:color w:val="000000"/>
        </w:rPr>
        <w:t xml:space="preserve">, de forma imediata após o término do julgamento das propostas e do ato de habilitação ou inabilitação, em campo próprio do sistema, manifestar sua intenção de recorrer, </w:t>
      </w:r>
      <w:proofErr w:type="gramStart"/>
      <w:r w:rsidRPr="009D2FB7">
        <w:rPr>
          <w:rFonts w:ascii="Tahoma" w:eastAsia="Times New Roman" w:hAnsi="Tahoma" w:cs="Tahoma"/>
          <w:color w:val="000000"/>
        </w:rPr>
        <w:t>sob pena</w:t>
      </w:r>
      <w:proofErr w:type="gramEnd"/>
      <w:r w:rsidRPr="009D2FB7">
        <w:rPr>
          <w:rFonts w:ascii="Tahoma" w:eastAsia="Times New Roman" w:hAnsi="Tahoma" w:cs="Tahoma"/>
          <w:color w:val="000000"/>
        </w:rPr>
        <w:t xml:space="preserve"> de preclusão, ficando a autoridade superior autorizada a adjudicar o objeto ao licitante declarado vencedor.</w:t>
      </w:r>
    </w:p>
    <w:p w14:paraId="00000188"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189" w14:textId="77777777" w:rsidR="005A31FB" w:rsidRPr="009D2FB7" w:rsidRDefault="00417285">
      <w:pPr>
        <w:numPr>
          <w:ilvl w:val="1"/>
          <w:numId w:val="12"/>
        </w:numPr>
        <w:pBdr>
          <w:top w:val="nil"/>
          <w:left w:val="nil"/>
          <w:bottom w:val="nil"/>
          <w:right w:val="nil"/>
          <w:between w:val="nil"/>
        </w:pBdr>
        <w:tabs>
          <w:tab w:val="left" w:pos="671"/>
        </w:tabs>
        <w:spacing w:before="1"/>
        <w:ind w:left="115" w:right="171" w:firstLine="0"/>
        <w:jc w:val="both"/>
        <w:rPr>
          <w:rFonts w:ascii="Tahoma" w:hAnsi="Tahoma" w:cs="Tahoma"/>
          <w:color w:val="000000"/>
        </w:rPr>
      </w:pPr>
      <w:r w:rsidRPr="009D2FB7">
        <w:rPr>
          <w:rFonts w:ascii="Tahoma" w:eastAsia="Times New Roman" w:hAnsi="Tahoma" w:cs="Tahoma"/>
          <w:color w:val="000000"/>
        </w:rPr>
        <w:t xml:space="preserve">As razões do recurso deverão ser apresentadas em momento único, </w:t>
      </w:r>
      <w:r w:rsidRPr="009D2FB7">
        <w:rPr>
          <w:rFonts w:ascii="Tahoma" w:eastAsia="Times New Roman" w:hAnsi="Tahoma" w:cs="Tahoma"/>
          <w:b/>
          <w:color w:val="000000"/>
        </w:rPr>
        <w:t>em campo próprio no sistema</w:t>
      </w:r>
      <w:r w:rsidRPr="009D2FB7">
        <w:rPr>
          <w:rFonts w:ascii="Tahoma" w:eastAsia="Times New Roman" w:hAnsi="Tahoma" w:cs="Tahoma"/>
          <w:color w:val="000000"/>
        </w:rPr>
        <w:t xml:space="preserve">, no prazo de </w:t>
      </w:r>
      <w:r w:rsidRPr="009D2FB7">
        <w:rPr>
          <w:rFonts w:ascii="Tahoma" w:eastAsia="Times New Roman" w:hAnsi="Tahoma" w:cs="Tahoma"/>
          <w:b/>
          <w:color w:val="000000"/>
        </w:rPr>
        <w:t>03 (três) dias úteis</w:t>
      </w:r>
      <w:r w:rsidRPr="009D2FB7">
        <w:rPr>
          <w:rFonts w:ascii="Tahoma" w:eastAsia="Times New Roman" w:hAnsi="Tahoma" w:cs="Tahoma"/>
          <w:color w:val="000000"/>
        </w:rPr>
        <w:t>, contados a partir da data de intimação ou de lavratura da ata de habilitação ou inabilitação.</w:t>
      </w:r>
    </w:p>
    <w:p w14:paraId="0000018A"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18B" w14:textId="77777777" w:rsidR="005A31FB" w:rsidRPr="009D2FB7" w:rsidRDefault="00417285">
      <w:pPr>
        <w:numPr>
          <w:ilvl w:val="1"/>
          <w:numId w:val="12"/>
        </w:numPr>
        <w:pBdr>
          <w:top w:val="nil"/>
          <w:left w:val="nil"/>
          <w:bottom w:val="nil"/>
          <w:right w:val="nil"/>
          <w:between w:val="nil"/>
        </w:pBdr>
        <w:tabs>
          <w:tab w:val="left" w:pos="683"/>
        </w:tabs>
        <w:ind w:left="115" w:right="172" w:firstLine="0"/>
        <w:jc w:val="both"/>
        <w:rPr>
          <w:rFonts w:ascii="Tahoma" w:hAnsi="Tahoma" w:cs="Tahoma"/>
          <w:color w:val="000000"/>
        </w:rPr>
      </w:pPr>
      <w:r w:rsidRPr="009D2FB7">
        <w:rPr>
          <w:rFonts w:ascii="Tahoma" w:eastAsia="Times New Roman" w:hAnsi="Tahoma" w:cs="Tahoma"/>
          <w:color w:val="000000"/>
        </w:rPr>
        <w:t xml:space="preserve">Os demais licitantes ficarão intimados para, se desejarem, apresentar suas contrarrazões, </w:t>
      </w:r>
      <w:r w:rsidRPr="009D2FB7">
        <w:rPr>
          <w:rFonts w:ascii="Tahoma" w:eastAsia="Times New Roman" w:hAnsi="Tahoma" w:cs="Tahoma"/>
          <w:b/>
          <w:color w:val="000000"/>
        </w:rPr>
        <w:t>em campo próprio no sistema</w:t>
      </w:r>
      <w:r w:rsidRPr="009D2FB7">
        <w:rPr>
          <w:rFonts w:ascii="Tahoma" w:eastAsia="Times New Roman" w:hAnsi="Tahoma" w:cs="Tahoma"/>
          <w:color w:val="000000"/>
        </w:rPr>
        <w:t xml:space="preserve">, no prazo de </w:t>
      </w:r>
      <w:r w:rsidRPr="009D2FB7">
        <w:rPr>
          <w:rFonts w:ascii="Tahoma" w:eastAsia="Times New Roman" w:hAnsi="Tahoma" w:cs="Tahoma"/>
          <w:b/>
          <w:color w:val="000000"/>
        </w:rPr>
        <w:t>03 (três) dias úteis</w:t>
      </w:r>
      <w:r w:rsidRPr="009D2FB7">
        <w:rPr>
          <w:rFonts w:ascii="Tahoma" w:eastAsia="Times New Roman" w:hAnsi="Tahoma" w:cs="Tahoma"/>
          <w:color w:val="000000"/>
        </w:rPr>
        <w:t xml:space="preserve">, contados da data da divulgação da interposição do recurso, diretamente no sistema, assegurada </w:t>
      </w:r>
      <w:r w:rsidRPr="009D2FB7">
        <w:rPr>
          <w:rFonts w:ascii="Tahoma" w:eastAsia="Times New Roman" w:hAnsi="Tahoma" w:cs="Tahoma"/>
        </w:rPr>
        <w:t>à vista</w:t>
      </w:r>
      <w:r w:rsidRPr="009D2FB7">
        <w:rPr>
          <w:rFonts w:ascii="Tahoma" w:eastAsia="Times New Roman" w:hAnsi="Tahoma" w:cs="Tahoma"/>
          <w:color w:val="000000"/>
        </w:rPr>
        <w:t xml:space="preserve"> imediata dos elementos indispensáveis à defesa de seus interesses.</w:t>
      </w:r>
    </w:p>
    <w:p w14:paraId="0000018C" w14:textId="77777777" w:rsidR="005A31FB" w:rsidRPr="009D2FB7" w:rsidRDefault="00417285">
      <w:pPr>
        <w:numPr>
          <w:ilvl w:val="1"/>
          <w:numId w:val="12"/>
        </w:numPr>
        <w:pBdr>
          <w:top w:val="nil"/>
          <w:left w:val="nil"/>
          <w:bottom w:val="nil"/>
          <w:right w:val="nil"/>
          <w:between w:val="nil"/>
        </w:pBdr>
        <w:tabs>
          <w:tab w:val="left" w:pos="659"/>
        </w:tabs>
        <w:spacing w:before="292"/>
        <w:ind w:left="659" w:hanging="544"/>
        <w:jc w:val="both"/>
        <w:rPr>
          <w:rFonts w:ascii="Tahoma" w:hAnsi="Tahoma" w:cs="Tahoma"/>
          <w:color w:val="000000"/>
        </w:rPr>
      </w:pPr>
      <w:r w:rsidRPr="009D2FB7">
        <w:rPr>
          <w:rFonts w:ascii="Tahoma" w:eastAsia="Times New Roman" w:hAnsi="Tahoma" w:cs="Tahoma"/>
          <w:color w:val="000000"/>
        </w:rPr>
        <w:t>Os recursos interpostos fora do prazo não serão conhecidos.</w:t>
      </w:r>
    </w:p>
    <w:p w14:paraId="0000018D"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18E" w14:textId="77777777" w:rsidR="005A31FB" w:rsidRPr="009D2FB7" w:rsidRDefault="00417285">
      <w:pPr>
        <w:numPr>
          <w:ilvl w:val="1"/>
          <w:numId w:val="12"/>
        </w:numPr>
        <w:pBdr>
          <w:top w:val="nil"/>
          <w:left w:val="nil"/>
          <w:bottom w:val="nil"/>
          <w:right w:val="nil"/>
          <w:between w:val="nil"/>
        </w:pBdr>
        <w:tabs>
          <w:tab w:val="left" w:pos="704"/>
        </w:tabs>
        <w:ind w:left="115" w:right="190" w:firstLine="0"/>
        <w:jc w:val="both"/>
        <w:rPr>
          <w:rFonts w:ascii="Tahoma" w:hAnsi="Tahoma" w:cs="Tahoma"/>
          <w:color w:val="000000"/>
        </w:rPr>
      </w:pPr>
      <w:r w:rsidRPr="009D2FB7">
        <w:rPr>
          <w:rFonts w:ascii="Tahoma" w:eastAsia="Times New Roman" w:hAnsi="Tahoma" w:cs="Tahoma"/>
          <w:color w:val="000000"/>
        </w:rPr>
        <w:t>O recurso e o pedido de reconsideração terão efeito suspensivo do ato ou da decisão recorrida até que sobrevenha decisão final da autoridade competente.</w:t>
      </w:r>
    </w:p>
    <w:p w14:paraId="0000018F" w14:textId="77777777" w:rsidR="005A31FB" w:rsidRPr="009D2FB7" w:rsidRDefault="005A31FB">
      <w:pPr>
        <w:pBdr>
          <w:top w:val="nil"/>
          <w:left w:val="nil"/>
          <w:bottom w:val="nil"/>
          <w:right w:val="nil"/>
          <w:between w:val="nil"/>
        </w:pBdr>
        <w:spacing w:before="1"/>
        <w:jc w:val="both"/>
        <w:rPr>
          <w:rFonts w:ascii="Tahoma" w:eastAsia="Times New Roman" w:hAnsi="Tahoma" w:cs="Tahoma"/>
          <w:color w:val="000000"/>
        </w:rPr>
      </w:pPr>
    </w:p>
    <w:p w14:paraId="00000190" w14:textId="77777777" w:rsidR="005A31FB" w:rsidRPr="009D2FB7" w:rsidRDefault="00417285">
      <w:pPr>
        <w:numPr>
          <w:ilvl w:val="1"/>
          <w:numId w:val="12"/>
        </w:numPr>
        <w:pBdr>
          <w:top w:val="nil"/>
          <w:left w:val="nil"/>
          <w:bottom w:val="nil"/>
          <w:right w:val="nil"/>
          <w:between w:val="nil"/>
        </w:pBdr>
        <w:tabs>
          <w:tab w:val="left" w:pos="683"/>
        </w:tabs>
        <w:ind w:left="115" w:right="178" w:firstLine="0"/>
        <w:jc w:val="both"/>
        <w:rPr>
          <w:rFonts w:ascii="Tahoma" w:hAnsi="Tahoma" w:cs="Tahoma"/>
          <w:color w:val="000000"/>
        </w:rPr>
      </w:pPr>
      <w:r w:rsidRPr="009D2FB7">
        <w:rPr>
          <w:rFonts w:ascii="Tahoma" w:eastAsia="Times New Roman" w:hAnsi="Tahoma" w:cs="Tahoma"/>
          <w:color w:val="000000"/>
        </w:rPr>
        <w:t>O acolhimento do recurso importará na invalidação apenas dos atos que não possam ser aproveitados.</w:t>
      </w:r>
    </w:p>
    <w:p w14:paraId="00000191" w14:textId="77777777" w:rsidR="005A31FB" w:rsidRPr="009D2FB7" w:rsidRDefault="00417285">
      <w:pPr>
        <w:pStyle w:val="Ttulo1"/>
        <w:numPr>
          <w:ilvl w:val="0"/>
          <w:numId w:val="12"/>
        </w:numPr>
        <w:tabs>
          <w:tab w:val="left" w:pos="475"/>
        </w:tabs>
        <w:spacing w:before="292"/>
        <w:ind w:left="475" w:hanging="360"/>
        <w:jc w:val="both"/>
        <w:rPr>
          <w:rFonts w:ascii="Tahoma" w:eastAsia="Times New Roman" w:hAnsi="Tahoma" w:cs="Tahoma"/>
          <w:sz w:val="22"/>
          <w:szCs w:val="22"/>
        </w:rPr>
      </w:pPr>
      <w:r w:rsidRPr="009D2FB7">
        <w:rPr>
          <w:rFonts w:ascii="Tahoma" w:eastAsia="Times New Roman" w:hAnsi="Tahoma" w:cs="Tahoma"/>
          <w:sz w:val="22"/>
          <w:szCs w:val="22"/>
        </w:rPr>
        <w:t>DA HOMOLOGAÇÃO</w:t>
      </w:r>
    </w:p>
    <w:p w14:paraId="00000192" w14:textId="38E6D731" w:rsidR="005A31FB" w:rsidRPr="009D2FB7" w:rsidRDefault="00417285">
      <w:pPr>
        <w:pBdr>
          <w:top w:val="nil"/>
          <w:left w:val="nil"/>
          <w:bottom w:val="nil"/>
          <w:right w:val="nil"/>
          <w:between w:val="nil"/>
        </w:pBdr>
        <w:spacing w:before="1"/>
        <w:ind w:left="115" w:right="179"/>
        <w:jc w:val="both"/>
        <w:rPr>
          <w:rFonts w:ascii="Tahoma" w:eastAsia="Times New Roman" w:hAnsi="Tahoma" w:cs="Tahoma"/>
          <w:color w:val="000000"/>
        </w:rPr>
      </w:pPr>
      <w:r w:rsidRPr="009D2FB7">
        <w:rPr>
          <w:rFonts w:ascii="Tahoma" w:eastAsia="Times New Roman" w:hAnsi="Tahoma" w:cs="Tahoma"/>
        </w:rPr>
        <w:t>18.1</w:t>
      </w:r>
      <w:r w:rsidR="009A2B5B">
        <w:rPr>
          <w:rFonts w:ascii="Tahoma" w:eastAsia="Times New Roman" w:hAnsi="Tahoma" w:cs="Tahoma"/>
        </w:rPr>
        <w:t>.</w:t>
      </w:r>
      <w:r w:rsidRPr="009D2FB7">
        <w:rPr>
          <w:rFonts w:ascii="Tahoma" w:eastAsia="Times New Roman" w:hAnsi="Tahoma" w:cs="Tahoma"/>
        </w:rPr>
        <w:t xml:space="preserve"> </w:t>
      </w:r>
      <w:r w:rsidRPr="009D2FB7">
        <w:rPr>
          <w:rFonts w:ascii="Tahoma" w:eastAsia="Times New Roman" w:hAnsi="Tahoma" w:cs="Tahoma"/>
          <w:color w:val="000000"/>
        </w:rPr>
        <w:t xml:space="preserve">Encerradas as fases de julgamento e habilitação, e exauridos os recursos administrativos, o processo licitatório será encaminhado à autoridade superior para adjudicar o objeto e homologar o procedimento, observado o disposto no art. 71 da Lei </w:t>
      </w:r>
      <w:r w:rsidR="009A2B5B">
        <w:rPr>
          <w:rFonts w:ascii="Tahoma" w:eastAsia="Times New Roman" w:hAnsi="Tahoma" w:cs="Tahoma"/>
          <w:color w:val="000000"/>
        </w:rPr>
        <w:t xml:space="preserve">Federal </w:t>
      </w:r>
      <w:r w:rsidRPr="009D2FB7">
        <w:rPr>
          <w:rFonts w:ascii="Tahoma" w:eastAsia="Times New Roman" w:hAnsi="Tahoma" w:cs="Tahoma"/>
          <w:color w:val="000000"/>
        </w:rPr>
        <w:t>nº 14.133</w:t>
      </w:r>
      <w:r w:rsidR="009A2B5B">
        <w:rPr>
          <w:rFonts w:ascii="Tahoma" w:eastAsia="Times New Roman" w:hAnsi="Tahoma" w:cs="Tahoma"/>
          <w:color w:val="000000"/>
        </w:rPr>
        <w:t>/</w:t>
      </w:r>
      <w:r w:rsidRPr="009D2FB7">
        <w:rPr>
          <w:rFonts w:ascii="Tahoma" w:eastAsia="Times New Roman" w:hAnsi="Tahoma" w:cs="Tahoma"/>
          <w:color w:val="000000"/>
        </w:rPr>
        <w:t>2021.</w:t>
      </w:r>
    </w:p>
    <w:p w14:paraId="00000193"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194" w14:textId="77777777" w:rsidR="005A31FB" w:rsidRPr="009D2FB7" w:rsidRDefault="00417285">
      <w:pPr>
        <w:pStyle w:val="Ttulo1"/>
        <w:numPr>
          <w:ilvl w:val="0"/>
          <w:numId w:val="12"/>
        </w:numPr>
        <w:tabs>
          <w:tab w:val="left" w:pos="475"/>
        </w:tabs>
        <w:spacing w:line="291" w:lineRule="auto"/>
        <w:ind w:left="475" w:hanging="360"/>
        <w:jc w:val="both"/>
        <w:rPr>
          <w:rFonts w:ascii="Tahoma" w:eastAsia="Times New Roman" w:hAnsi="Tahoma" w:cs="Tahoma"/>
          <w:sz w:val="22"/>
          <w:szCs w:val="22"/>
        </w:rPr>
      </w:pPr>
      <w:r w:rsidRPr="009D2FB7">
        <w:rPr>
          <w:rFonts w:ascii="Tahoma" w:eastAsia="Times New Roman" w:hAnsi="Tahoma" w:cs="Tahoma"/>
          <w:sz w:val="22"/>
          <w:szCs w:val="22"/>
        </w:rPr>
        <w:t>DA CONVOCAÇÃO PARA ASSINATURA DO CONTRATO</w:t>
      </w:r>
    </w:p>
    <w:p w14:paraId="00000195" w14:textId="2260FC97" w:rsidR="005A31FB" w:rsidRPr="009D2FB7" w:rsidRDefault="00417285">
      <w:pPr>
        <w:numPr>
          <w:ilvl w:val="1"/>
          <w:numId w:val="12"/>
        </w:numPr>
        <w:pBdr>
          <w:top w:val="nil"/>
          <w:left w:val="nil"/>
          <w:bottom w:val="nil"/>
          <w:right w:val="nil"/>
          <w:between w:val="nil"/>
        </w:pBdr>
        <w:tabs>
          <w:tab w:val="left" w:pos="665"/>
        </w:tabs>
        <w:ind w:left="115" w:right="168" w:firstLine="0"/>
        <w:jc w:val="both"/>
        <w:rPr>
          <w:rFonts w:ascii="Tahoma" w:hAnsi="Tahoma" w:cs="Tahoma"/>
          <w:color w:val="000000"/>
        </w:rPr>
      </w:pPr>
      <w:r w:rsidRPr="009D2FB7">
        <w:rPr>
          <w:rFonts w:ascii="Tahoma" w:eastAsia="Times New Roman" w:hAnsi="Tahoma" w:cs="Tahoma"/>
          <w:color w:val="000000"/>
        </w:rPr>
        <w:t>Após a homologação, o licitante vencedor será convocado para assinar o termo de contrato</w:t>
      </w:r>
      <w:r w:rsidRPr="009D2FB7">
        <w:rPr>
          <w:rFonts w:ascii="Tahoma" w:eastAsia="Times New Roman" w:hAnsi="Tahoma" w:cs="Tahoma"/>
        </w:rPr>
        <w:t>,</w:t>
      </w:r>
      <w:r w:rsidRPr="009D2FB7">
        <w:rPr>
          <w:rFonts w:ascii="Tahoma" w:eastAsia="Times New Roman" w:hAnsi="Tahoma" w:cs="Tahoma"/>
          <w:color w:val="000000"/>
        </w:rPr>
        <w:t xml:space="preserve"> ou aceitar ou retirar o instrumento equivalente, no prazo de </w:t>
      </w:r>
      <w:r w:rsidRPr="009D2FB7">
        <w:rPr>
          <w:rFonts w:ascii="Tahoma" w:eastAsia="Times New Roman" w:hAnsi="Tahoma" w:cs="Tahoma"/>
          <w:b/>
          <w:color w:val="000000"/>
        </w:rPr>
        <w:t>05 (cinco) dias úteis</w:t>
      </w:r>
      <w:r w:rsidRPr="009D2FB7">
        <w:rPr>
          <w:rFonts w:ascii="Tahoma" w:eastAsia="Times New Roman" w:hAnsi="Tahoma" w:cs="Tahoma"/>
          <w:color w:val="000000"/>
        </w:rPr>
        <w:t xml:space="preserve">, </w:t>
      </w:r>
      <w:proofErr w:type="gramStart"/>
      <w:r w:rsidRPr="009D2FB7">
        <w:rPr>
          <w:rFonts w:ascii="Tahoma" w:eastAsia="Times New Roman" w:hAnsi="Tahoma" w:cs="Tahoma"/>
          <w:color w:val="000000"/>
        </w:rPr>
        <w:lastRenderedPageBreak/>
        <w:t>sob pena</w:t>
      </w:r>
      <w:proofErr w:type="gramEnd"/>
      <w:r w:rsidRPr="009D2FB7">
        <w:rPr>
          <w:rFonts w:ascii="Tahoma" w:eastAsia="Times New Roman" w:hAnsi="Tahoma" w:cs="Tahoma"/>
          <w:color w:val="000000"/>
        </w:rPr>
        <w:t xml:space="preserve"> de decair o direito à contratação, sem prejuízo das sanções previstas na Lei </w:t>
      </w:r>
      <w:r w:rsidR="009A2B5B">
        <w:rPr>
          <w:rFonts w:ascii="Tahoma" w:eastAsia="Times New Roman" w:hAnsi="Tahoma" w:cs="Tahoma"/>
          <w:color w:val="000000"/>
        </w:rPr>
        <w:t xml:space="preserve">Federal </w:t>
      </w:r>
      <w:r w:rsidRPr="009D2FB7">
        <w:rPr>
          <w:rFonts w:ascii="Tahoma" w:eastAsia="Times New Roman" w:hAnsi="Tahoma" w:cs="Tahoma"/>
          <w:color w:val="000000"/>
        </w:rPr>
        <w:t>nº 14.133</w:t>
      </w:r>
      <w:r w:rsidR="009A2B5B">
        <w:rPr>
          <w:rFonts w:ascii="Tahoma" w:eastAsia="Times New Roman" w:hAnsi="Tahoma" w:cs="Tahoma"/>
          <w:color w:val="000000"/>
        </w:rPr>
        <w:t>/</w:t>
      </w:r>
      <w:r w:rsidRPr="009D2FB7">
        <w:rPr>
          <w:rFonts w:ascii="Tahoma" w:eastAsia="Times New Roman" w:hAnsi="Tahoma" w:cs="Tahoma"/>
          <w:color w:val="000000"/>
        </w:rPr>
        <w:t>2021, e em outras legislações aplicáveis.</w:t>
      </w:r>
    </w:p>
    <w:p w14:paraId="00000196" w14:textId="77777777" w:rsidR="005A31FB" w:rsidRPr="009D2FB7" w:rsidRDefault="005A31FB">
      <w:pPr>
        <w:pBdr>
          <w:top w:val="nil"/>
          <w:left w:val="nil"/>
          <w:bottom w:val="nil"/>
          <w:right w:val="nil"/>
          <w:between w:val="nil"/>
        </w:pBdr>
        <w:spacing w:before="1"/>
        <w:jc w:val="both"/>
        <w:rPr>
          <w:rFonts w:ascii="Tahoma" w:eastAsia="Times New Roman" w:hAnsi="Tahoma" w:cs="Tahoma"/>
          <w:color w:val="000000"/>
        </w:rPr>
      </w:pPr>
    </w:p>
    <w:p w14:paraId="00000197" w14:textId="56AEA25F" w:rsidR="005A31FB" w:rsidRPr="009D2FB7" w:rsidRDefault="00417285">
      <w:pPr>
        <w:numPr>
          <w:ilvl w:val="1"/>
          <w:numId w:val="12"/>
        </w:numPr>
        <w:pBdr>
          <w:top w:val="nil"/>
          <w:left w:val="nil"/>
          <w:bottom w:val="nil"/>
          <w:right w:val="nil"/>
          <w:between w:val="nil"/>
        </w:pBdr>
        <w:tabs>
          <w:tab w:val="left" w:pos="683"/>
        </w:tabs>
        <w:ind w:left="115" w:right="183" w:firstLine="0"/>
        <w:jc w:val="both"/>
        <w:rPr>
          <w:rFonts w:ascii="Tahoma" w:hAnsi="Tahoma" w:cs="Tahoma"/>
          <w:color w:val="000000"/>
        </w:rPr>
      </w:pPr>
      <w:r w:rsidRPr="009D2FB7">
        <w:rPr>
          <w:rFonts w:ascii="Tahoma" w:eastAsia="Times New Roman" w:hAnsi="Tahoma" w:cs="Tahoma"/>
          <w:color w:val="000000"/>
        </w:rPr>
        <w:t>O prazo de convocação poderá ser prorrogado 01 (uma) vez, por igual período, mediante solicitação da parte durante seu transcurso, devidamente justificada, e desde que o motivo apresentado seja aceito pela Administração</w:t>
      </w:r>
      <w:r w:rsidR="009A2B5B">
        <w:rPr>
          <w:rFonts w:ascii="Tahoma" w:eastAsia="Times New Roman" w:hAnsi="Tahoma" w:cs="Tahoma"/>
          <w:color w:val="000000"/>
        </w:rPr>
        <w:t xml:space="preserve"> Pública Municipal</w:t>
      </w:r>
      <w:r w:rsidRPr="009D2FB7">
        <w:rPr>
          <w:rFonts w:ascii="Tahoma" w:eastAsia="Times New Roman" w:hAnsi="Tahoma" w:cs="Tahoma"/>
          <w:color w:val="000000"/>
        </w:rPr>
        <w:t>.</w:t>
      </w:r>
    </w:p>
    <w:p w14:paraId="00000198" w14:textId="77777777" w:rsidR="005A31FB" w:rsidRPr="009D2FB7" w:rsidRDefault="005A31FB">
      <w:pPr>
        <w:pBdr>
          <w:top w:val="nil"/>
          <w:left w:val="nil"/>
          <w:bottom w:val="nil"/>
          <w:right w:val="nil"/>
          <w:between w:val="nil"/>
        </w:pBdr>
        <w:tabs>
          <w:tab w:val="left" w:pos="683"/>
        </w:tabs>
        <w:ind w:left="116" w:right="183"/>
        <w:jc w:val="both"/>
        <w:rPr>
          <w:rFonts w:ascii="Tahoma" w:eastAsia="Times New Roman" w:hAnsi="Tahoma" w:cs="Tahoma"/>
        </w:rPr>
      </w:pPr>
    </w:p>
    <w:p w14:paraId="00000199" w14:textId="6C512BC3" w:rsidR="005A31FB" w:rsidRPr="009D2FB7" w:rsidRDefault="00417285">
      <w:pPr>
        <w:numPr>
          <w:ilvl w:val="1"/>
          <w:numId w:val="12"/>
        </w:numPr>
        <w:pBdr>
          <w:top w:val="nil"/>
          <w:left w:val="nil"/>
          <w:bottom w:val="nil"/>
          <w:right w:val="nil"/>
          <w:between w:val="nil"/>
        </w:pBdr>
        <w:tabs>
          <w:tab w:val="left" w:pos="700"/>
        </w:tabs>
        <w:spacing w:before="41"/>
        <w:ind w:left="115" w:right="175" w:firstLine="0"/>
        <w:jc w:val="both"/>
        <w:rPr>
          <w:rFonts w:ascii="Tahoma" w:hAnsi="Tahoma" w:cs="Tahoma"/>
          <w:color w:val="000000"/>
        </w:rPr>
      </w:pPr>
      <w:r w:rsidRPr="009D2FB7">
        <w:rPr>
          <w:rFonts w:ascii="Tahoma" w:eastAsia="Times New Roman" w:hAnsi="Tahoma" w:cs="Tahoma"/>
          <w:color w:val="000000"/>
        </w:rPr>
        <w:t xml:space="preserve">Na hipótese de o vencedor da licitação não assinar o contrato, ou não aceitar ou não retirar o instrumento equivalente no prazo e nas condições estabelecidas, outro licitante poderá ser convocado, respeitada a ordem de classificação, para celebrar a contratação ou a ata de registro de preços, ou instrumento equivalente, </w:t>
      </w:r>
      <w:r w:rsidRPr="009D2FB7">
        <w:rPr>
          <w:rFonts w:ascii="Tahoma" w:eastAsia="Times New Roman" w:hAnsi="Tahoma" w:cs="Tahoma"/>
          <w:b/>
          <w:color w:val="000000"/>
        </w:rPr>
        <w:t>nas condições propostas pelo licitante vencedor, sem prejuízo da aplicação das sanções previstas</w:t>
      </w:r>
      <w:r w:rsidRPr="009D2FB7">
        <w:rPr>
          <w:rFonts w:ascii="Tahoma" w:eastAsia="Times New Roman" w:hAnsi="Tahoma" w:cs="Tahoma"/>
          <w:color w:val="000000"/>
        </w:rPr>
        <w:t xml:space="preserve"> na Lei </w:t>
      </w:r>
      <w:r w:rsidR="009A2B5B">
        <w:rPr>
          <w:rFonts w:ascii="Tahoma" w:eastAsia="Times New Roman" w:hAnsi="Tahoma" w:cs="Tahoma"/>
          <w:color w:val="000000"/>
        </w:rPr>
        <w:t xml:space="preserve">Federal </w:t>
      </w:r>
      <w:r w:rsidRPr="009D2FB7">
        <w:rPr>
          <w:rFonts w:ascii="Tahoma" w:eastAsia="Times New Roman" w:hAnsi="Tahoma" w:cs="Tahoma"/>
          <w:color w:val="000000"/>
        </w:rPr>
        <w:t>nº 14.133</w:t>
      </w:r>
      <w:r w:rsidR="009A2B5B">
        <w:rPr>
          <w:rFonts w:ascii="Tahoma" w:eastAsia="Times New Roman" w:hAnsi="Tahoma" w:cs="Tahoma"/>
          <w:color w:val="000000"/>
        </w:rPr>
        <w:t>/</w:t>
      </w:r>
      <w:r w:rsidRPr="009D2FB7">
        <w:rPr>
          <w:rFonts w:ascii="Tahoma" w:eastAsia="Times New Roman" w:hAnsi="Tahoma" w:cs="Tahoma"/>
          <w:color w:val="000000"/>
        </w:rPr>
        <w:t>2021, e em outras legislações aplicáveis.</w:t>
      </w:r>
    </w:p>
    <w:p w14:paraId="0000019A" w14:textId="77777777" w:rsidR="005A31FB" w:rsidRPr="009D2FB7" w:rsidRDefault="005A31FB">
      <w:pPr>
        <w:pBdr>
          <w:top w:val="nil"/>
          <w:left w:val="nil"/>
          <w:bottom w:val="nil"/>
          <w:right w:val="nil"/>
          <w:between w:val="nil"/>
        </w:pBdr>
        <w:spacing w:before="1"/>
        <w:jc w:val="both"/>
        <w:rPr>
          <w:rFonts w:ascii="Tahoma" w:eastAsia="Times New Roman" w:hAnsi="Tahoma" w:cs="Tahoma"/>
          <w:color w:val="000000"/>
        </w:rPr>
      </w:pPr>
    </w:p>
    <w:p w14:paraId="0000019B" w14:textId="03AA9A0C" w:rsidR="005A31FB" w:rsidRPr="009D2FB7" w:rsidRDefault="00417285">
      <w:pPr>
        <w:numPr>
          <w:ilvl w:val="1"/>
          <w:numId w:val="12"/>
        </w:numPr>
        <w:pBdr>
          <w:top w:val="nil"/>
          <w:left w:val="nil"/>
          <w:bottom w:val="nil"/>
          <w:right w:val="nil"/>
          <w:between w:val="nil"/>
        </w:pBdr>
        <w:tabs>
          <w:tab w:val="left" w:pos="772"/>
        </w:tabs>
        <w:ind w:left="115" w:right="169" w:firstLine="0"/>
        <w:jc w:val="both"/>
        <w:rPr>
          <w:rFonts w:ascii="Tahoma" w:hAnsi="Tahoma" w:cs="Tahoma"/>
          <w:color w:val="000000"/>
        </w:rPr>
      </w:pPr>
      <w:r w:rsidRPr="009D2FB7">
        <w:rPr>
          <w:rFonts w:ascii="Tahoma" w:eastAsia="Times New Roman" w:hAnsi="Tahoma" w:cs="Tahoma"/>
          <w:color w:val="000000"/>
        </w:rPr>
        <w:t>Caso nenhum dos licitantes aceit</w:t>
      </w:r>
      <w:r w:rsidRPr="009D2FB7">
        <w:rPr>
          <w:rFonts w:ascii="Tahoma" w:eastAsia="Times New Roman" w:hAnsi="Tahoma" w:cs="Tahoma"/>
        </w:rPr>
        <w:t>e</w:t>
      </w:r>
      <w:r w:rsidRPr="009D2FB7">
        <w:rPr>
          <w:rFonts w:ascii="Tahoma" w:eastAsia="Times New Roman" w:hAnsi="Tahoma" w:cs="Tahoma"/>
          <w:color w:val="000000"/>
        </w:rPr>
        <w:t xml:space="preserve"> a contratação nos termos do </w:t>
      </w:r>
      <w:r w:rsidRPr="009D2FB7">
        <w:rPr>
          <w:rFonts w:ascii="Tahoma" w:eastAsia="Times New Roman" w:hAnsi="Tahoma" w:cs="Tahoma"/>
          <w:b/>
          <w:color w:val="000000"/>
        </w:rPr>
        <w:t>Item 19.3</w:t>
      </w:r>
      <w:r w:rsidRPr="009D2FB7">
        <w:rPr>
          <w:rFonts w:ascii="Tahoma" w:eastAsia="Times New Roman" w:hAnsi="Tahoma" w:cs="Tahoma"/>
          <w:color w:val="000000"/>
        </w:rPr>
        <w:t>, a Administração</w:t>
      </w:r>
      <w:r w:rsidR="009A2B5B">
        <w:rPr>
          <w:rFonts w:ascii="Tahoma" w:eastAsia="Times New Roman" w:hAnsi="Tahoma" w:cs="Tahoma"/>
          <w:color w:val="000000"/>
        </w:rPr>
        <w:t xml:space="preserve"> Pública Municipal</w:t>
      </w:r>
      <w:r w:rsidRPr="009D2FB7">
        <w:rPr>
          <w:rFonts w:ascii="Tahoma" w:eastAsia="Times New Roman" w:hAnsi="Tahoma" w:cs="Tahoma"/>
          <w:color w:val="000000"/>
        </w:rPr>
        <w:t>, observados o valor estimado e sua eventual atualização nos termos do edital, poderá:</w:t>
      </w:r>
    </w:p>
    <w:p w14:paraId="0000019C" w14:textId="77777777" w:rsidR="005A31FB" w:rsidRPr="009D2FB7" w:rsidRDefault="00417285">
      <w:pPr>
        <w:numPr>
          <w:ilvl w:val="2"/>
          <w:numId w:val="12"/>
        </w:numPr>
        <w:pBdr>
          <w:top w:val="nil"/>
          <w:left w:val="nil"/>
          <w:bottom w:val="nil"/>
          <w:right w:val="nil"/>
          <w:between w:val="nil"/>
        </w:pBdr>
        <w:tabs>
          <w:tab w:val="left" w:pos="876"/>
        </w:tabs>
        <w:ind w:left="115" w:right="180" w:firstLine="0"/>
        <w:jc w:val="both"/>
        <w:rPr>
          <w:rFonts w:ascii="Tahoma" w:eastAsia="Times New Roman" w:hAnsi="Tahoma" w:cs="Tahoma"/>
          <w:color w:val="000000"/>
        </w:rPr>
      </w:pPr>
      <w:r w:rsidRPr="009D2FB7">
        <w:rPr>
          <w:rFonts w:ascii="Tahoma" w:eastAsia="Times New Roman" w:hAnsi="Tahoma" w:cs="Tahoma"/>
          <w:color w:val="000000"/>
        </w:rPr>
        <w:t>Convocar os licitantes remanescentes para negociação, na ordem de classificação, com vistas à obtenção de preço melhor, mesmo que acima do preço ou inferior ao desconto do adjudicatário.</w:t>
      </w:r>
    </w:p>
    <w:p w14:paraId="0000019D" w14:textId="77777777" w:rsidR="005A31FB" w:rsidRPr="009D2FB7" w:rsidRDefault="00417285">
      <w:pPr>
        <w:numPr>
          <w:ilvl w:val="2"/>
          <w:numId w:val="12"/>
        </w:numPr>
        <w:pBdr>
          <w:top w:val="nil"/>
          <w:left w:val="nil"/>
          <w:bottom w:val="nil"/>
          <w:right w:val="nil"/>
          <w:between w:val="nil"/>
        </w:pBdr>
        <w:tabs>
          <w:tab w:val="left" w:pos="996"/>
        </w:tabs>
        <w:spacing w:before="1"/>
        <w:ind w:left="115" w:right="179" w:firstLine="0"/>
        <w:jc w:val="both"/>
        <w:rPr>
          <w:rFonts w:ascii="Tahoma" w:eastAsia="Times New Roman" w:hAnsi="Tahoma" w:cs="Tahoma"/>
          <w:color w:val="000000"/>
        </w:rPr>
      </w:pPr>
      <w:r w:rsidRPr="009D2FB7">
        <w:rPr>
          <w:rFonts w:ascii="Tahoma" w:eastAsia="Times New Roman" w:hAnsi="Tahoma" w:cs="Tahoma"/>
          <w:color w:val="000000"/>
        </w:rPr>
        <w:t>Adjudicar e celebrar a contratação das condições ofertadas pelos licitantes remanescentes, atendida a ordem classificatória, quando frustrada a negociação de melhor condição.</w:t>
      </w:r>
    </w:p>
    <w:p w14:paraId="0000019E"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19F" w14:textId="12E22729" w:rsidR="005A31FB" w:rsidRPr="009D2FB7" w:rsidRDefault="00417285">
      <w:pPr>
        <w:numPr>
          <w:ilvl w:val="1"/>
          <w:numId w:val="12"/>
        </w:numPr>
        <w:pBdr>
          <w:top w:val="nil"/>
          <w:left w:val="nil"/>
          <w:bottom w:val="nil"/>
          <w:right w:val="nil"/>
          <w:between w:val="nil"/>
        </w:pBdr>
        <w:tabs>
          <w:tab w:val="left" w:pos="671"/>
        </w:tabs>
        <w:ind w:left="115" w:right="169" w:firstLine="0"/>
        <w:jc w:val="both"/>
        <w:rPr>
          <w:rFonts w:ascii="Tahoma" w:hAnsi="Tahoma" w:cs="Tahoma"/>
          <w:color w:val="000000"/>
        </w:rPr>
      </w:pPr>
      <w:r w:rsidRPr="009D2FB7">
        <w:rPr>
          <w:rFonts w:ascii="Tahoma" w:eastAsia="Times New Roman" w:hAnsi="Tahoma" w:cs="Tahoma"/>
          <w:color w:val="000000"/>
        </w:rPr>
        <w:t>A recusa injustificada do adjudicatário em assinar o contrato</w:t>
      </w:r>
      <w:r w:rsidR="009A2B5B">
        <w:rPr>
          <w:rFonts w:ascii="Tahoma" w:eastAsia="Times New Roman" w:hAnsi="Tahoma" w:cs="Tahoma"/>
          <w:color w:val="000000"/>
        </w:rPr>
        <w:t>,</w:t>
      </w:r>
      <w:r w:rsidRPr="009D2FB7">
        <w:rPr>
          <w:rFonts w:ascii="Tahoma" w:eastAsia="Times New Roman" w:hAnsi="Tahoma" w:cs="Tahoma"/>
          <w:color w:val="000000"/>
        </w:rPr>
        <w:t xml:space="preserve"> ou em aceitar</w:t>
      </w:r>
      <w:r w:rsidR="009A2B5B">
        <w:rPr>
          <w:rFonts w:ascii="Tahoma" w:eastAsia="Times New Roman" w:hAnsi="Tahoma" w:cs="Tahoma"/>
          <w:color w:val="000000"/>
        </w:rPr>
        <w:t>,</w:t>
      </w:r>
      <w:r w:rsidRPr="009D2FB7">
        <w:rPr>
          <w:rFonts w:ascii="Tahoma" w:eastAsia="Times New Roman" w:hAnsi="Tahoma" w:cs="Tahoma"/>
          <w:color w:val="000000"/>
        </w:rPr>
        <w:t xml:space="preserve"> ou retirar o instrumento equivalente no prazo estabelecido conforme </w:t>
      </w:r>
      <w:r w:rsidRPr="009D2FB7">
        <w:rPr>
          <w:rFonts w:ascii="Tahoma" w:eastAsia="Times New Roman" w:hAnsi="Tahoma" w:cs="Tahoma"/>
          <w:b/>
          <w:color w:val="000000"/>
        </w:rPr>
        <w:t xml:space="preserve">Item 19.1 </w:t>
      </w:r>
      <w:r w:rsidRPr="009D2FB7">
        <w:rPr>
          <w:rFonts w:ascii="Tahoma" w:eastAsia="Times New Roman" w:hAnsi="Tahoma" w:cs="Tahoma"/>
        </w:rPr>
        <w:t>caracteriza</w:t>
      </w:r>
      <w:r w:rsidRPr="009D2FB7">
        <w:rPr>
          <w:rFonts w:ascii="Tahoma" w:eastAsia="Times New Roman" w:hAnsi="Tahoma" w:cs="Tahoma"/>
          <w:color w:val="000000"/>
        </w:rPr>
        <w:t xml:space="preserve"> o descumprimento total da obrigação assumida e o sujeitará às penalidades legalmente estabelecidas e à imediata perda da garantia de proposta em favor do órgão ou entidade promotora da licitação.</w:t>
      </w:r>
    </w:p>
    <w:p w14:paraId="000001A0"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1A1" w14:textId="77777777" w:rsidR="005A31FB" w:rsidRPr="009D2FB7" w:rsidRDefault="00417285">
      <w:pPr>
        <w:pStyle w:val="Ttulo1"/>
        <w:numPr>
          <w:ilvl w:val="0"/>
          <w:numId w:val="12"/>
        </w:numPr>
        <w:tabs>
          <w:tab w:val="left" w:pos="475"/>
        </w:tabs>
        <w:spacing w:line="291" w:lineRule="auto"/>
        <w:ind w:left="475" w:hanging="360"/>
        <w:jc w:val="both"/>
        <w:rPr>
          <w:rFonts w:ascii="Tahoma" w:eastAsia="Times New Roman" w:hAnsi="Tahoma" w:cs="Tahoma"/>
          <w:sz w:val="22"/>
          <w:szCs w:val="22"/>
        </w:rPr>
      </w:pPr>
      <w:r w:rsidRPr="009D2FB7">
        <w:rPr>
          <w:rFonts w:ascii="Tahoma" w:eastAsia="Times New Roman" w:hAnsi="Tahoma" w:cs="Tahoma"/>
          <w:sz w:val="22"/>
          <w:szCs w:val="22"/>
        </w:rPr>
        <w:t>DAS OBRIGAÇÕES DA CONTRATADA</w:t>
      </w:r>
    </w:p>
    <w:p w14:paraId="000001A2" w14:textId="77777777" w:rsidR="005A31FB" w:rsidRPr="009D2FB7" w:rsidRDefault="00417285">
      <w:pPr>
        <w:numPr>
          <w:ilvl w:val="1"/>
          <w:numId w:val="12"/>
        </w:numPr>
        <w:pBdr>
          <w:top w:val="nil"/>
          <w:left w:val="nil"/>
          <w:bottom w:val="nil"/>
          <w:right w:val="nil"/>
          <w:between w:val="nil"/>
        </w:pBdr>
        <w:tabs>
          <w:tab w:val="left" w:pos="661"/>
        </w:tabs>
        <w:spacing w:line="291" w:lineRule="auto"/>
        <w:ind w:left="661" w:hanging="546"/>
        <w:jc w:val="both"/>
        <w:rPr>
          <w:rFonts w:ascii="Tahoma" w:hAnsi="Tahoma" w:cs="Tahoma"/>
          <w:color w:val="000000"/>
        </w:rPr>
      </w:pPr>
      <w:r w:rsidRPr="009D2FB7">
        <w:rPr>
          <w:rFonts w:ascii="Tahoma" w:eastAsia="Times New Roman" w:hAnsi="Tahoma" w:cs="Tahoma"/>
          <w:color w:val="000000"/>
        </w:rPr>
        <w:t>A detentora deverá cumprir integralmente o disposto neste edital e, ainda:</w:t>
      </w:r>
    </w:p>
    <w:p w14:paraId="000001A3" w14:textId="1DDE84EA" w:rsidR="005A31FB" w:rsidRPr="009D2FB7" w:rsidRDefault="009A2B5B" w:rsidP="009A2B5B">
      <w:pPr>
        <w:pBdr>
          <w:top w:val="nil"/>
          <w:left w:val="nil"/>
          <w:bottom w:val="nil"/>
          <w:right w:val="nil"/>
          <w:between w:val="nil"/>
        </w:pBdr>
        <w:tabs>
          <w:tab w:val="left" w:pos="776"/>
        </w:tabs>
        <w:spacing w:before="1"/>
        <w:ind w:left="115" w:right="173"/>
        <w:jc w:val="both"/>
        <w:rPr>
          <w:rFonts w:ascii="Tahoma" w:hAnsi="Tahoma" w:cs="Tahoma"/>
          <w:color w:val="000000"/>
        </w:rPr>
      </w:pPr>
      <w:r>
        <w:rPr>
          <w:rFonts w:ascii="Tahoma" w:eastAsia="Times New Roman" w:hAnsi="Tahoma" w:cs="Tahoma"/>
          <w:color w:val="000000"/>
        </w:rPr>
        <w:t xml:space="preserve">20.1.1. </w:t>
      </w:r>
      <w:r w:rsidRPr="009D2FB7">
        <w:rPr>
          <w:rFonts w:ascii="Tahoma" w:eastAsia="Times New Roman" w:hAnsi="Tahoma" w:cs="Tahoma"/>
          <w:color w:val="000000"/>
        </w:rPr>
        <w:t>Entregar o bem/</w:t>
      </w:r>
      <w:r w:rsidRPr="009D2FB7">
        <w:rPr>
          <w:rFonts w:ascii="Tahoma" w:eastAsia="Times New Roman" w:hAnsi="Tahoma" w:cs="Tahoma"/>
        </w:rPr>
        <w:t>prestar o serviço</w:t>
      </w:r>
      <w:r w:rsidRPr="009D2FB7">
        <w:rPr>
          <w:rFonts w:ascii="Tahoma" w:eastAsia="Times New Roman" w:hAnsi="Tahoma" w:cs="Tahoma"/>
          <w:color w:val="000000"/>
        </w:rPr>
        <w:t xml:space="preserve"> licitado em sua totalidade (conforme quantidades contidas nas Autorizações de Fornecimento), sendo que a entrega/pre</w:t>
      </w:r>
      <w:r w:rsidRPr="009D2FB7">
        <w:rPr>
          <w:rFonts w:ascii="Tahoma" w:eastAsia="Times New Roman" w:hAnsi="Tahoma" w:cs="Tahoma"/>
        </w:rPr>
        <w:t>stação</w:t>
      </w:r>
      <w:r w:rsidRPr="009D2FB7">
        <w:rPr>
          <w:rFonts w:ascii="Tahoma" w:eastAsia="Times New Roman" w:hAnsi="Tahoma" w:cs="Tahoma"/>
          <w:color w:val="000000"/>
        </w:rPr>
        <w:t xml:space="preserve"> deverá ser realizada no endereço e prazo mencionados no </w:t>
      </w:r>
      <w:r w:rsidRPr="009A2B5B">
        <w:rPr>
          <w:rFonts w:ascii="Tahoma" w:eastAsia="Times New Roman" w:hAnsi="Tahoma" w:cs="Tahoma"/>
          <w:b/>
          <w:color w:val="FF0000"/>
        </w:rPr>
        <w:t>ANEXO I</w:t>
      </w:r>
      <w:r w:rsidRPr="009D2FB7">
        <w:rPr>
          <w:rFonts w:ascii="Tahoma" w:eastAsia="Times New Roman" w:hAnsi="Tahoma" w:cs="Tahoma"/>
          <w:color w:val="000000"/>
        </w:rPr>
        <w:t xml:space="preserve"> deste edital.</w:t>
      </w:r>
    </w:p>
    <w:p w14:paraId="000001A4"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1A5" w14:textId="77777777" w:rsidR="005A31FB" w:rsidRPr="009D2FB7" w:rsidRDefault="00417285">
      <w:pPr>
        <w:pStyle w:val="Ttulo1"/>
        <w:numPr>
          <w:ilvl w:val="0"/>
          <w:numId w:val="12"/>
        </w:numPr>
        <w:tabs>
          <w:tab w:val="left" w:pos="475"/>
        </w:tabs>
        <w:ind w:left="475" w:hanging="360"/>
        <w:jc w:val="both"/>
        <w:rPr>
          <w:rFonts w:ascii="Tahoma" w:eastAsia="Times New Roman" w:hAnsi="Tahoma" w:cs="Tahoma"/>
          <w:sz w:val="22"/>
          <w:szCs w:val="22"/>
        </w:rPr>
      </w:pPr>
      <w:r w:rsidRPr="009D2FB7">
        <w:rPr>
          <w:rFonts w:ascii="Tahoma" w:eastAsia="Times New Roman" w:hAnsi="Tahoma" w:cs="Tahoma"/>
          <w:sz w:val="22"/>
          <w:szCs w:val="22"/>
        </w:rPr>
        <w:t>DO PRAZO E LOCAL DE ENTREGA DO OBJETO</w:t>
      </w:r>
    </w:p>
    <w:p w14:paraId="000001A6" w14:textId="77777777" w:rsidR="005A31FB" w:rsidRPr="009D2FB7" w:rsidRDefault="00417285">
      <w:pPr>
        <w:pBdr>
          <w:top w:val="nil"/>
          <w:left w:val="nil"/>
          <w:bottom w:val="nil"/>
          <w:right w:val="nil"/>
          <w:between w:val="nil"/>
        </w:pBdr>
        <w:tabs>
          <w:tab w:val="left" w:pos="694"/>
        </w:tabs>
        <w:ind w:left="116" w:right="179"/>
        <w:jc w:val="both"/>
        <w:rPr>
          <w:rFonts w:ascii="Tahoma" w:eastAsia="Times New Roman" w:hAnsi="Tahoma" w:cs="Tahoma"/>
        </w:rPr>
      </w:pPr>
      <w:r w:rsidRPr="009D2FB7">
        <w:rPr>
          <w:rFonts w:ascii="Tahoma" w:eastAsia="Times New Roman" w:hAnsi="Tahoma" w:cs="Tahoma"/>
        </w:rPr>
        <w:t>21.1. DO PRAZO</w:t>
      </w:r>
    </w:p>
    <w:p w14:paraId="000001A7" w14:textId="6262ACB5" w:rsidR="005A31FB" w:rsidRPr="009D2FB7" w:rsidRDefault="00417285">
      <w:pPr>
        <w:tabs>
          <w:tab w:val="left" w:pos="694"/>
        </w:tabs>
        <w:ind w:left="116" w:right="179"/>
        <w:jc w:val="both"/>
        <w:rPr>
          <w:rFonts w:ascii="Tahoma" w:eastAsia="Times New Roman" w:hAnsi="Tahoma" w:cs="Tahoma"/>
        </w:rPr>
      </w:pPr>
      <w:r w:rsidRPr="009D2FB7">
        <w:rPr>
          <w:rFonts w:ascii="Tahoma" w:eastAsia="Times New Roman" w:hAnsi="Tahoma" w:cs="Tahoma"/>
        </w:rPr>
        <w:t xml:space="preserve">21.1.1. O prazo máximo de entrega é </w:t>
      </w:r>
      <w:proofErr w:type="gramStart"/>
      <w:r w:rsidRPr="009D2FB7">
        <w:rPr>
          <w:rFonts w:ascii="Tahoma" w:eastAsia="Times New Roman" w:hAnsi="Tahoma" w:cs="Tahoma"/>
        </w:rPr>
        <w:t xml:space="preserve">de </w:t>
      </w:r>
      <w:r w:rsidR="009A2B5B" w:rsidRPr="009A2B5B">
        <w:rPr>
          <w:rFonts w:ascii="Tahoma" w:eastAsia="Times New Roman" w:hAnsi="Tahoma" w:cs="Tahoma"/>
          <w:color w:val="FF0000"/>
        </w:rPr>
        <w:t>…</w:t>
      </w:r>
      <w:proofErr w:type="gramEnd"/>
      <w:r w:rsidR="009A2B5B" w:rsidRPr="009A2B5B">
        <w:rPr>
          <w:rFonts w:ascii="Tahoma" w:eastAsia="Times New Roman" w:hAnsi="Tahoma" w:cs="Tahoma"/>
          <w:color w:val="FF0000"/>
        </w:rPr>
        <w:t>..</w:t>
      </w:r>
      <w:r w:rsidRPr="009A2B5B">
        <w:rPr>
          <w:rFonts w:ascii="Tahoma" w:eastAsia="Times New Roman" w:hAnsi="Tahoma" w:cs="Tahoma"/>
          <w:color w:val="FF0000"/>
        </w:rPr>
        <w:t xml:space="preserve"> (por extenso) </w:t>
      </w:r>
      <w:r w:rsidRPr="009D2FB7">
        <w:rPr>
          <w:rFonts w:ascii="Tahoma" w:eastAsia="Times New Roman" w:hAnsi="Tahoma" w:cs="Tahoma"/>
        </w:rPr>
        <w:t>dias contados da confirmação do recebimento da Autorização de Fornecimento/Serviço.</w:t>
      </w:r>
    </w:p>
    <w:p w14:paraId="000001A8" w14:textId="77777777" w:rsidR="005A31FB" w:rsidRPr="009D2FB7" w:rsidRDefault="00417285">
      <w:pPr>
        <w:pBdr>
          <w:top w:val="nil"/>
          <w:left w:val="nil"/>
          <w:bottom w:val="nil"/>
          <w:right w:val="nil"/>
          <w:between w:val="nil"/>
        </w:pBdr>
        <w:tabs>
          <w:tab w:val="left" w:pos="694"/>
        </w:tabs>
        <w:ind w:left="116" w:right="179"/>
        <w:jc w:val="both"/>
        <w:rPr>
          <w:rFonts w:ascii="Tahoma" w:eastAsia="Times New Roman" w:hAnsi="Tahoma" w:cs="Tahoma"/>
        </w:rPr>
      </w:pPr>
      <w:r w:rsidRPr="009D2FB7">
        <w:rPr>
          <w:rFonts w:ascii="Tahoma" w:eastAsia="Times New Roman" w:hAnsi="Tahoma" w:cs="Tahoma"/>
        </w:rPr>
        <w:t xml:space="preserve">21.1.2. </w:t>
      </w:r>
      <w:proofErr w:type="gramStart"/>
      <w:r w:rsidRPr="009D2FB7">
        <w:rPr>
          <w:rFonts w:ascii="Tahoma" w:eastAsia="Times New Roman" w:hAnsi="Tahoma" w:cs="Tahoma"/>
        </w:rPr>
        <w:t>O Autorização</w:t>
      </w:r>
      <w:proofErr w:type="gramEnd"/>
      <w:r w:rsidRPr="009D2FB7">
        <w:rPr>
          <w:rFonts w:ascii="Tahoma" w:eastAsia="Times New Roman" w:hAnsi="Tahoma" w:cs="Tahoma"/>
        </w:rPr>
        <w:t xml:space="preserve"> de Fornecimento/Serviço será enviado ao fornecedor por e-mail.</w:t>
      </w:r>
    </w:p>
    <w:p w14:paraId="000001AA" w14:textId="4EF6580F" w:rsidR="005A31FB" w:rsidRPr="009D2FB7" w:rsidRDefault="00417285">
      <w:pPr>
        <w:pBdr>
          <w:top w:val="nil"/>
          <w:left w:val="nil"/>
          <w:bottom w:val="nil"/>
          <w:right w:val="nil"/>
          <w:between w:val="nil"/>
        </w:pBdr>
        <w:tabs>
          <w:tab w:val="left" w:pos="694"/>
        </w:tabs>
        <w:ind w:left="116" w:right="179"/>
        <w:jc w:val="both"/>
        <w:rPr>
          <w:rFonts w:ascii="Tahoma" w:eastAsia="Times New Roman" w:hAnsi="Tahoma" w:cs="Tahoma"/>
        </w:rPr>
      </w:pPr>
      <w:r w:rsidRPr="009D2FB7">
        <w:rPr>
          <w:rFonts w:ascii="Tahoma" w:eastAsia="Times New Roman" w:hAnsi="Tahoma" w:cs="Tahoma"/>
        </w:rPr>
        <w:t>21.1.3. O fornecedor que, convocado, recusar-se injustificadamente em confirmar o recebimento d</w:t>
      </w:r>
      <w:r w:rsidR="009A2B5B">
        <w:rPr>
          <w:rFonts w:ascii="Tahoma" w:eastAsia="Times New Roman" w:hAnsi="Tahoma" w:cs="Tahoma"/>
        </w:rPr>
        <w:t xml:space="preserve">a Autorização </w:t>
      </w:r>
      <w:r w:rsidRPr="009D2FB7">
        <w:rPr>
          <w:rFonts w:ascii="Tahoma" w:eastAsia="Times New Roman" w:hAnsi="Tahoma" w:cs="Tahoma"/>
        </w:rPr>
        <w:t>de Fornecimento</w:t>
      </w:r>
      <w:r w:rsidR="009A2B5B">
        <w:rPr>
          <w:rFonts w:ascii="Tahoma" w:eastAsia="Times New Roman" w:hAnsi="Tahoma" w:cs="Tahoma"/>
        </w:rPr>
        <w:t>/Serviço</w:t>
      </w:r>
      <w:r w:rsidRPr="009D2FB7">
        <w:rPr>
          <w:rFonts w:ascii="Tahoma" w:eastAsia="Times New Roman" w:hAnsi="Tahoma" w:cs="Tahoma"/>
        </w:rPr>
        <w:t xml:space="preserve"> no prazo marcado, 01 (um) dia útil após o recebimento, poderá sofrer</w:t>
      </w:r>
      <w:r w:rsidR="009A2B5B">
        <w:rPr>
          <w:rFonts w:ascii="Tahoma" w:eastAsia="Times New Roman" w:hAnsi="Tahoma" w:cs="Tahoma"/>
        </w:rPr>
        <w:t xml:space="preserve"> </w:t>
      </w:r>
      <w:r w:rsidRPr="009D2FB7">
        <w:rPr>
          <w:rFonts w:ascii="Tahoma" w:eastAsia="Times New Roman" w:hAnsi="Tahoma" w:cs="Tahoma"/>
        </w:rPr>
        <w:t>as sanções previstas pela inexecução do ajuste.</w:t>
      </w:r>
    </w:p>
    <w:p w14:paraId="000001AB" w14:textId="77777777" w:rsidR="005A31FB" w:rsidRPr="009D2FB7" w:rsidRDefault="005A31FB">
      <w:pPr>
        <w:pBdr>
          <w:top w:val="nil"/>
          <w:left w:val="nil"/>
          <w:bottom w:val="nil"/>
          <w:right w:val="nil"/>
          <w:between w:val="nil"/>
        </w:pBdr>
        <w:tabs>
          <w:tab w:val="left" w:pos="694"/>
        </w:tabs>
        <w:ind w:left="116" w:right="179"/>
        <w:jc w:val="both"/>
        <w:rPr>
          <w:rFonts w:ascii="Tahoma" w:eastAsia="Times New Roman" w:hAnsi="Tahoma" w:cs="Tahoma"/>
        </w:rPr>
      </w:pPr>
    </w:p>
    <w:p w14:paraId="000001AC" w14:textId="77777777" w:rsidR="005A31FB" w:rsidRPr="009A2B5B" w:rsidRDefault="00417285">
      <w:pPr>
        <w:pBdr>
          <w:top w:val="nil"/>
          <w:left w:val="nil"/>
          <w:bottom w:val="nil"/>
          <w:right w:val="nil"/>
          <w:between w:val="nil"/>
        </w:pBdr>
        <w:tabs>
          <w:tab w:val="left" w:pos="694"/>
        </w:tabs>
        <w:ind w:left="116" w:right="179"/>
        <w:jc w:val="both"/>
        <w:rPr>
          <w:rFonts w:ascii="Tahoma" w:eastAsia="Times New Roman" w:hAnsi="Tahoma" w:cs="Tahoma"/>
          <w:bCs/>
          <w:color w:val="FF0000"/>
        </w:rPr>
      </w:pPr>
      <w:r w:rsidRPr="009A2B5B">
        <w:rPr>
          <w:rFonts w:ascii="Tahoma" w:eastAsia="Times New Roman" w:hAnsi="Tahoma" w:cs="Tahoma"/>
          <w:bCs/>
          <w:color w:val="FF0000"/>
        </w:rPr>
        <w:t>21.2. DO FORNECIMENTO DE BENS</w:t>
      </w:r>
    </w:p>
    <w:p w14:paraId="000001AD" w14:textId="77777777" w:rsidR="005A31FB" w:rsidRPr="009A2B5B" w:rsidRDefault="00417285">
      <w:pPr>
        <w:pBdr>
          <w:top w:val="nil"/>
          <w:left w:val="nil"/>
          <w:bottom w:val="nil"/>
          <w:right w:val="nil"/>
          <w:between w:val="nil"/>
        </w:pBdr>
        <w:tabs>
          <w:tab w:val="left" w:pos="694"/>
        </w:tabs>
        <w:ind w:left="116" w:right="130"/>
        <w:jc w:val="both"/>
        <w:rPr>
          <w:rFonts w:ascii="Tahoma" w:eastAsia="Times New Roman" w:hAnsi="Tahoma" w:cs="Tahoma"/>
          <w:color w:val="FF0000"/>
        </w:rPr>
      </w:pPr>
      <w:r w:rsidRPr="009A2B5B">
        <w:rPr>
          <w:rFonts w:ascii="Tahoma" w:eastAsia="Times New Roman" w:hAnsi="Tahoma" w:cs="Tahoma"/>
          <w:color w:val="FF0000"/>
        </w:rPr>
        <w:t>21.2.1. Os materiais devem estar com as especificações técnicas em conformidade com que foi solicitado.</w:t>
      </w:r>
    </w:p>
    <w:p w14:paraId="000001AE" w14:textId="77777777" w:rsidR="005A31FB" w:rsidRPr="009A2B5B" w:rsidRDefault="00417285">
      <w:pPr>
        <w:pBdr>
          <w:top w:val="nil"/>
          <w:left w:val="nil"/>
          <w:bottom w:val="nil"/>
          <w:right w:val="nil"/>
          <w:between w:val="nil"/>
        </w:pBdr>
        <w:tabs>
          <w:tab w:val="left" w:pos="694"/>
        </w:tabs>
        <w:ind w:left="116" w:right="130"/>
        <w:jc w:val="both"/>
        <w:rPr>
          <w:rFonts w:ascii="Tahoma" w:eastAsia="Times New Roman" w:hAnsi="Tahoma" w:cs="Tahoma"/>
          <w:color w:val="FF0000"/>
        </w:rPr>
      </w:pPr>
      <w:r w:rsidRPr="009A2B5B">
        <w:rPr>
          <w:rFonts w:ascii="Tahoma" w:eastAsia="Times New Roman" w:hAnsi="Tahoma" w:cs="Tahoma"/>
          <w:color w:val="FF0000"/>
        </w:rPr>
        <w:t>21.2.1. Os produtos devem ser acondicionados em local que garanta a integridade dos mesmos durante o transporte, ficando a empresa obrigada a substituir qualquer item que tenha sofrido algum dano nesse processo.</w:t>
      </w:r>
    </w:p>
    <w:p w14:paraId="000001AF" w14:textId="77777777" w:rsidR="005A31FB" w:rsidRPr="009A2B5B" w:rsidRDefault="00417285">
      <w:pPr>
        <w:pBdr>
          <w:top w:val="nil"/>
          <w:left w:val="nil"/>
          <w:bottom w:val="nil"/>
          <w:right w:val="nil"/>
          <w:between w:val="nil"/>
        </w:pBdr>
        <w:tabs>
          <w:tab w:val="left" w:pos="694"/>
        </w:tabs>
        <w:ind w:left="116" w:right="130"/>
        <w:jc w:val="both"/>
        <w:rPr>
          <w:rFonts w:ascii="Tahoma" w:eastAsia="Times New Roman" w:hAnsi="Tahoma" w:cs="Tahoma"/>
          <w:color w:val="FF0000"/>
        </w:rPr>
      </w:pPr>
      <w:r w:rsidRPr="009A2B5B">
        <w:rPr>
          <w:rFonts w:ascii="Tahoma" w:eastAsia="Times New Roman" w:hAnsi="Tahoma" w:cs="Tahoma"/>
          <w:color w:val="FF0000"/>
        </w:rPr>
        <w:lastRenderedPageBreak/>
        <w:t>21.2.2. Os produtos devem ser entregues na embalagem original, em perfeito estado, sem sinais de violação, sem qualquer condicionante que configure dano ao bom funcionamento do mesmo.</w:t>
      </w:r>
    </w:p>
    <w:p w14:paraId="000001B0" w14:textId="34708CC3" w:rsidR="005A31FB" w:rsidRPr="009A2B5B" w:rsidRDefault="00417285">
      <w:pPr>
        <w:pBdr>
          <w:top w:val="nil"/>
          <w:left w:val="nil"/>
          <w:bottom w:val="nil"/>
          <w:right w:val="nil"/>
          <w:between w:val="nil"/>
        </w:pBdr>
        <w:tabs>
          <w:tab w:val="left" w:pos="694"/>
        </w:tabs>
        <w:ind w:left="116" w:right="130"/>
        <w:jc w:val="both"/>
        <w:rPr>
          <w:rFonts w:ascii="Tahoma" w:eastAsia="Times New Roman" w:hAnsi="Tahoma" w:cs="Tahoma"/>
          <w:color w:val="FF0000"/>
        </w:rPr>
      </w:pPr>
      <w:r w:rsidRPr="009A2B5B">
        <w:rPr>
          <w:rFonts w:ascii="Tahoma" w:eastAsia="Times New Roman" w:hAnsi="Tahoma" w:cs="Tahoma"/>
          <w:color w:val="FF0000"/>
        </w:rPr>
        <w:t xml:space="preserve">21.2.3. Nas notas fiscais deverão constar os números das Autorizações de Fornecimento e respectivo </w:t>
      </w:r>
      <w:r w:rsidR="009A2B5B">
        <w:rPr>
          <w:rFonts w:ascii="Tahoma" w:eastAsia="Times New Roman" w:hAnsi="Tahoma" w:cs="Tahoma"/>
          <w:color w:val="FF0000"/>
        </w:rPr>
        <w:t>E</w:t>
      </w:r>
      <w:r w:rsidRPr="009A2B5B">
        <w:rPr>
          <w:rFonts w:ascii="Tahoma" w:eastAsia="Times New Roman" w:hAnsi="Tahoma" w:cs="Tahoma"/>
          <w:color w:val="FF0000"/>
        </w:rPr>
        <w:t>mpenho.</w:t>
      </w:r>
    </w:p>
    <w:p w14:paraId="000001B1" w14:textId="4AAF05DA" w:rsidR="005A31FB" w:rsidRPr="009A2B5B" w:rsidRDefault="00417285">
      <w:pPr>
        <w:pBdr>
          <w:top w:val="nil"/>
          <w:left w:val="nil"/>
          <w:bottom w:val="nil"/>
          <w:right w:val="nil"/>
          <w:between w:val="nil"/>
        </w:pBdr>
        <w:tabs>
          <w:tab w:val="left" w:pos="694"/>
        </w:tabs>
        <w:ind w:left="116" w:right="130"/>
        <w:jc w:val="both"/>
        <w:rPr>
          <w:rFonts w:ascii="Tahoma" w:eastAsia="Times New Roman" w:hAnsi="Tahoma" w:cs="Tahoma"/>
          <w:color w:val="FF0000"/>
        </w:rPr>
      </w:pPr>
      <w:r w:rsidRPr="009A2B5B">
        <w:rPr>
          <w:rFonts w:ascii="Tahoma" w:eastAsia="Times New Roman" w:hAnsi="Tahoma" w:cs="Tahoma"/>
          <w:color w:val="FF0000"/>
        </w:rPr>
        <w:t>21.2.4.</w:t>
      </w:r>
      <w:r w:rsidR="009A2B5B">
        <w:rPr>
          <w:rFonts w:ascii="Tahoma" w:eastAsia="Times New Roman" w:hAnsi="Tahoma" w:cs="Tahoma"/>
          <w:color w:val="FF0000"/>
        </w:rPr>
        <w:t xml:space="preserve"> </w:t>
      </w:r>
      <w:r w:rsidRPr="009A2B5B">
        <w:rPr>
          <w:rFonts w:ascii="Tahoma" w:eastAsia="Times New Roman" w:hAnsi="Tahoma" w:cs="Tahoma"/>
          <w:color w:val="FF0000"/>
        </w:rPr>
        <w:t xml:space="preserve">O objeto da licitação deverá ser entregue no Almoxarifado Municipal, situado na Av. Sebastião de Mello Mendes, n° 511, Jardim Santa Terezinha, nesta cidade de São Bento do Sapucaí, Estado de São Paulo, no horário de expediente, de segunda a </w:t>
      </w:r>
      <w:r w:rsidR="009A2B5B" w:rsidRPr="009A2B5B">
        <w:rPr>
          <w:rFonts w:ascii="Tahoma" w:eastAsia="Times New Roman" w:hAnsi="Tahoma" w:cs="Tahoma"/>
          <w:color w:val="FF0000"/>
        </w:rPr>
        <w:t>sexta-feira</w:t>
      </w:r>
      <w:r w:rsidRPr="009A2B5B">
        <w:rPr>
          <w:rFonts w:ascii="Tahoma" w:eastAsia="Times New Roman" w:hAnsi="Tahoma" w:cs="Tahoma"/>
          <w:color w:val="FF0000"/>
        </w:rPr>
        <w:t xml:space="preserve"> das 07</w:t>
      </w:r>
      <w:r w:rsidR="009A2B5B">
        <w:rPr>
          <w:rFonts w:ascii="Tahoma" w:eastAsia="Times New Roman" w:hAnsi="Tahoma" w:cs="Tahoma"/>
          <w:color w:val="FF0000"/>
        </w:rPr>
        <w:t>h</w:t>
      </w:r>
      <w:r w:rsidRPr="009A2B5B">
        <w:rPr>
          <w:rFonts w:ascii="Tahoma" w:eastAsia="Times New Roman" w:hAnsi="Tahoma" w:cs="Tahoma"/>
          <w:color w:val="FF0000"/>
        </w:rPr>
        <w:t>00</w:t>
      </w:r>
      <w:r w:rsidR="009A2B5B">
        <w:rPr>
          <w:rFonts w:ascii="Tahoma" w:eastAsia="Times New Roman" w:hAnsi="Tahoma" w:cs="Tahoma"/>
          <w:color w:val="FF0000"/>
        </w:rPr>
        <w:t>min</w:t>
      </w:r>
      <w:r w:rsidRPr="009A2B5B">
        <w:rPr>
          <w:rFonts w:ascii="Tahoma" w:eastAsia="Times New Roman" w:hAnsi="Tahoma" w:cs="Tahoma"/>
          <w:color w:val="FF0000"/>
        </w:rPr>
        <w:t xml:space="preserve"> às 16</w:t>
      </w:r>
      <w:r w:rsidR="009A2B5B">
        <w:rPr>
          <w:rFonts w:ascii="Tahoma" w:eastAsia="Times New Roman" w:hAnsi="Tahoma" w:cs="Tahoma"/>
          <w:color w:val="FF0000"/>
        </w:rPr>
        <w:t>h</w:t>
      </w:r>
      <w:r w:rsidRPr="009A2B5B">
        <w:rPr>
          <w:rFonts w:ascii="Tahoma" w:eastAsia="Times New Roman" w:hAnsi="Tahoma" w:cs="Tahoma"/>
          <w:color w:val="FF0000"/>
        </w:rPr>
        <w:t>00</w:t>
      </w:r>
      <w:r w:rsidR="009A2B5B">
        <w:rPr>
          <w:rFonts w:ascii="Tahoma" w:eastAsia="Times New Roman" w:hAnsi="Tahoma" w:cs="Tahoma"/>
          <w:color w:val="FF0000"/>
        </w:rPr>
        <w:t>min</w:t>
      </w:r>
      <w:r w:rsidRPr="009A2B5B">
        <w:rPr>
          <w:rFonts w:ascii="Tahoma" w:eastAsia="Times New Roman" w:hAnsi="Tahoma" w:cs="Tahoma"/>
          <w:color w:val="FF0000"/>
        </w:rPr>
        <w:t>.</w:t>
      </w:r>
    </w:p>
    <w:p w14:paraId="000001B2" w14:textId="77777777" w:rsidR="005A31FB" w:rsidRPr="009A2B5B" w:rsidRDefault="005A31FB">
      <w:pPr>
        <w:pBdr>
          <w:top w:val="nil"/>
          <w:left w:val="nil"/>
          <w:bottom w:val="nil"/>
          <w:right w:val="nil"/>
          <w:between w:val="nil"/>
        </w:pBdr>
        <w:tabs>
          <w:tab w:val="left" w:pos="694"/>
        </w:tabs>
        <w:ind w:left="116" w:right="130"/>
        <w:jc w:val="both"/>
        <w:rPr>
          <w:rFonts w:ascii="Tahoma" w:eastAsia="Times New Roman" w:hAnsi="Tahoma" w:cs="Tahoma"/>
          <w:color w:val="FF0000"/>
        </w:rPr>
      </w:pPr>
    </w:p>
    <w:p w14:paraId="000001B3" w14:textId="77777777" w:rsidR="005A31FB" w:rsidRPr="009A2B5B" w:rsidRDefault="00417285">
      <w:pPr>
        <w:pBdr>
          <w:top w:val="nil"/>
          <w:left w:val="nil"/>
          <w:bottom w:val="nil"/>
          <w:right w:val="nil"/>
          <w:between w:val="nil"/>
        </w:pBdr>
        <w:tabs>
          <w:tab w:val="left" w:pos="694"/>
        </w:tabs>
        <w:ind w:left="116" w:right="130"/>
        <w:jc w:val="both"/>
        <w:rPr>
          <w:rFonts w:ascii="Tahoma" w:eastAsia="Times New Roman" w:hAnsi="Tahoma" w:cs="Tahoma"/>
          <w:b/>
          <w:bCs/>
          <w:color w:val="FF0000"/>
          <w:u w:val="single"/>
        </w:rPr>
      </w:pPr>
      <w:r w:rsidRPr="009A2B5B">
        <w:rPr>
          <w:rFonts w:ascii="Tahoma" w:eastAsia="Times New Roman" w:hAnsi="Tahoma" w:cs="Tahoma"/>
          <w:color w:val="FF0000"/>
        </w:rPr>
        <w:t xml:space="preserve"> </w:t>
      </w:r>
      <w:r w:rsidRPr="009A2B5B">
        <w:rPr>
          <w:rFonts w:ascii="Tahoma" w:eastAsia="Times New Roman" w:hAnsi="Tahoma" w:cs="Tahoma"/>
          <w:b/>
          <w:bCs/>
          <w:color w:val="FF0000"/>
          <w:u w:val="single"/>
        </w:rPr>
        <w:t xml:space="preserve">OU </w:t>
      </w:r>
    </w:p>
    <w:p w14:paraId="000001B4" w14:textId="77777777" w:rsidR="005A31FB" w:rsidRPr="009A2B5B" w:rsidRDefault="005A31FB">
      <w:pPr>
        <w:pBdr>
          <w:top w:val="nil"/>
          <w:left w:val="nil"/>
          <w:bottom w:val="nil"/>
          <w:right w:val="nil"/>
          <w:between w:val="nil"/>
        </w:pBdr>
        <w:tabs>
          <w:tab w:val="left" w:pos="694"/>
        </w:tabs>
        <w:ind w:left="116" w:right="130"/>
        <w:jc w:val="both"/>
        <w:rPr>
          <w:rFonts w:ascii="Tahoma" w:eastAsia="Times New Roman" w:hAnsi="Tahoma" w:cs="Tahoma"/>
          <w:color w:val="FF0000"/>
        </w:rPr>
      </w:pPr>
    </w:p>
    <w:p w14:paraId="000001B5" w14:textId="77777777" w:rsidR="005A31FB" w:rsidRPr="009A2B5B" w:rsidRDefault="00417285">
      <w:pPr>
        <w:tabs>
          <w:tab w:val="left" w:pos="694"/>
        </w:tabs>
        <w:ind w:left="116" w:right="179"/>
        <w:jc w:val="both"/>
        <w:rPr>
          <w:rFonts w:ascii="Tahoma" w:eastAsia="Times New Roman" w:hAnsi="Tahoma" w:cs="Tahoma"/>
          <w:bCs/>
          <w:color w:val="FF0000"/>
        </w:rPr>
      </w:pPr>
      <w:r w:rsidRPr="009A2B5B">
        <w:rPr>
          <w:rFonts w:ascii="Tahoma" w:eastAsia="Times New Roman" w:hAnsi="Tahoma" w:cs="Tahoma"/>
          <w:bCs/>
          <w:color w:val="FF0000"/>
        </w:rPr>
        <w:t>21.2. DA PRESTAÇÃO DE SERVIÇO</w:t>
      </w:r>
    </w:p>
    <w:p w14:paraId="000001B6" w14:textId="77777777" w:rsidR="005A31FB" w:rsidRPr="009A2B5B" w:rsidRDefault="00417285">
      <w:pPr>
        <w:tabs>
          <w:tab w:val="left" w:pos="694"/>
        </w:tabs>
        <w:ind w:left="116" w:right="130"/>
        <w:jc w:val="both"/>
        <w:rPr>
          <w:rFonts w:ascii="Tahoma" w:eastAsia="Times New Roman" w:hAnsi="Tahoma" w:cs="Tahoma"/>
          <w:color w:val="FF0000"/>
        </w:rPr>
      </w:pPr>
      <w:r w:rsidRPr="009A2B5B">
        <w:rPr>
          <w:rFonts w:ascii="Tahoma" w:eastAsia="Times New Roman" w:hAnsi="Tahoma" w:cs="Tahoma"/>
          <w:color w:val="FF0000"/>
        </w:rPr>
        <w:t xml:space="preserve">21.2.1. Os serviços devem ser prestados com as especificações </w:t>
      </w:r>
      <w:proofErr w:type="gramStart"/>
      <w:r w:rsidRPr="009A2B5B">
        <w:rPr>
          <w:rFonts w:ascii="Tahoma" w:eastAsia="Times New Roman" w:hAnsi="Tahoma" w:cs="Tahoma"/>
          <w:color w:val="FF0000"/>
        </w:rPr>
        <w:t>técnicas em conformidade com prazo, quantitativo e qualitativo contratado</w:t>
      </w:r>
      <w:proofErr w:type="gramEnd"/>
      <w:r w:rsidRPr="009A2B5B">
        <w:rPr>
          <w:rFonts w:ascii="Tahoma" w:eastAsia="Times New Roman" w:hAnsi="Tahoma" w:cs="Tahoma"/>
          <w:color w:val="FF0000"/>
        </w:rPr>
        <w:t>.</w:t>
      </w:r>
    </w:p>
    <w:p w14:paraId="000001B7" w14:textId="50EA4F05" w:rsidR="005A31FB" w:rsidRPr="009D2FB7" w:rsidRDefault="00417285">
      <w:pPr>
        <w:tabs>
          <w:tab w:val="left" w:pos="694"/>
        </w:tabs>
        <w:ind w:left="116" w:right="130"/>
        <w:jc w:val="both"/>
        <w:rPr>
          <w:rFonts w:ascii="Tahoma" w:eastAsia="Times New Roman" w:hAnsi="Tahoma" w:cs="Tahoma"/>
        </w:rPr>
      </w:pPr>
      <w:r w:rsidRPr="009A2B5B">
        <w:rPr>
          <w:rFonts w:ascii="Tahoma" w:eastAsia="Times New Roman" w:hAnsi="Tahoma" w:cs="Tahoma"/>
          <w:color w:val="FF0000"/>
        </w:rPr>
        <w:t xml:space="preserve">21.2.2. Nas notas fiscais deverão constar os números das Autorizações de Fornecimento e respectivo </w:t>
      </w:r>
      <w:r w:rsidR="009A2B5B">
        <w:rPr>
          <w:rFonts w:ascii="Tahoma" w:eastAsia="Times New Roman" w:hAnsi="Tahoma" w:cs="Tahoma"/>
          <w:color w:val="FF0000"/>
        </w:rPr>
        <w:t>E</w:t>
      </w:r>
      <w:r w:rsidRPr="009A2B5B">
        <w:rPr>
          <w:rFonts w:ascii="Tahoma" w:eastAsia="Times New Roman" w:hAnsi="Tahoma" w:cs="Tahoma"/>
          <w:color w:val="FF0000"/>
        </w:rPr>
        <w:t>mpenho.</w:t>
      </w:r>
    </w:p>
    <w:p w14:paraId="000001B8" w14:textId="77777777" w:rsidR="005A31FB" w:rsidRPr="009D2FB7" w:rsidRDefault="00417285">
      <w:pPr>
        <w:pStyle w:val="Ttulo1"/>
        <w:numPr>
          <w:ilvl w:val="0"/>
          <w:numId w:val="12"/>
        </w:numPr>
        <w:tabs>
          <w:tab w:val="left" w:pos="475"/>
        </w:tabs>
        <w:spacing w:before="292"/>
        <w:ind w:left="475" w:hanging="360"/>
        <w:jc w:val="both"/>
        <w:rPr>
          <w:rFonts w:ascii="Tahoma" w:eastAsia="Times New Roman" w:hAnsi="Tahoma" w:cs="Tahoma"/>
          <w:sz w:val="22"/>
          <w:szCs w:val="22"/>
        </w:rPr>
      </w:pPr>
      <w:r w:rsidRPr="009D2FB7">
        <w:rPr>
          <w:rFonts w:ascii="Tahoma" w:eastAsia="Times New Roman" w:hAnsi="Tahoma" w:cs="Tahoma"/>
          <w:sz w:val="22"/>
          <w:szCs w:val="22"/>
        </w:rPr>
        <w:t>DO PAGAMENTO</w:t>
      </w:r>
    </w:p>
    <w:p w14:paraId="000001B9" w14:textId="76B1EEBB" w:rsidR="005A31FB" w:rsidRDefault="00417285">
      <w:pPr>
        <w:pBdr>
          <w:top w:val="nil"/>
          <w:left w:val="nil"/>
          <w:bottom w:val="nil"/>
          <w:right w:val="nil"/>
          <w:between w:val="nil"/>
        </w:pBdr>
        <w:tabs>
          <w:tab w:val="left" w:pos="676"/>
        </w:tabs>
        <w:spacing w:before="1"/>
        <w:ind w:left="116" w:right="187"/>
        <w:jc w:val="both"/>
        <w:rPr>
          <w:rFonts w:ascii="Tahoma" w:eastAsia="Times New Roman" w:hAnsi="Tahoma" w:cs="Tahoma"/>
        </w:rPr>
      </w:pPr>
      <w:r w:rsidRPr="009D2FB7">
        <w:rPr>
          <w:rFonts w:ascii="Tahoma" w:eastAsia="Times New Roman" w:hAnsi="Tahoma" w:cs="Tahoma"/>
        </w:rPr>
        <w:t xml:space="preserve">22.1. O pagamento será efetuado no prazo </w:t>
      </w:r>
      <w:proofErr w:type="gramStart"/>
      <w:r w:rsidRPr="009D2FB7">
        <w:rPr>
          <w:rFonts w:ascii="Tahoma" w:eastAsia="Times New Roman" w:hAnsi="Tahoma" w:cs="Tahoma"/>
        </w:rPr>
        <w:t xml:space="preserve">de </w:t>
      </w:r>
      <w:r w:rsidR="009A2B5B" w:rsidRPr="009A2B5B">
        <w:rPr>
          <w:rFonts w:ascii="Tahoma" w:eastAsia="Times New Roman" w:hAnsi="Tahoma" w:cs="Tahoma"/>
          <w:color w:val="FF0000"/>
        </w:rPr>
        <w:t>…</w:t>
      </w:r>
      <w:proofErr w:type="gramEnd"/>
      <w:r w:rsidR="009A2B5B" w:rsidRPr="009A2B5B">
        <w:rPr>
          <w:rFonts w:ascii="Tahoma" w:eastAsia="Times New Roman" w:hAnsi="Tahoma" w:cs="Tahoma"/>
          <w:color w:val="FF0000"/>
        </w:rPr>
        <w:t xml:space="preserve">.. (por extenso) </w:t>
      </w:r>
      <w:r w:rsidRPr="009D2FB7">
        <w:rPr>
          <w:rFonts w:ascii="Tahoma" w:eastAsia="Times New Roman" w:hAnsi="Tahoma" w:cs="Tahoma"/>
        </w:rPr>
        <w:t xml:space="preserve">dias, após o recebimento do objeto e ateste pela autoridade competente da perfeita execução do objeto. </w:t>
      </w:r>
    </w:p>
    <w:p w14:paraId="632AAD32" w14:textId="77777777" w:rsidR="009A2B5B" w:rsidRPr="009D2FB7" w:rsidRDefault="009A2B5B">
      <w:pPr>
        <w:pBdr>
          <w:top w:val="nil"/>
          <w:left w:val="nil"/>
          <w:bottom w:val="nil"/>
          <w:right w:val="nil"/>
          <w:between w:val="nil"/>
        </w:pBdr>
        <w:tabs>
          <w:tab w:val="left" w:pos="676"/>
        </w:tabs>
        <w:spacing w:before="1"/>
        <w:ind w:left="116" w:right="187"/>
        <w:jc w:val="both"/>
        <w:rPr>
          <w:rFonts w:ascii="Tahoma" w:eastAsia="Times New Roman" w:hAnsi="Tahoma" w:cs="Tahoma"/>
        </w:rPr>
      </w:pPr>
    </w:p>
    <w:p w14:paraId="000001BA" w14:textId="13B4915A" w:rsidR="005A31FB" w:rsidRDefault="00417285">
      <w:pPr>
        <w:pBdr>
          <w:top w:val="nil"/>
          <w:left w:val="nil"/>
          <w:bottom w:val="nil"/>
          <w:right w:val="nil"/>
          <w:between w:val="nil"/>
        </w:pBdr>
        <w:tabs>
          <w:tab w:val="left" w:pos="676"/>
        </w:tabs>
        <w:spacing w:before="1"/>
        <w:ind w:left="116" w:right="187"/>
        <w:jc w:val="both"/>
        <w:rPr>
          <w:rFonts w:ascii="Tahoma" w:eastAsia="Times New Roman" w:hAnsi="Tahoma" w:cs="Tahoma"/>
        </w:rPr>
      </w:pPr>
      <w:r w:rsidRPr="009D2FB7">
        <w:rPr>
          <w:rFonts w:ascii="Tahoma" w:eastAsia="Times New Roman" w:hAnsi="Tahoma" w:cs="Tahoma"/>
        </w:rPr>
        <w:t xml:space="preserve">22.2. Quando for constatada qualquer irregularidade na Nota Fiscal/Fatura, será imediatamente </w:t>
      </w:r>
      <w:proofErr w:type="gramStart"/>
      <w:r w:rsidRPr="009D2FB7">
        <w:rPr>
          <w:rFonts w:ascii="Tahoma" w:eastAsia="Times New Roman" w:hAnsi="Tahoma" w:cs="Tahoma"/>
        </w:rPr>
        <w:t>solicitado</w:t>
      </w:r>
      <w:proofErr w:type="gramEnd"/>
      <w:r w:rsidRPr="009D2FB7">
        <w:rPr>
          <w:rFonts w:ascii="Tahoma" w:eastAsia="Times New Roman" w:hAnsi="Tahoma" w:cs="Tahoma"/>
        </w:rPr>
        <w:t xml:space="preserve"> ao contratado, carta de correção, quando couber, ou ainda pertinente regularização, que deverá ser encaminhada a esta Prefeitura Municipal no prazo de 24 (vinte e quatro) horas</w:t>
      </w:r>
      <w:r w:rsidR="009A2B5B">
        <w:rPr>
          <w:rFonts w:ascii="Tahoma" w:eastAsia="Times New Roman" w:hAnsi="Tahoma" w:cs="Tahoma"/>
        </w:rPr>
        <w:t>.</w:t>
      </w:r>
    </w:p>
    <w:p w14:paraId="6AE380B1" w14:textId="77777777" w:rsidR="009A2B5B" w:rsidRPr="009D2FB7" w:rsidRDefault="009A2B5B">
      <w:pPr>
        <w:pBdr>
          <w:top w:val="nil"/>
          <w:left w:val="nil"/>
          <w:bottom w:val="nil"/>
          <w:right w:val="nil"/>
          <w:between w:val="nil"/>
        </w:pBdr>
        <w:tabs>
          <w:tab w:val="left" w:pos="676"/>
        </w:tabs>
        <w:spacing w:before="1"/>
        <w:ind w:left="116" w:right="187"/>
        <w:jc w:val="both"/>
        <w:rPr>
          <w:rFonts w:ascii="Tahoma" w:eastAsia="Times New Roman" w:hAnsi="Tahoma" w:cs="Tahoma"/>
        </w:rPr>
      </w:pPr>
    </w:p>
    <w:p w14:paraId="000001BB" w14:textId="77777777" w:rsidR="005A31FB" w:rsidRDefault="00417285">
      <w:pPr>
        <w:pBdr>
          <w:top w:val="nil"/>
          <w:left w:val="nil"/>
          <w:bottom w:val="nil"/>
          <w:right w:val="nil"/>
          <w:between w:val="nil"/>
        </w:pBdr>
        <w:tabs>
          <w:tab w:val="left" w:pos="676"/>
        </w:tabs>
        <w:spacing w:before="1"/>
        <w:ind w:left="116" w:right="187"/>
        <w:jc w:val="both"/>
        <w:rPr>
          <w:rFonts w:ascii="Tahoma" w:eastAsia="Times New Roman" w:hAnsi="Tahoma" w:cs="Tahoma"/>
        </w:rPr>
      </w:pPr>
      <w:r w:rsidRPr="009D2FB7">
        <w:rPr>
          <w:rFonts w:ascii="Tahoma" w:eastAsia="Times New Roman" w:hAnsi="Tahoma" w:cs="Tahoma"/>
        </w:rPr>
        <w:t xml:space="preserve">22.3. Caso o contratado não apresente carta de correção no prazo estipulado, o prazo para pagamento será recontado, a partir da data da sua apresentação. </w:t>
      </w:r>
    </w:p>
    <w:p w14:paraId="375FE18B" w14:textId="77777777" w:rsidR="009A2B5B" w:rsidRPr="009D2FB7" w:rsidRDefault="009A2B5B">
      <w:pPr>
        <w:pBdr>
          <w:top w:val="nil"/>
          <w:left w:val="nil"/>
          <w:bottom w:val="nil"/>
          <w:right w:val="nil"/>
          <w:between w:val="nil"/>
        </w:pBdr>
        <w:tabs>
          <w:tab w:val="left" w:pos="676"/>
        </w:tabs>
        <w:spacing w:before="1"/>
        <w:ind w:left="116" w:right="187"/>
        <w:jc w:val="both"/>
        <w:rPr>
          <w:rFonts w:ascii="Tahoma" w:eastAsia="Times New Roman" w:hAnsi="Tahoma" w:cs="Tahoma"/>
        </w:rPr>
      </w:pPr>
    </w:p>
    <w:p w14:paraId="000001BC" w14:textId="77777777" w:rsidR="005A31FB" w:rsidRDefault="00417285">
      <w:pPr>
        <w:pBdr>
          <w:top w:val="nil"/>
          <w:left w:val="nil"/>
          <w:bottom w:val="nil"/>
          <w:right w:val="nil"/>
          <w:between w:val="nil"/>
        </w:pBdr>
        <w:tabs>
          <w:tab w:val="left" w:pos="676"/>
        </w:tabs>
        <w:spacing w:before="1"/>
        <w:ind w:left="116" w:right="187"/>
        <w:jc w:val="both"/>
        <w:rPr>
          <w:rFonts w:ascii="Tahoma" w:eastAsia="Times New Roman" w:hAnsi="Tahoma" w:cs="Tahoma"/>
        </w:rPr>
      </w:pPr>
      <w:r w:rsidRPr="009D2FB7">
        <w:rPr>
          <w:rFonts w:ascii="Tahoma" w:eastAsia="Times New Roman" w:hAnsi="Tahoma" w:cs="Tahoma"/>
        </w:rPr>
        <w:t xml:space="preserve">22.4. Na Nota fiscal deverá constar obrigatoriamente o número da Autorização de Fornecimento, do Contrato e Empenho. </w:t>
      </w:r>
    </w:p>
    <w:p w14:paraId="180D39BD" w14:textId="77777777" w:rsidR="009A2B5B" w:rsidRPr="009D2FB7" w:rsidRDefault="009A2B5B">
      <w:pPr>
        <w:pBdr>
          <w:top w:val="nil"/>
          <w:left w:val="nil"/>
          <w:bottom w:val="nil"/>
          <w:right w:val="nil"/>
          <w:between w:val="nil"/>
        </w:pBdr>
        <w:tabs>
          <w:tab w:val="left" w:pos="676"/>
        </w:tabs>
        <w:spacing w:before="1"/>
        <w:ind w:left="116" w:right="187"/>
        <w:jc w:val="both"/>
        <w:rPr>
          <w:rFonts w:ascii="Tahoma" w:eastAsia="Times New Roman" w:hAnsi="Tahoma" w:cs="Tahoma"/>
        </w:rPr>
      </w:pPr>
    </w:p>
    <w:p w14:paraId="000001BD" w14:textId="77777777" w:rsidR="005A31FB" w:rsidRPr="009D2FB7" w:rsidRDefault="00417285">
      <w:pPr>
        <w:pBdr>
          <w:top w:val="nil"/>
          <w:left w:val="nil"/>
          <w:bottom w:val="nil"/>
          <w:right w:val="nil"/>
          <w:between w:val="nil"/>
        </w:pBdr>
        <w:tabs>
          <w:tab w:val="left" w:pos="676"/>
        </w:tabs>
        <w:spacing w:before="1"/>
        <w:ind w:left="116" w:right="187"/>
        <w:jc w:val="both"/>
        <w:rPr>
          <w:rFonts w:ascii="Tahoma" w:eastAsia="Times New Roman" w:hAnsi="Tahoma" w:cs="Tahoma"/>
        </w:rPr>
      </w:pPr>
      <w:r w:rsidRPr="009D2FB7">
        <w:rPr>
          <w:rFonts w:ascii="Tahoma" w:eastAsia="Times New Roman" w:hAnsi="Tahoma" w:cs="Tahoma"/>
        </w:rPr>
        <w:t>22.5. A contratada deverá indicar o nome do banco, número da agência e da conta corrente onde será efetuado o pagamento.</w:t>
      </w:r>
    </w:p>
    <w:p w14:paraId="000001BE" w14:textId="77777777" w:rsidR="005A31FB" w:rsidRPr="009D2FB7" w:rsidRDefault="00417285">
      <w:pPr>
        <w:pStyle w:val="Ttulo1"/>
        <w:numPr>
          <w:ilvl w:val="0"/>
          <w:numId w:val="12"/>
        </w:numPr>
        <w:tabs>
          <w:tab w:val="left" w:pos="475"/>
        </w:tabs>
        <w:spacing w:before="292"/>
        <w:ind w:left="475" w:hanging="360"/>
        <w:jc w:val="both"/>
        <w:rPr>
          <w:rFonts w:ascii="Tahoma" w:eastAsia="Times New Roman" w:hAnsi="Tahoma" w:cs="Tahoma"/>
          <w:sz w:val="22"/>
          <w:szCs w:val="22"/>
        </w:rPr>
      </w:pPr>
      <w:r w:rsidRPr="009D2FB7">
        <w:rPr>
          <w:rFonts w:ascii="Tahoma" w:eastAsia="Times New Roman" w:hAnsi="Tahoma" w:cs="Tahoma"/>
          <w:sz w:val="22"/>
          <w:szCs w:val="22"/>
        </w:rPr>
        <w:t>DAS MULTAS E SANÇÕES ADMINISTRATIVAS</w:t>
      </w:r>
    </w:p>
    <w:p w14:paraId="3C744771" w14:textId="366DDB63" w:rsidR="006A1935" w:rsidRPr="00CC725B" w:rsidRDefault="00124887" w:rsidP="006A1935">
      <w:pPr>
        <w:numPr>
          <w:ilvl w:val="1"/>
          <w:numId w:val="12"/>
        </w:numPr>
        <w:pBdr>
          <w:top w:val="nil"/>
          <w:left w:val="nil"/>
          <w:bottom w:val="nil"/>
          <w:right w:val="nil"/>
          <w:between w:val="nil"/>
        </w:pBdr>
        <w:tabs>
          <w:tab w:val="left" w:pos="746"/>
        </w:tabs>
        <w:spacing w:before="1"/>
        <w:ind w:left="142" w:right="182" w:firstLine="0"/>
        <w:jc w:val="both"/>
        <w:rPr>
          <w:rFonts w:ascii="Tahoma" w:eastAsia="Times New Roman" w:hAnsi="Tahoma" w:cs="Tahoma"/>
          <w:color w:val="FF0000"/>
          <w:lang w:val="pt-BR"/>
        </w:rPr>
      </w:pPr>
      <w:r w:rsidRPr="000F7C91">
        <w:rPr>
          <w:rFonts w:ascii="Tahoma" w:eastAsia="Times New Roman" w:hAnsi="Tahoma" w:cs="Tahoma"/>
          <w:color w:val="FF0000"/>
          <w:lang w:val="pt-BR"/>
        </w:rPr>
        <w:t>Consoante a</w:t>
      </w:r>
      <w:r w:rsidR="00606049" w:rsidRPr="000F7C91">
        <w:rPr>
          <w:rFonts w:ascii="Tahoma" w:eastAsia="Times New Roman" w:hAnsi="Tahoma" w:cs="Tahoma"/>
          <w:color w:val="FF0000"/>
          <w:lang w:val="pt-BR"/>
        </w:rPr>
        <w:t xml:space="preserve"> Lei Federal nº 14.133, de 2021, </w:t>
      </w:r>
      <w:r w:rsidR="000C0678" w:rsidRPr="000F7C91">
        <w:rPr>
          <w:rFonts w:ascii="Tahoma" w:eastAsia="Times New Roman" w:hAnsi="Tahoma" w:cs="Tahoma"/>
          <w:color w:val="FF0000"/>
          <w:lang w:val="pt-BR"/>
        </w:rPr>
        <w:t>e</w:t>
      </w:r>
      <w:r w:rsidR="000F7C91" w:rsidRPr="000F7C91">
        <w:rPr>
          <w:rFonts w:ascii="Tahoma" w:eastAsia="Times New Roman" w:hAnsi="Tahoma" w:cs="Tahoma"/>
          <w:color w:val="FF0000"/>
          <w:lang w:val="pt-BR"/>
        </w:rPr>
        <w:t xml:space="preserve"> Decreto nº 4.379, de 22 de Abril de 2024</w:t>
      </w:r>
      <w:r>
        <w:rPr>
          <w:rFonts w:ascii="Tahoma" w:eastAsia="Times New Roman" w:hAnsi="Tahoma" w:cs="Tahoma"/>
          <w:color w:val="000000"/>
          <w:lang w:val="pt-BR"/>
        </w:rPr>
        <w:t>.</w:t>
      </w:r>
    </w:p>
    <w:p w14:paraId="4D2A370B" w14:textId="77777777" w:rsidR="00CC725B" w:rsidRPr="00124887" w:rsidRDefault="00CC725B" w:rsidP="00CC725B">
      <w:pPr>
        <w:pBdr>
          <w:top w:val="nil"/>
          <w:left w:val="nil"/>
          <w:bottom w:val="nil"/>
          <w:right w:val="nil"/>
          <w:between w:val="nil"/>
        </w:pBdr>
        <w:tabs>
          <w:tab w:val="left" w:pos="746"/>
        </w:tabs>
        <w:spacing w:before="1"/>
        <w:ind w:left="142" w:right="182"/>
        <w:jc w:val="both"/>
        <w:rPr>
          <w:rFonts w:ascii="Tahoma" w:eastAsia="Times New Roman" w:hAnsi="Tahoma" w:cs="Tahoma"/>
          <w:color w:val="FF0000"/>
          <w:lang w:val="pt-BR"/>
        </w:rPr>
      </w:pPr>
    </w:p>
    <w:p w14:paraId="228B04B8" w14:textId="19A32C54" w:rsidR="00124887" w:rsidRDefault="00124887" w:rsidP="00025424">
      <w:pPr>
        <w:pStyle w:val="PargrafodaLista"/>
        <w:numPr>
          <w:ilvl w:val="2"/>
          <w:numId w:val="12"/>
        </w:numPr>
        <w:pBdr>
          <w:top w:val="nil"/>
          <w:left w:val="nil"/>
          <w:bottom w:val="nil"/>
          <w:right w:val="nil"/>
          <w:between w:val="nil"/>
        </w:pBdr>
        <w:tabs>
          <w:tab w:val="left" w:pos="746"/>
        </w:tabs>
        <w:spacing w:before="1"/>
        <w:ind w:left="113" w:right="181" w:firstLine="0"/>
        <w:rPr>
          <w:rFonts w:ascii="Tahoma" w:eastAsia="Times New Roman" w:hAnsi="Tahoma" w:cs="Tahoma"/>
          <w:color w:val="FF0000"/>
          <w:lang w:val="pt-BR"/>
        </w:rPr>
      </w:pPr>
      <w:r w:rsidRPr="00025424">
        <w:rPr>
          <w:rFonts w:ascii="Tahoma" w:eastAsia="Times New Roman" w:hAnsi="Tahoma" w:cs="Tahoma"/>
          <w:color w:val="FF0000"/>
          <w:lang w:val="pt-BR"/>
        </w:rPr>
        <w:t xml:space="preserve">A aplicação de sanções aos licitantes e contratados, em decorrência de infrações cometidas em procedimentos de compras e de contratação de serviços e obras de engenharia e em outros ajustes, deverá obedecer ao disposto </w:t>
      </w:r>
      <w:r w:rsidR="000F7C91">
        <w:rPr>
          <w:rFonts w:ascii="Tahoma" w:eastAsia="Times New Roman" w:hAnsi="Tahoma" w:cs="Tahoma"/>
          <w:color w:val="FF0000"/>
          <w:lang w:val="pt-BR"/>
        </w:rPr>
        <w:t xml:space="preserve">no </w:t>
      </w:r>
      <w:r w:rsidR="000F7C91" w:rsidRPr="000F7C91">
        <w:rPr>
          <w:rFonts w:ascii="Tahoma" w:eastAsia="Times New Roman" w:hAnsi="Tahoma" w:cs="Tahoma"/>
          <w:color w:val="FF0000"/>
          <w:lang w:val="pt-BR"/>
        </w:rPr>
        <w:t>Decreto nº 4.379, de 22 de Abril de 2024</w:t>
      </w:r>
      <w:r w:rsidRPr="00025424">
        <w:rPr>
          <w:rFonts w:ascii="Tahoma" w:eastAsia="Times New Roman" w:hAnsi="Tahoma" w:cs="Tahoma"/>
          <w:color w:val="FF0000"/>
          <w:lang w:val="pt-BR"/>
        </w:rPr>
        <w:t>.</w:t>
      </w:r>
    </w:p>
    <w:p w14:paraId="4AFD386C" w14:textId="77777777" w:rsidR="002A01CA" w:rsidRPr="00025424" w:rsidRDefault="002A01CA" w:rsidP="002A01CA">
      <w:pPr>
        <w:pStyle w:val="PargrafodaLista"/>
        <w:pBdr>
          <w:top w:val="nil"/>
          <w:left w:val="nil"/>
          <w:bottom w:val="nil"/>
          <w:right w:val="nil"/>
          <w:between w:val="nil"/>
        </w:pBdr>
        <w:tabs>
          <w:tab w:val="left" w:pos="746"/>
        </w:tabs>
        <w:spacing w:before="1"/>
        <w:ind w:left="113" w:right="181"/>
        <w:rPr>
          <w:rFonts w:ascii="Tahoma" w:eastAsia="Times New Roman" w:hAnsi="Tahoma" w:cs="Tahoma"/>
          <w:color w:val="FF0000"/>
          <w:lang w:val="pt-BR"/>
        </w:rPr>
      </w:pPr>
    </w:p>
    <w:p w14:paraId="4A40D49E" w14:textId="6BD4639D" w:rsidR="00124887" w:rsidRPr="00025424" w:rsidRDefault="00124887" w:rsidP="00025424">
      <w:pPr>
        <w:pStyle w:val="PargrafodaLista"/>
        <w:numPr>
          <w:ilvl w:val="2"/>
          <w:numId w:val="12"/>
        </w:numPr>
        <w:pBdr>
          <w:top w:val="nil"/>
          <w:left w:val="nil"/>
          <w:bottom w:val="nil"/>
          <w:right w:val="nil"/>
          <w:between w:val="nil"/>
        </w:pBdr>
        <w:tabs>
          <w:tab w:val="left" w:pos="746"/>
        </w:tabs>
        <w:spacing w:before="1"/>
        <w:ind w:left="113" w:right="181" w:firstLine="0"/>
        <w:rPr>
          <w:rFonts w:ascii="Tahoma" w:eastAsia="Times New Roman" w:hAnsi="Tahoma" w:cs="Tahoma"/>
          <w:color w:val="FF0000"/>
          <w:lang w:val="pt-BR"/>
        </w:rPr>
      </w:pPr>
      <w:r w:rsidRPr="00025424">
        <w:rPr>
          <w:rFonts w:ascii="Tahoma" w:eastAsia="Times New Roman" w:hAnsi="Tahoma" w:cs="Tahoma"/>
          <w:color w:val="FF0000"/>
          <w:lang w:val="pt-BR"/>
        </w:rPr>
        <w:t>O licitante ou contratado, ou quem mantenha vínculo obrigacional para com este Município que incidir nas infrações previstas no art. 155 da LLCA, ficará sujeito às seguintes sanções:</w:t>
      </w:r>
    </w:p>
    <w:p w14:paraId="3429A012" w14:textId="77777777" w:rsidR="00124887" w:rsidRP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I - advertência;</w:t>
      </w:r>
    </w:p>
    <w:p w14:paraId="3BEE90E1" w14:textId="77777777" w:rsidR="00124887" w:rsidRP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II - multa;</w:t>
      </w:r>
    </w:p>
    <w:p w14:paraId="4A38E65F" w14:textId="77777777" w:rsidR="00124887" w:rsidRP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 xml:space="preserve">III - impedimento de licitar e contratar com este Município, pelo prazo máximo de </w:t>
      </w:r>
      <w:proofErr w:type="gramStart"/>
      <w:r w:rsidRPr="00124887">
        <w:rPr>
          <w:rFonts w:ascii="Tahoma" w:eastAsia="Times New Roman" w:hAnsi="Tahoma" w:cs="Tahoma"/>
          <w:color w:val="FF0000"/>
          <w:lang w:val="pt-BR"/>
        </w:rPr>
        <w:t>3</w:t>
      </w:r>
      <w:proofErr w:type="gramEnd"/>
      <w:r w:rsidRPr="00124887">
        <w:rPr>
          <w:rFonts w:ascii="Tahoma" w:eastAsia="Times New Roman" w:hAnsi="Tahoma" w:cs="Tahoma"/>
          <w:color w:val="FF0000"/>
          <w:lang w:val="pt-BR"/>
        </w:rPr>
        <w:t xml:space="preserve"> (três) anos;</w:t>
      </w:r>
    </w:p>
    <w:p w14:paraId="03EAB42A" w14:textId="77777777" w:rsidR="00124887" w:rsidRP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 xml:space="preserve">IV - declaração de inidoneidade para licitar e contratar no âmbito da Administração Pública direta e indireta de todos os entes federativos, pelo prazo mínimo de </w:t>
      </w:r>
      <w:proofErr w:type="gramStart"/>
      <w:r w:rsidRPr="00124887">
        <w:rPr>
          <w:rFonts w:ascii="Tahoma" w:eastAsia="Times New Roman" w:hAnsi="Tahoma" w:cs="Tahoma"/>
          <w:color w:val="FF0000"/>
          <w:lang w:val="pt-BR"/>
        </w:rPr>
        <w:t>3</w:t>
      </w:r>
      <w:proofErr w:type="gramEnd"/>
      <w:r w:rsidRPr="00124887">
        <w:rPr>
          <w:rFonts w:ascii="Tahoma" w:eastAsia="Times New Roman" w:hAnsi="Tahoma" w:cs="Tahoma"/>
          <w:color w:val="FF0000"/>
          <w:lang w:val="pt-BR"/>
        </w:rPr>
        <w:t xml:space="preserve"> (três) anos e máximo de 6 (seis) anos.</w:t>
      </w:r>
    </w:p>
    <w:p w14:paraId="678E748A" w14:textId="77777777" w:rsidR="00CC725B" w:rsidRDefault="00CC725B"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p>
    <w:p w14:paraId="5E0E6714" w14:textId="013CA4F7" w:rsidR="00124887" w:rsidRPr="00124887" w:rsidRDefault="00025424"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Pr>
          <w:rFonts w:ascii="Tahoma" w:eastAsia="Times New Roman" w:hAnsi="Tahoma" w:cs="Tahoma"/>
          <w:color w:val="FF0000"/>
          <w:lang w:val="pt-BR"/>
        </w:rPr>
        <w:t xml:space="preserve">23.1.2.1. </w:t>
      </w:r>
      <w:r w:rsidR="00124887" w:rsidRPr="00124887">
        <w:rPr>
          <w:rFonts w:ascii="Tahoma" w:eastAsia="Times New Roman" w:hAnsi="Tahoma" w:cs="Tahoma"/>
          <w:color w:val="FF0000"/>
          <w:lang w:val="pt-BR"/>
        </w:rPr>
        <w:t xml:space="preserve">A aplicação das sanções previstas </w:t>
      </w:r>
      <w:r w:rsidR="000F7C91">
        <w:rPr>
          <w:rFonts w:ascii="Tahoma" w:eastAsia="Times New Roman" w:hAnsi="Tahoma" w:cs="Tahoma"/>
          <w:color w:val="FF0000"/>
          <w:lang w:val="pt-BR"/>
        </w:rPr>
        <w:t xml:space="preserve">no subitem </w:t>
      </w:r>
      <w:r w:rsidR="000F7C91" w:rsidRPr="000F7C91">
        <w:rPr>
          <w:rFonts w:ascii="Tahoma" w:eastAsia="Times New Roman" w:hAnsi="Tahoma" w:cs="Tahoma"/>
          <w:color w:val="FF0000"/>
          <w:highlight w:val="yellow"/>
          <w:lang w:val="pt-BR"/>
        </w:rPr>
        <w:t>23.1.2</w:t>
      </w:r>
      <w:r w:rsidR="000F7C91">
        <w:rPr>
          <w:rFonts w:ascii="Tahoma" w:eastAsia="Times New Roman" w:hAnsi="Tahoma" w:cs="Tahoma"/>
          <w:color w:val="FF0000"/>
          <w:lang w:val="pt-BR"/>
        </w:rPr>
        <w:t>.</w:t>
      </w:r>
      <w:r w:rsidR="00124887" w:rsidRPr="00124887">
        <w:rPr>
          <w:rFonts w:ascii="Tahoma" w:eastAsia="Times New Roman" w:hAnsi="Tahoma" w:cs="Tahoma"/>
          <w:color w:val="FF0000"/>
          <w:lang w:val="pt-BR"/>
        </w:rPr>
        <w:t xml:space="preserve"> não exclui a obrigação de reparação integral do dano causado ao erário.</w:t>
      </w:r>
    </w:p>
    <w:p w14:paraId="69955077" w14:textId="37187108" w:rsidR="00124887" w:rsidRPr="00124887" w:rsidRDefault="00025424"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Pr>
          <w:rFonts w:ascii="Tahoma" w:eastAsia="Times New Roman" w:hAnsi="Tahoma" w:cs="Tahoma"/>
          <w:color w:val="FF0000"/>
          <w:lang w:val="pt-BR"/>
        </w:rPr>
        <w:t xml:space="preserve">23.1.2.2. </w:t>
      </w:r>
      <w:r w:rsidR="00124887" w:rsidRPr="00124887">
        <w:rPr>
          <w:rFonts w:ascii="Tahoma" w:eastAsia="Times New Roman" w:hAnsi="Tahoma" w:cs="Tahoma"/>
          <w:color w:val="FF0000"/>
          <w:lang w:val="pt-BR"/>
        </w:rPr>
        <w:t xml:space="preserve">As sanções previstas nos incisos I, II, III e IV </w:t>
      </w:r>
      <w:r w:rsidR="000F7C91">
        <w:rPr>
          <w:rFonts w:ascii="Tahoma" w:eastAsia="Times New Roman" w:hAnsi="Tahoma" w:cs="Tahoma"/>
          <w:color w:val="FF0000"/>
          <w:lang w:val="pt-BR"/>
        </w:rPr>
        <w:t xml:space="preserve">do subitem </w:t>
      </w:r>
      <w:r w:rsidR="000F7C91" w:rsidRPr="000F7C91">
        <w:rPr>
          <w:rFonts w:ascii="Tahoma" w:eastAsia="Times New Roman" w:hAnsi="Tahoma" w:cs="Tahoma"/>
          <w:color w:val="FF0000"/>
          <w:highlight w:val="yellow"/>
          <w:lang w:val="pt-BR"/>
        </w:rPr>
        <w:t>23.1.2</w:t>
      </w:r>
      <w:r w:rsidR="000F7C91">
        <w:rPr>
          <w:rFonts w:ascii="Tahoma" w:eastAsia="Times New Roman" w:hAnsi="Tahoma" w:cs="Tahoma"/>
          <w:color w:val="FF0000"/>
          <w:lang w:val="pt-BR"/>
        </w:rPr>
        <w:t>.</w:t>
      </w:r>
      <w:r w:rsidR="000F7C91" w:rsidRPr="00124887">
        <w:rPr>
          <w:rFonts w:ascii="Tahoma" w:eastAsia="Times New Roman" w:hAnsi="Tahoma" w:cs="Tahoma"/>
          <w:color w:val="FF0000"/>
          <w:lang w:val="pt-BR"/>
        </w:rPr>
        <w:t xml:space="preserve"> </w:t>
      </w:r>
      <w:r w:rsidR="00124887" w:rsidRPr="00124887">
        <w:rPr>
          <w:rFonts w:ascii="Tahoma" w:eastAsia="Times New Roman" w:hAnsi="Tahoma" w:cs="Tahoma"/>
          <w:color w:val="FF0000"/>
          <w:lang w:val="pt-BR"/>
        </w:rPr>
        <w:t>poderão ser aplicadas cumulativamente com a multa.</w:t>
      </w:r>
    </w:p>
    <w:p w14:paraId="6F6A5E00" w14:textId="77777777" w:rsidR="002A01CA" w:rsidRDefault="002A01CA" w:rsidP="00124887">
      <w:pPr>
        <w:pBdr>
          <w:top w:val="nil"/>
          <w:left w:val="nil"/>
          <w:bottom w:val="nil"/>
          <w:right w:val="nil"/>
          <w:between w:val="nil"/>
        </w:pBdr>
        <w:tabs>
          <w:tab w:val="left" w:pos="746"/>
        </w:tabs>
        <w:spacing w:before="1"/>
        <w:ind w:left="142" w:right="182"/>
        <w:jc w:val="both"/>
        <w:rPr>
          <w:rFonts w:ascii="Tahoma" w:eastAsia="Times New Roman" w:hAnsi="Tahoma" w:cs="Tahoma"/>
          <w:color w:val="FF0000"/>
          <w:lang w:val="pt-BR"/>
        </w:rPr>
      </w:pPr>
    </w:p>
    <w:p w14:paraId="203CDC25" w14:textId="1F032495" w:rsidR="00124887" w:rsidRPr="00124887" w:rsidRDefault="00025424" w:rsidP="00124887">
      <w:pPr>
        <w:pBdr>
          <w:top w:val="nil"/>
          <w:left w:val="nil"/>
          <w:bottom w:val="nil"/>
          <w:right w:val="nil"/>
          <w:between w:val="nil"/>
        </w:pBdr>
        <w:tabs>
          <w:tab w:val="left" w:pos="746"/>
        </w:tabs>
        <w:spacing w:before="1"/>
        <w:ind w:left="142" w:right="182"/>
        <w:jc w:val="both"/>
        <w:rPr>
          <w:rFonts w:ascii="Tahoma" w:eastAsia="Times New Roman" w:hAnsi="Tahoma" w:cs="Tahoma"/>
          <w:color w:val="FF0000"/>
          <w:lang w:val="pt-BR"/>
        </w:rPr>
      </w:pPr>
      <w:r>
        <w:rPr>
          <w:rFonts w:ascii="Tahoma" w:eastAsia="Times New Roman" w:hAnsi="Tahoma" w:cs="Tahoma"/>
          <w:color w:val="FF0000"/>
          <w:lang w:val="pt-BR"/>
        </w:rPr>
        <w:t xml:space="preserve">23.1.3. </w:t>
      </w:r>
      <w:r w:rsidR="00124887" w:rsidRPr="00124887">
        <w:rPr>
          <w:rFonts w:ascii="Tahoma" w:eastAsia="Times New Roman" w:hAnsi="Tahoma" w:cs="Tahoma"/>
          <w:color w:val="FF0000"/>
          <w:lang w:val="pt-BR"/>
        </w:rPr>
        <w:t xml:space="preserve">Na aplicação das sanções a que se refere o </w:t>
      </w:r>
      <w:r w:rsidR="000F7C91">
        <w:rPr>
          <w:rFonts w:ascii="Tahoma" w:eastAsia="Times New Roman" w:hAnsi="Tahoma" w:cs="Tahoma"/>
          <w:color w:val="FF0000"/>
          <w:lang w:val="pt-BR"/>
        </w:rPr>
        <w:t xml:space="preserve">subitem </w:t>
      </w:r>
      <w:r w:rsidR="000F7C91" w:rsidRPr="000F7C91">
        <w:rPr>
          <w:rFonts w:ascii="Tahoma" w:eastAsia="Times New Roman" w:hAnsi="Tahoma" w:cs="Tahoma"/>
          <w:color w:val="FF0000"/>
          <w:highlight w:val="yellow"/>
          <w:lang w:val="pt-BR"/>
        </w:rPr>
        <w:t>23.1.2</w:t>
      </w:r>
      <w:r w:rsidR="000F7C91">
        <w:rPr>
          <w:rFonts w:ascii="Tahoma" w:eastAsia="Times New Roman" w:hAnsi="Tahoma" w:cs="Tahoma"/>
          <w:color w:val="FF0000"/>
          <w:lang w:val="pt-BR"/>
        </w:rPr>
        <w:t>.</w:t>
      </w:r>
      <w:r w:rsidR="00124887" w:rsidRPr="00124887">
        <w:rPr>
          <w:rFonts w:ascii="Tahoma" w:eastAsia="Times New Roman" w:hAnsi="Tahoma" w:cs="Tahoma"/>
          <w:color w:val="FF0000"/>
          <w:lang w:val="pt-BR"/>
        </w:rPr>
        <w:t>, serão considerados:</w:t>
      </w:r>
    </w:p>
    <w:p w14:paraId="59D63508" w14:textId="77777777" w:rsidR="00124887" w:rsidRP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I - a natureza e a gravidade da infração cometida, bem como os danos que dela provierem para o Município;</w:t>
      </w:r>
    </w:p>
    <w:p w14:paraId="09BD5996" w14:textId="77777777" w:rsidR="00124887" w:rsidRP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II - as peculiaridades do caso concreto;</w:t>
      </w:r>
    </w:p>
    <w:p w14:paraId="402295A0" w14:textId="77777777" w:rsidR="00124887" w:rsidRP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III - as circunstâncias agravantes ou atenuantes;</w:t>
      </w:r>
    </w:p>
    <w:p w14:paraId="09D2F591" w14:textId="77777777" w:rsidR="00124887" w:rsidRP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IV - a implantação ou o aperfeiçoamento de programa de integridade, conforme normas e orientações dos órgãos de controle.</w:t>
      </w:r>
    </w:p>
    <w:p w14:paraId="5EA50CE0" w14:textId="77777777" w:rsidR="002A01CA" w:rsidRDefault="002A01CA" w:rsidP="00124887">
      <w:pPr>
        <w:pBdr>
          <w:top w:val="nil"/>
          <w:left w:val="nil"/>
          <w:bottom w:val="nil"/>
          <w:right w:val="nil"/>
          <w:between w:val="nil"/>
        </w:pBdr>
        <w:tabs>
          <w:tab w:val="left" w:pos="746"/>
        </w:tabs>
        <w:spacing w:before="1"/>
        <w:ind w:left="142" w:right="182"/>
        <w:jc w:val="both"/>
        <w:rPr>
          <w:rFonts w:ascii="Tahoma" w:eastAsia="Times New Roman" w:hAnsi="Tahoma" w:cs="Tahoma"/>
          <w:color w:val="FF0000"/>
          <w:lang w:val="pt-BR"/>
        </w:rPr>
      </w:pPr>
    </w:p>
    <w:p w14:paraId="7D23785D" w14:textId="7E964180" w:rsidR="00124887" w:rsidRPr="00124887" w:rsidRDefault="00025424"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Pr>
          <w:rFonts w:ascii="Tahoma" w:eastAsia="Times New Roman" w:hAnsi="Tahoma" w:cs="Tahoma"/>
          <w:color w:val="FF0000"/>
          <w:lang w:val="pt-BR"/>
        </w:rPr>
        <w:t xml:space="preserve">23.1.3.1. </w:t>
      </w:r>
      <w:r w:rsidR="00124887" w:rsidRPr="00124887">
        <w:rPr>
          <w:rFonts w:ascii="Tahoma" w:eastAsia="Times New Roman" w:hAnsi="Tahoma" w:cs="Tahoma"/>
          <w:color w:val="FF0000"/>
          <w:lang w:val="pt-BR"/>
        </w:rPr>
        <w:t>São circunstâncias agravantes da sanção:</w:t>
      </w:r>
    </w:p>
    <w:p w14:paraId="54CD8CEF" w14:textId="77777777" w:rsidR="00124887" w:rsidRP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I - a existência de registro do licitante ou contratado no E-Sanções ou na Relação de Apenados, em vigência no momento do cometimento da infração, em decorrência de penalidade aplicada no âmbito deste Município, nos 12 (doze) meses anteriores ao fato ensejador da sanção;</w:t>
      </w:r>
    </w:p>
    <w:p w14:paraId="6CA47E1E" w14:textId="77777777" w:rsidR="00124887" w:rsidRP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II - a desclassificação ou inabilitação por descumprimento das exigências do edital, quando for notória a impossibilidade de atendimento ao estabelecido;</w:t>
      </w:r>
    </w:p>
    <w:p w14:paraId="7D87482B" w14:textId="77777777" w:rsidR="00124887" w:rsidRP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III - a inércia deliberada do licitante ou do contratado em face das diligências destinadas a esclarecer ou a complementar a instrução do processo licitatório ou o inadimplemento de obrigações contratuais;</w:t>
      </w:r>
    </w:p>
    <w:p w14:paraId="49E8A2D1" w14:textId="77777777" w:rsid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IV - a falsidade de declaração, apresentada pelo licitante, de que é beneficiário de tratamento diferenciado concedido em legislação específica.</w:t>
      </w:r>
    </w:p>
    <w:p w14:paraId="7CEBD659" w14:textId="77777777" w:rsidR="002A01CA" w:rsidRPr="00124887" w:rsidRDefault="002A01CA"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p>
    <w:p w14:paraId="7CBAF5E0" w14:textId="0E7460A0" w:rsidR="00124887" w:rsidRPr="00124887" w:rsidRDefault="00025424"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Pr>
          <w:rFonts w:ascii="Tahoma" w:eastAsia="Times New Roman" w:hAnsi="Tahoma" w:cs="Tahoma"/>
          <w:color w:val="FF0000"/>
          <w:lang w:val="pt-BR"/>
        </w:rPr>
        <w:t>23.1.3.2.</w:t>
      </w:r>
      <w:r w:rsidR="00124887" w:rsidRPr="00124887">
        <w:rPr>
          <w:rFonts w:ascii="Tahoma" w:eastAsia="Times New Roman" w:hAnsi="Tahoma" w:cs="Tahoma"/>
          <w:color w:val="FF0000"/>
          <w:lang w:val="pt-BR"/>
        </w:rPr>
        <w:t xml:space="preserve"> São circunstâncias atenuantes da sanção:</w:t>
      </w:r>
    </w:p>
    <w:p w14:paraId="2B779D4B" w14:textId="77777777" w:rsidR="00124887" w:rsidRP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I - a falha escusável do licitante ou contratado;</w:t>
      </w:r>
    </w:p>
    <w:p w14:paraId="26DA1718" w14:textId="77777777" w:rsidR="00124887" w:rsidRP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II - a apresentação de documentação que contenha vícios ou omissões para os quais não tenha contribuído o licitante ou o contratado e que não sejam de fácil identificação por estes últimos;</w:t>
      </w:r>
    </w:p>
    <w:p w14:paraId="17B4CD30" w14:textId="77777777" w:rsidR="00124887" w:rsidRP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III - a juntada de documentação que, embora não tenha atendido às exigências do edital, foi encaminhada de forma equivocada, sem indício de dolo;</w:t>
      </w:r>
    </w:p>
    <w:p w14:paraId="0E305945" w14:textId="77777777" w:rsidR="00124887" w:rsidRP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IV - a adoção de medidas destinadas a mitigar os efeitos danosos da respectiva conduta.</w:t>
      </w:r>
    </w:p>
    <w:p w14:paraId="7E8B0086" w14:textId="77777777" w:rsidR="002A01CA" w:rsidRDefault="002A01CA" w:rsidP="00124887">
      <w:pPr>
        <w:pBdr>
          <w:top w:val="nil"/>
          <w:left w:val="nil"/>
          <w:bottom w:val="nil"/>
          <w:right w:val="nil"/>
          <w:between w:val="nil"/>
        </w:pBdr>
        <w:tabs>
          <w:tab w:val="left" w:pos="746"/>
        </w:tabs>
        <w:spacing w:before="1"/>
        <w:ind w:left="142" w:right="182"/>
        <w:jc w:val="both"/>
        <w:rPr>
          <w:rFonts w:ascii="Tahoma" w:eastAsia="Times New Roman" w:hAnsi="Tahoma" w:cs="Tahoma"/>
          <w:color w:val="FF0000"/>
          <w:lang w:val="pt-BR"/>
        </w:rPr>
      </w:pPr>
    </w:p>
    <w:p w14:paraId="6FDD73B2" w14:textId="4E3BB4EB" w:rsidR="00124887" w:rsidRPr="00124887" w:rsidRDefault="00025424"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Pr>
          <w:rFonts w:ascii="Tahoma" w:eastAsia="Times New Roman" w:hAnsi="Tahoma" w:cs="Tahoma"/>
          <w:color w:val="FF0000"/>
          <w:lang w:val="pt-BR"/>
        </w:rPr>
        <w:t>23.1.4.</w:t>
      </w:r>
      <w:r w:rsidR="00124887" w:rsidRPr="00124887">
        <w:rPr>
          <w:rFonts w:ascii="Tahoma" w:eastAsia="Times New Roman" w:hAnsi="Tahoma" w:cs="Tahoma"/>
          <w:color w:val="FF0000"/>
          <w:lang w:val="pt-BR"/>
        </w:rPr>
        <w:t xml:space="preserve"> As sanções previstas no artigo 156 da Lei nº 14.133/2021 serão aplicadas da seguinte forma:</w:t>
      </w:r>
    </w:p>
    <w:p w14:paraId="1DAC6662" w14:textId="77777777" w:rsidR="00124887" w:rsidRP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I - A advertência será aplicada ao contratado que der causa à inexecução parcial do contrato, da qual não advenha grave dano.</w:t>
      </w:r>
    </w:p>
    <w:p w14:paraId="79E074AC" w14:textId="77777777" w:rsid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II- A aplicação da multa dar-se-á nos próprios autos do processo de responsabilização em que tenha ocorrido exclusivamente infração de inexecução parcial ou total depois de oportunizado o contraditório e a ampla defesa, contados do recebimento desta, e dar-se-á da seguinte forma:</w:t>
      </w:r>
    </w:p>
    <w:p w14:paraId="35A01FF9" w14:textId="77777777" w:rsidR="002A01CA" w:rsidRPr="00124887" w:rsidRDefault="002A01CA"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p>
    <w:p w14:paraId="32E8D7BB" w14:textId="5E2A151D" w:rsidR="00124887" w:rsidRPr="00124887" w:rsidRDefault="00025424"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Pr>
          <w:rFonts w:ascii="Tahoma" w:eastAsia="Times New Roman" w:hAnsi="Tahoma" w:cs="Tahoma"/>
          <w:color w:val="FF0000"/>
          <w:lang w:val="pt-BR"/>
        </w:rPr>
        <w:t>23.1.5.</w:t>
      </w:r>
      <w:r w:rsidRPr="00124887">
        <w:rPr>
          <w:rFonts w:ascii="Tahoma" w:eastAsia="Times New Roman" w:hAnsi="Tahoma" w:cs="Tahoma"/>
          <w:color w:val="FF0000"/>
          <w:lang w:val="pt-BR"/>
        </w:rPr>
        <w:t xml:space="preserve"> </w:t>
      </w:r>
      <w:r w:rsidR="00124887" w:rsidRPr="00124887">
        <w:rPr>
          <w:rFonts w:ascii="Tahoma" w:eastAsia="Times New Roman" w:hAnsi="Tahoma" w:cs="Tahoma"/>
          <w:color w:val="FF0000"/>
          <w:lang w:val="pt-BR"/>
        </w:rPr>
        <w:t>Os percentuais de multa serão aplicados na seguinte proporção, a quem:</w:t>
      </w:r>
    </w:p>
    <w:p w14:paraId="29A8F47B" w14:textId="77777777" w:rsidR="00124887" w:rsidRP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I - der causa à inexecução parcial do contrato: 0,5% (meio por cento) ao dia do valor do objeto da inexecução (valor total do contrato ou ata de registro de preços) até o limite de 10% (dez por cento);</w:t>
      </w:r>
    </w:p>
    <w:p w14:paraId="51B7DA77" w14:textId="77777777" w:rsidR="00124887" w:rsidRP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II - der causa à inexecução parcial do contrato que cause grave dano à Administração, ao funcionamento dos serviços públicos ou ao interesse coletivo:</w:t>
      </w:r>
    </w:p>
    <w:p w14:paraId="1544E186" w14:textId="77777777" w:rsidR="00124887" w:rsidRP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lastRenderedPageBreak/>
        <w:t>a) se o dano não for aferível: 10% (dez por cento) do valor do contrato;</w:t>
      </w:r>
    </w:p>
    <w:p w14:paraId="0E8C8070" w14:textId="77777777" w:rsidR="00124887" w:rsidRP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b) se o dano for aferível e superior a 10% (dez por cento) do valor do contrato: prevalecerá o valor do dano até o limite de 30% (trinta por cento) do valor do contrato;</w:t>
      </w:r>
    </w:p>
    <w:p w14:paraId="3F28095A" w14:textId="77777777" w:rsidR="00124887" w:rsidRP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c) der causa à inexecução total do contrato: 30% (trinta por cento) do valor do contrato;</w:t>
      </w:r>
    </w:p>
    <w:p w14:paraId="7DFB922A" w14:textId="77777777" w:rsidR="00124887" w:rsidRP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d) deixar de entregar a documentação exigida para o certame: 2% (dois por cento) do valor da proposta ofertada;</w:t>
      </w:r>
    </w:p>
    <w:p w14:paraId="3723589C" w14:textId="77777777" w:rsidR="00124887" w:rsidRP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e) não manter a proposta, salvo em decorrência de fato superveniente devidamente justificado: 2% (dois por cento) do valor da proposta ofertada;</w:t>
      </w:r>
    </w:p>
    <w:p w14:paraId="620B1C2E" w14:textId="77777777" w:rsidR="00124887" w:rsidRP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f) não celebrar o contrato ou não entregar a documentação exigida para a contratação, dentro do prazo fixado pela Administração Pública Municipal, quando convocado dentro do prazo de validade de sua proposta: 5% (cinco por cento) do valor da proposta ofertada;</w:t>
      </w:r>
    </w:p>
    <w:p w14:paraId="5F4503CD" w14:textId="77777777" w:rsidR="00124887" w:rsidRP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g) ensejar o retardamento da execução ou da entrega do objeto da contratação sem motivo justificado: 0,5% (meio por cento) ao dia do valor do objeto em atraso até o limite de 30% (trinta por cento);</w:t>
      </w:r>
    </w:p>
    <w:p w14:paraId="75AFA94F" w14:textId="77777777" w:rsidR="00124887" w:rsidRP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h) apresentar declaração ou documentação falsa exigida para o certame ou prestar declaração falsa durante a licitação ou a execução do contrato: 30% (trinta por cento) do valor da proposta ou do contrato;</w:t>
      </w:r>
    </w:p>
    <w:p w14:paraId="6EFF33BB" w14:textId="77777777" w:rsidR="00124887" w:rsidRP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i) fraudar a licitação ou praticar ato fraudulento na execução do contrato: 30% (trinta por cento) do valor da proposta ou do contrato;</w:t>
      </w:r>
    </w:p>
    <w:p w14:paraId="4F708CD6" w14:textId="77777777" w:rsidR="00124887" w:rsidRP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j) comportar-se de modo inidôneo ou cometer fraude de qualquer natureza: 30% (trinta por cento) do valor da proposta ou do contrato;</w:t>
      </w:r>
    </w:p>
    <w:p w14:paraId="2BD7C9FB" w14:textId="77777777" w:rsidR="00124887" w:rsidRP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l) praticar atos ilícitos com vistas a frustrar os objetivos da licitação: 30% (trinta por cento) do valor da proposta ou do contrato;</w:t>
      </w:r>
    </w:p>
    <w:p w14:paraId="106C6CAA" w14:textId="77777777" w:rsid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m) praticar ato lesivo previsto no artigo 5º da Lei nº 12.846/2013: 30% (trinta por cento) do valor da proposta ou do contrato.</w:t>
      </w:r>
    </w:p>
    <w:p w14:paraId="5AF760B5" w14:textId="77777777" w:rsidR="002A01CA" w:rsidRPr="00124887" w:rsidRDefault="002A01CA"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p>
    <w:p w14:paraId="2A917E5D" w14:textId="73A8B64C" w:rsidR="00124887" w:rsidRDefault="00025424" w:rsidP="00124887">
      <w:pPr>
        <w:pBdr>
          <w:top w:val="nil"/>
          <w:left w:val="nil"/>
          <w:bottom w:val="nil"/>
          <w:right w:val="nil"/>
          <w:between w:val="nil"/>
        </w:pBdr>
        <w:tabs>
          <w:tab w:val="left" w:pos="746"/>
        </w:tabs>
        <w:spacing w:before="1"/>
        <w:ind w:left="142" w:right="182"/>
        <w:jc w:val="both"/>
        <w:rPr>
          <w:rFonts w:ascii="Tahoma" w:eastAsia="Times New Roman" w:hAnsi="Tahoma" w:cs="Tahoma"/>
          <w:color w:val="FF0000"/>
          <w:lang w:val="pt-BR"/>
        </w:rPr>
      </w:pPr>
      <w:r>
        <w:rPr>
          <w:rFonts w:ascii="Tahoma" w:eastAsia="Times New Roman" w:hAnsi="Tahoma" w:cs="Tahoma"/>
          <w:color w:val="FF0000"/>
          <w:lang w:val="pt-BR"/>
        </w:rPr>
        <w:t>23.1.6.</w:t>
      </w:r>
      <w:r w:rsidRPr="00124887">
        <w:rPr>
          <w:rFonts w:ascii="Tahoma" w:eastAsia="Times New Roman" w:hAnsi="Tahoma" w:cs="Tahoma"/>
          <w:color w:val="FF0000"/>
          <w:lang w:val="pt-BR"/>
        </w:rPr>
        <w:t xml:space="preserve"> </w:t>
      </w:r>
      <w:r w:rsidR="00124887" w:rsidRPr="00124887">
        <w:rPr>
          <w:rFonts w:ascii="Tahoma" w:eastAsia="Times New Roman" w:hAnsi="Tahoma" w:cs="Tahoma"/>
          <w:color w:val="FF0000"/>
          <w:lang w:val="pt-BR"/>
        </w:rPr>
        <w:t>Quando a multa for cumulativa com as sanções de impedimento de licitar e contratar ou de declaração de inidoneidade para licitar ou contratar, a sanção de multa integrará o processo de responsabilização.</w:t>
      </w:r>
    </w:p>
    <w:p w14:paraId="5F45E402" w14:textId="77777777" w:rsidR="002A01CA" w:rsidRPr="00124887" w:rsidRDefault="002A01CA" w:rsidP="00124887">
      <w:pPr>
        <w:pBdr>
          <w:top w:val="nil"/>
          <w:left w:val="nil"/>
          <w:bottom w:val="nil"/>
          <w:right w:val="nil"/>
          <w:between w:val="nil"/>
        </w:pBdr>
        <w:tabs>
          <w:tab w:val="left" w:pos="746"/>
        </w:tabs>
        <w:spacing w:before="1"/>
        <w:ind w:left="142" w:right="182"/>
        <w:jc w:val="both"/>
        <w:rPr>
          <w:rFonts w:ascii="Tahoma" w:eastAsia="Times New Roman" w:hAnsi="Tahoma" w:cs="Tahoma"/>
          <w:color w:val="FF0000"/>
          <w:lang w:val="pt-BR"/>
        </w:rPr>
      </w:pPr>
    </w:p>
    <w:p w14:paraId="2AA99000" w14:textId="5009F2BE" w:rsidR="00124887" w:rsidRDefault="00025424" w:rsidP="00124887">
      <w:pPr>
        <w:pBdr>
          <w:top w:val="nil"/>
          <w:left w:val="nil"/>
          <w:bottom w:val="nil"/>
          <w:right w:val="nil"/>
          <w:between w:val="nil"/>
        </w:pBdr>
        <w:tabs>
          <w:tab w:val="left" w:pos="746"/>
        </w:tabs>
        <w:spacing w:before="1"/>
        <w:ind w:left="142" w:right="182"/>
        <w:jc w:val="both"/>
        <w:rPr>
          <w:rFonts w:ascii="Tahoma" w:eastAsia="Times New Roman" w:hAnsi="Tahoma" w:cs="Tahoma"/>
          <w:color w:val="FF0000"/>
          <w:lang w:val="pt-BR"/>
        </w:rPr>
      </w:pPr>
      <w:r>
        <w:rPr>
          <w:rFonts w:ascii="Tahoma" w:eastAsia="Times New Roman" w:hAnsi="Tahoma" w:cs="Tahoma"/>
          <w:color w:val="FF0000"/>
          <w:lang w:val="pt-BR"/>
        </w:rPr>
        <w:t>23.1.7.</w:t>
      </w:r>
      <w:r w:rsidRPr="00124887">
        <w:rPr>
          <w:rFonts w:ascii="Tahoma" w:eastAsia="Times New Roman" w:hAnsi="Tahoma" w:cs="Tahoma"/>
          <w:color w:val="FF0000"/>
          <w:lang w:val="pt-BR"/>
        </w:rPr>
        <w:t xml:space="preserve"> </w:t>
      </w:r>
      <w:r w:rsidR="00124887" w:rsidRPr="00124887">
        <w:rPr>
          <w:rFonts w:ascii="Tahoma" w:eastAsia="Times New Roman" w:hAnsi="Tahoma" w:cs="Tahoma"/>
          <w:color w:val="FF0000"/>
          <w:lang w:val="pt-BR"/>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1748FBEB" w14:textId="77777777" w:rsidR="002A01CA" w:rsidRPr="00124887" w:rsidRDefault="002A01CA" w:rsidP="00124887">
      <w:pPr>
        <w:pBdr>
          <w:top w:val="nil"/>
          <w:left w:val="nil"/>
          <w:bottom w:val="nil"/>
          <w:right w:val="nil"/>
          <w:between w:val="nil"/>
        </w:pBdr>
        <w:tabs>
          <w:tab w:val="left" w:pos="746"/>
        </w:tabs>
        <w:spacing w:before="1"/>
        <w:ind w:left="142" w:right="182"/>
        <w:jc w:val="both"/>
        <w:rPr>
          <w:rFonts w:ascii="Tahoma" w:eastAsia="Times New Roman" w:hAnsi="Tahoma" w:cs="Tahoma"/>
          <w:color w:val="FF0000"/>
          <w:lang w:val="pt-BR"/>
        </w:rPr>
      </w:pPr>
    </w:p>
    <w:p w14:paraId="46061E26" w14:textId="789ABDBF" w:rsidR="00124887" w:rsidRDefault="00025424" w:rsidP="00124887">
      <w:pPr>
        <w:pBdr>
          <w:top w:val="nil"/>
          <w:left w:val="nil"/>
          <w:bottom w:val="nil"/>
          <w:right w:val="nil"/>
          <w:between w:val="nil"/>
        </w:pBdr>
        <w:tabs>
          <w:tab w:val="left" w:pos="746"/>
        </w:tabs>
        <w:spacing w:before="1"/>
        <w:ind w:left="142" w:right="182"/>
        <w:jc w:val="both"/>
        <w:rPr>
          <w:rFonts w:ascii="Tahoma" w:eastAsia="Times New Roman" w:hAnsi="Tahoma" w:cs="Tahoma"/>
          <w:color w:val="FF0000"/>
          <w:lang w:val="pt-BR"/>
        </w:rPr>
      </w:pPr>
      <w:r>
        <w:rPr>
          <w:rFonts w:ascii="Tahoma" w:eastAsia="Times New Roman" w:hAnsi="Tahoma" w:cs="Tahoma"/>
          <w:color w:val="FF0000"/>
          <w:lang w:val="pt-BR"/>
        </w:rPr>
        <w:t>23.1.8.</w:t>
      </w:r>
      <w:r w:rsidRPr="00124887">
        <w:rPr>
          <w:rFonts w:ascii="Tahoma" w:eastAsia="Times New Roman" w:hAnsi="Tahoma" w:cs="Tahoma"/>
          <w:color w:val="FF0000"/>
          <w:lang w:val="pt-BR"/>
        </w:rPr>
        <w:t xml:space="preserve"> </w:t>
      </w:r>
      <w:r w:rsidR="00124887" w:rsidRPr="00124887">
        <w:rPr>
          <w:rFonts w:ascii="Tahoma" w:eastAsia="Times New Roman" w:hAnsi="Tahoma" w:cs="Tahoma"/>
          <w:color w:val="FF0000"/>
          <w:lang w:val="pt-BR"/>
        </w:rPr>
        <w:t xml:space="preserve">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ou ata de registro de preços, além de impedimento de licitar e contratar com esta Administração, pelo prazo máximo de </w:t>
      </w:r>
      <w:proofErr w:type="gramStart"/>
      <w:r w:rsidR="00124887" w:rsidRPr="00124887">
        <w:rPr>
          <w:rFonts w:ascii="Tahoma" w:eastAsia="Times New Roman" w:hAnsi="Tahoma" w:cs="Tahoma"/>
          <w:color w:val="FF0000"/>
          <w:lang w:val="pt-BR"/>
        </w:rPr>
        <w:t>2</w:t>
      </w:r>
      <w:proofErr w:type="gramEnd"/>
      <w:r w:rsidR="00124887" w:rsidRPr="00124887">
        <w:rPr>
          <w:rFonts w:ascii="Tahoma" w:eastAsia="Times New Roman" w:hAnsi="Tahoma" w:cs="Tahoma"/>
          <w:color w:val="FF0000"/>
          <w:lang w:val="pt-BR"/>
        </w:rPr>
        <w:t xml:space="preserve"> (dois) anos, e ainda, se for o caso, de imediata perda da garantia de proposta.</w:t>
      </w:r>
    </w:p>
    <w:p w14:paraId="65F51C05" w14:textId="77777777" w:rsidR="002A01CA" w:rsidRPr="00124887" w:rsidRDefault="002A01CA" w:rsidP="00124887">
      <w:pPr>
        <w:pBdr>
          <w:top w:val="nil"/>
          <w:left w:val="nil"/>
          <w:bottom w:val="nil"/>
          <w:right w:val="nil"/>
          <w:between w:val="nil"/>
        </w:pBdr>
        <w:tabs>
          <w:tab w:val="left" w:pos="746"/>
        </w:tabs>
        <w:spacing w:before="1"/>
        <w:ind w:left="142" w:right="182"/>
        <w:jc w:val="both"/>
        <w:rPr>
          <w:rFonts w:ascii="Tahoma" w:eastAsia="Times New Roman" w:hAnsi="Tahoma" w:cs="Tahoma"/>
          <w:color w:val="FF0000"/>
          <w:lang w:val="pt-BR"/>
        </w:rPr>
      </w:pPr>
    </w:p>
    <w:p w14:paraId="73BF82F3" w14:textId="61ED187C" w:rsidR="00124887" w:rsidRPr="00124887" w:rsidRDefault="00025424" w:rsidP="00124887">
      <w:pPr>
        <w:pBdr>
          <w:top w:val="nil"/>
          <w:left w:val="nil"/>
          <w:bottom w:val="nil"/>
          <w:right w:val="nil"/>
          <w:between w:val="nil"/>
        </w:pBdr>
        <w:tabs>
          <w:tab w:val="left" w:pos="746"/>
        </w:tabs>
        <w:spacing w:before="1"/>
        <w:ind w:left="142" w:right="182"/>
        <w:jc w:val="both"/>
        <w:rPr>
          <w:rFonts w:ascii="Tahoma" w:eastAsia="Times New Roman" w:hAnsi="Tahoma" w:cs="Tahoma"/>
          <w:color w:val="FF0000"/>
          <w:lang w:val="pt-BR"/>
        </w:rPr>
      </w:pPr>
      <w:r>
        <w:rPr>
          <w:rFonts w:ascii="Tahoma" w:eastAsia="Times New Roman" w:hAnsi="Tahoma" w:cs="Tahoma"/>
          <w:color w:val="FF0000"/>
          <w:lang w:val="pt-BR"/>
        </w:rPr>
        <w:t xml:space="preserve">23.1.9. </w:t>
      </w:r>
      <w:r w:rsidR="00124887" w:rsidRPr="00124887">
        <w:rPr>
          <w:rFonts w:ascii="Tahoma" w:eastAsia="Times New Roman" w:hAnsi="Tahoma" w:cs="Tahoma"/>
          <w:color w:val="FF0000"/>
          <w:lang w:val="pt-BR"/>
        </w:rPr>
        <w:t>Os bens não aceitos a as obras ou serviços executados em desacordo com o estipulado deverão ser substituídos ou corrigidos dentro do prazo fixado pelo Município, contado do recebimento da comunicação da recusa.</w:t>
      </w:r>
    </w:p>
    <w:p w14:paraId="150F9ABE" w14:textId="38E1CBE6" w:rsidR="00124887" w:rsidRPr="00124887" w:rsidRDefault="00025424"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Pr>
          <w:rFonts w:ascii="Tahoma" w:eastAsia="Times New Roman" w:hAnsi="Tahoma" w:cs="Tahoma"/>
          <w:color w:val="FF0000"/>
          <w:lang w:val="pt-BR"/>
        </w:rPr>
        <w:t xml:space="preserve">23.1.9.1. </w:t>
      </w:r>
      <w:r w:rsidR="00124887" w:rsidRPr="00124887">
        <w:rPr>
          <w:rFonts w:ascii="Tahoma" w:eastAsia="Times New Roman" w:hAnsi="Tahoma" w:cs="Tahoma"/>
          <w:color w:val="FF0000"/>
          <w:lang w:val="pt-BR"/>
        </w:rPr>
        <w:t>O pedido de prorrogação para a entrega ou execução do objeto deverá ser apresentado, com a devida justificativa, antes do término do respectivo prazo.</w:t>
      </w:r>
    </w:p>
    <w:p w14:paraId="0A919A89" w14:textId="2696EFE5" w:rsidR="00124887" w:rsidRPr="00124887" w:rsidRDefault="00025424"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Pr>
          <w:rFonts w:ascii="Tahoma" w:eastAsia="Times New Roman" w:hAnsi="Tahoma" w:cs="Tahoma"/>
          <w:color w:val="FF0000"/>
          <w:lang w:val="pt-BR"/>
        </w:rPr>
        <w:t xml:space="preserve">23.1.9.2. </w:t>
      </w:r>
      <w:r w:rsidR="00124887" w:rsidRPr="00124887">
        <w:rPr>
          <w:rFonts w:ascii="Tahoma" w:eastAsia="Times New Roman" w:hAnsi="Tahoma" w:cs="Tahoma"/>
          <w:color w:val="FF0000"/>
          <w:lang w:val="pt-BR"/>
        </w:rPr>
        <w:t xml:space="preserve">A ausência de regularização do objeto dentro do prazo determinado ensejará a aplicação das sanções previstas nesta resolução, considerando-se </w:t>
      </w:r>
      <w:proofErr w:type="gramStart"/>
      <w:r w:rsidR="00124887" w:rsidRPr="00124887">
        <w:rPr>
          <w:rFonts w:ascii="Tahoma" w:eastAsia="Times New Roman" w:hAnsi="Tahoma" w:cs="Tahoma"/>
          <w:color w:val="FF0000"/>
          <w:lang w:val="pt-BR"/>
        </w:rPr>
        <w:t>a mora</w:t>
      </w:r>
      <w:proofErr w:type="gramEnd"/>
      <w:r w:rsidR="00124887" w:rsidRPr="00124887">
        <w:rPr>
          <w:rFonts w:ascii="Tahoma" w:eastAsia="Times New Roman" w:hAnsi="Tahoma" w:cs="Tahoma"/>
          <w:color w:val="FF0000"/>
          <w:lang w:val="pt-BR"/>
        </w:rPr>
        <w:t xml:space="preserve"> a partir</w:t>
      </w:r>
      <w:r>
        <w:rPr>
          <w:rFonts w:ascii="Tahoma" w:eastAsia="Times New Roman" w:hAnsi="Tahoma" w:cs="Tahoma"/>
          <w:color w:val="FF0000"/>
          <w:lang w:val="pt-BR"/>
        </w:rPr>
        <w:t xml:space="preserve"> </w:t>
      </w:r>
      <w:r w:rsidR="00124887" w:rsidRPr="00124887">
        <w:rPr>
          <w:rFonts w:ascii="Tahoma" w:eastAsia="Times New Roman" w:hAnsi="Tahoma" w:cs="Tahoma"/>
          <w:color w:val="FF0000"/>
          <w:lang w:val="pt-BR"/>
        </w:rPr>
        <w:t>do primeiro dia útil seguinte ao término do prazo estabelecido.</w:t>
      </w:r>
    </w:p>
    <w:p w14:paraId="7917B28F" w14:textId="77777777" w:rsidR="00025424" w:rsidRDefault="00025424" w:rsidP="00124887">
      <w:pPr>
        <w:pBdr>
          <w:top w:val="nil"/>
          <w:left w:val="nil"/>
          <w:bottom w:val="nil"/>
          <w:right w:val="nil"/>
          <w:between w:val="nil"/>
        </w:pBdr>
        <w:tabs>
          <w:tab w:val="left" w:pos="746"/>
        </w:tabs>
        <w:spacing w:before="1"/>
        <w:ind w:left="142" w:right="182"/>
        <w:jc w:val="both"/>
        <w:rPr>
          <w:rFonts w:ascii="Tahoma" w:eastAsia="Times New Roman" w:hAnsi="Tahoma" w:cs="Tahoma"/>
          <w:color w:val="FF0000"/>
          <w:lang w:val="pt-BR"/>
        </w:rPr>
      </w:pPr>
    </w:p>
    <w:p w14:paraId="17C6065A" w14:textId="77777777" w:rsidR="00124887" w:rsidRPr="00124887" w:rsidRDefault="00124887" w:rsidP="00124887">
      <w:pPr>
        <w:pBdr>
          <w:top w:val="nil"/>
          <w:left w:val="nil"/>
          <w:bottom w:val="nil"/>
          <w:right w:val="nil"/>
          <w:between w:val="nil"/>
        </w:pBdr>
        <w:tabs>
          <w:tab w:val="left" w:pos="746"/>
        </w:tabs>
        <w:spacing w:before="1"/>
        <w:ind w:left="142" w:right="182"/>
        <w:jc w:val="both"/>
        <w:rPr>
          <w:rFonts w:ascii="Tahoma" w:eastAsia="Times New Roman" w:hAnsi="Tahoma" w:cs="Tahoma"/>
          <w:color w:val="FF0000"/>
          <w:lang w:val="pt-BR"/>
        </w:rPr>
      </w:pPr>
      <w:r w:rsidRPr="00124887">
        <w:rPr>
          <w:rFonts w:ascii="Tahoma" w:eastAsia="Times New Roman" w:hAnsi="Tahoma" w:cs="Tahoma"/>
          <w:color w:val="FF0000"/>
          <w:lang w:val="pt-BR"/>
        </w:rPr>
        <w:t>Do Impedimento de Licitar e Contratar</w:t>
      </w:r>
    </w:p>
    <w:p w14:paraId="22EE6C69" w14:textId="071CEF5E" w:rsidR="00124887" w:rsidRPr="00124887" w:rsidRDefault="00025424" w:rsidP="00124887">
      <w:pPr>
        <w:pBdr>
          <w:top w:val="nil"/>
          <w:left w:val="nil"/>
          <w:bottom w:val="nil"/>
          <w:right w:val="nil"/>
          <w:between w:val="nil"/>
        </w:pBdr>
        <w:tabs>
          <w:tab w:val="left" w:pos="746"/>
        </w:tabs>
        <w:spacing w:before="1"/>
        <w:ind w:left="142" w:right="182"/>
        <w:jc w:val="both"/>
        <w:rPr>
          <w:rFonts w:ascii="Tahoma" w:eastAsia="Times New Roman" w:hAnsi="Tahoma" w:cs="Tahoma"/>
          <w:color w:val="FF0000"/>
          <w:lang w:val="pt-BR"/>
        </w:rPr>
      </w:pPr>
      <w:r>
        <w:rPr>
          <w:rFonts w:ascii="Tahoma" w:eastAsia="Times New Roman" w:hAnsi="Tahoma" w:cs="Tahoma"/>
          <w:color w:val="FF0000"/>
          <w:lang w:val="pt-BR"/>
        </w:rPr>
        <w:lastRenderedPageBreak/>
        <w:t>23.1.10.</w:t>
      </w:r>
      <w:r w:rsidR="00124887" w:rsidRPr="00124887">
        <w:rPr>
          <w:rFonts w:ascii="Tahoma" w:eastAsia="Times New Roman" w:hAnsi="Tahoma" w:cs="Tahoma"/>
          <w:color w:val="FF0000"/>
          <w:lang w:val="pt-BR"/>
        </w:rPr>
        <w:t xml:space="preserve"> - A sanção de impedimento de licitar ou contratar no âmbito deste Município será </w:t>
      </w:r>
      <w:proofErr w:type="gramStart"/>
      <w:r w:rsidR="00124887" w:rsidRPr="00124887">
        <w:rPr>
          <w:rFonts w:ascii="Tahoma" w:eastAsia="Times New Roman" w:hAnsi="Tahoma" w:cs="Tahoma"/>
          <w:color w:val="FF0000"/>
          <w:lang w:val="pt-BR"/>
        </w:rPr>
        <w:t>aplicada</w:t>
      </w:r>
      <w:proofErr w:type="gramEnd"/>
      <w:r w:rsidR="00124887" w:rsidRPr="00124887">
        <w:rPr>
          <w:rFonts w:ascii="Tahoma" w:eastAsia="Times New Roman" w:hAnsi="Tahoma" w:cs="Tahoma"/>
          <w:color w:val="FF0000"/>
          <w:lang w:val="pt-BR"/>
        </w:rPr>
        <w:t xml:space="preserve"> ao contratado ou licitante pelas infrações administrativas previstas nos incisos adiante especificados do caput do artigo 155 da LLCA, quando não se justificar a imposição de penalidade mais grave, na seguinte conformidade:</w:t>
      </w:r>
    </w:p>
    <w:p w14:paraId="2FC1B716" w14:textId="77777777" w:rsidR="00124887" w:rsidRP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 xml:space="preserve">I – por </w:t>
      </w:r>
      <w:proofErr w:type="gramStart"/>
      <w:r w:rsidRPr="00124887">
        <w:rPr>
          <w:rFonts w:ascii="Tahoma" w:eastAsia="Times New Roman" w:hAnsi="Tahoma" w:cs="Tahoma"/>
          <w:color w:val="FF0000"/>
          <w:lang w:val="pt-BR"/>
        </w:rPr>
        <w:t>2</w:t>
      </w:r>
      <w:proofErr w:type="gramEnd"/>
      <w:r w:rsidRPr="00124887">
        <w:rPr>
          <w:rFonts w:ascii="Tahoma" w:eastAsia="Times New Roman" w:hAnsi="Tahoma" w:cs="Tahoma"/>
          <w:color w:val="FF0000"/>
          <w:lang w:val="pt-BR"/>
        </w:rPr>
        <w:t xml:space="preserve"> (dois) meses: deixar de entregar a documentação exigida para o certame;</w:t>
      </w:r>
    </w:p>
    <w:p w14:paraId="359990A6" w14:textId="77777777" w:rsidR="00124887" w:rsidRP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 xml:space="preserve">II – por </w:t>
      </w:r>
      <w:proofErr w:type="gramStart"/>
      <w:r w:rsidRPr="00124887">
        <w:rPr>
          <w:rFonts w:ascii="Tahoma" w:eastAsia="Times New Roman" w:hAnsi="Tahoma" w:cs="Tahoma"/>
          <w:color w:val="FF0000"/>
          <w:lang w:val="pt-BR"/>
        </w:rPr>
        <w:t>4</w:t>
      </w:r>
      <w:proofErr w:type="gramEnd"/>
      <w:r w:rsidRPr="00124887">
        <w:rPr>
          <w:rFonts w:ascii="Tahoma" w:eastAsia="Times New Roman" w:hAnsi="Tahoma" w:cs="Tahoma"/>
          <w:color w:val="FF0000"/>
          <w:lang w:val="pt-BR"/>
        </w:rPr>
        <w:t xml:space="preserve"> (quatro) meses: não manter a proposta, salvo em decorrência de fato superveniente devidamente justificado; não celebrar o contrato ou não entregar a documentação exigida para a contratação, quando convocado dentro do prazo de validade de sua proposta; ensejar o retardamento da execução ou da entrega do objeto da licitação sem motivo justificado;</w:t>
      </w:r>
    </w:p>
    <w:p w14:paraId="5F4EF8FC" w14:textId="77777777" w:rsidR="00124887" w:rsidRP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 xml:space="preserve">III – por </w:t>
      </w:r>
      <w:proofErr w:type="gramStart"/>
      <w:r w:rsidRPr="00124887">
        <w:rPr>
          <w:rFonts w:ascii="Tahoma" w:eastAsia="Times New Roman" w:hAnsi="Tahoma" w:cs="Tahoma"/>
          <w:color w:val="FF0000"/>
          <w:lang w:val="pt-BR"/>
        </w:rPr>
        <w:t>1</w:t>
      </w:r>
      <w:proofErr w:type="gramEnd"/>
      <w:r w:rsidRPr="00124887">
        <w:rPr>
          <w:rFonts w:ascii="Tahoma" w:eastAsia="Times New Roman" w:hAnsi="Tahoma" w:cs="Tahoma"/>
          <w:color w:val="FF0000"/>
          <w:lang w:val="pt-BR"/>
        </w:rPr>
        <w:t xml:space="preserve"> (um) ano: dar causa à inexecução parcial do contrato que cause grave dano à Administração, ou ao funcionamento dos serviços públicos ou ao interesse coletivo;</w:t>
      </w:r>
    </w:p>
    <w:p w14:paraId="73B2BCBA" w14:textId="77777777" w:rsidR="00124887" w:rsidRPr="00124887" w:rsidRDefault="00124887"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sidRPr="00124887">
        <w:rPr>
          <w:rFonts w:ascii="Tahoma" w:eastAsia="Times New Roman" w:hAnsi="Tahoma" w:cs="Tahoma"/>
          <w:color w:val="FF0000"/>
          <w:lang w:val="pt-BR"/>
        </w:rPr>
        <w:t xml:space="preserve">IV – por </w:t>
      </w:r>
      <w:proofErr w:type="gramStart"/>
      <w:r w:rsidRPr="00124887">
        <w:rPr>
          <w:rFonts w:ascii="Tahoma" w:eastAsia="Times New Roman" w:hAnsi="Tahoma" w:cs="Tahoma"/>
          <w:color w:val="FF0000"/>
          <w:lang w:val="pt-BR"/>
        </w:rPr>
        <w:t>2</w:t>
      </w:r>
      <w:proofErr w:type="gramEnd"/>
      <w:r w:rsidRPr="00124887">
        <w:rPr>
          <w:rFonts w:ascii="Tahoma" w:eastAsia="Times New Roman" w:hAnsi="Tahoma" w:cs="Tahoma"/>
          <w:color w:val="FF0000"/>
          <w:lang w:val="pt-BR"/>
        </w:rPr>
        <w:t xml:space="preserve"> (dois) anos: dar causa à inexecução total do contrato.</w:t>
      </w:r>
    </w:p>
    <w:p w14:paraId="5F19C047" w14:textId="77777777" w:rsidR="00CC725B" w:rsidRDefault="00CC725B"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p>
    <w:p w14:paraId="17E097E4" w14:textId="3AAD1D8F" w:rsidR="00124887" w:rsidRDefault="00025424"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Pr>
          <w:rFonts w:ascii="Tahoma" w:eastAsia="Times New Roman" w:hAnsi="Tahoma" w:cs="Tahoma"/>
          <w:color w:val="FF0000"/>
          <w:lang w:val="pt-BR"/>
        </w:rPr>
        <w:t>23.1.10.1.</w:t>
      </w:r>
      <w:r w:rsidR="00124887" w:rsidRPr="00124887">
        <w:rPr>
          <w:rFonts w:ascii="Tahoma" w:eastAsia="Times New Roman" w:hAnsi="Tahoma" w:cs="Tahoma"/>
          <w:color w:val="FF0000"/>
          <w:lang w:val="pt-BR"/>
        </w:rPr>
        <w:t xml:space="preserve"> Os prazos de que trata </w:t>
      </w:r>
      <w:r w:rsidR="000F7C91">
        <w:rPr>
          <w:rFonts w:ascii="Tahoma" w:eastAsia="Times New Roman" w:hAnsi="Tahoma" w:cs="Tahoma"/>
          <w:color w:val="FF0000"/>
          <w:lang w:val="pt-BR"/>
        </w:rPr>
        <w:t xml:space="preserve">o subitem </w:t>
      </w:r>
      <w:r w:rsidR="000F7C91" w:rsidRPr="000F7C91">
        <w:rPr>
          <w:rFonts w:ascii="Tahoma" w:eastAsia="Times New Roman" w:hAnsi="Tahoma" w:cs="Tahoma"/>
          <w:color w:val="FF0000"/>
          <w:highlight w:val="yellow"/>
          <w:lang w:val="pt-BR"/>
        </w:rPr>
        <w:t>23.1.10.</w:t>
      </w:r>
      <w:r w:rsidR="00124887" w:rsidRPr="00124887">
        <w:rPr>
          <w:rFonts w:ascii="Tahoma" w:eastAsia="Times New Roman" w:hAnsi="Tahoma" w:cs="Tahoma"/>
          <w:color w:val="FF0000"/>
          <w:lang w:val="pt-BR"/>
        </w:rPr>
        <w:t xml:space="preserve"> </w:t>
      </w:r>
      <w:proofErr w:type="gramStart"/>
      <w:r w:rsidR="00124887" w:rsidRPr="00124887">
        <w:rPr>
          <w:rFonts w:ascii="Tahoma" w:eastAsia="Times New Roman" w:hAnsi="Tahoma" w:cs="Tahoma"/>
          <w:color w:val="FF0000"/>
          <w:lang w:val="pt-BR"/>
        </w:rPr>
        <w:t>poderão</w:t>
      </w:r>
      <w:proofErr w:type="gramEnd"/>
      <w:r w:rsidR="00124887" w:rsidRPr="00124887">
        <w:rPr>
          <w:rFonts w:ascii="Tahoma" w:eastAsia="Times New Roman" w:hAnsi="Tahoma" w:cs="Tahoma"/>
          <w:color w:val="FF0000"/>
          <w:lang w:val="pt-BR"/>
        </w:rPr>
        <w:t xml:space="preserve"> ser reduzidos ou majorados, neste último caso pelo prazo máximo de 3 (três) anos, à vista de circunstâncias atenuantes ou agravantes.</w:t>
      </w:r>
    </w:p>
    <w:p w14:paraId="43F5FB5A" w14:textId="77777777" w:rsidR="00025424" w:rsidRPr="00124887" w:rsidRDefault="00025424" w:rsidP="00025424">
      <w:pPr>
        <w:pBdr>
          <w:top w:val="nil"/>
          <w:left w:val="nil"/>
          <w:bottom w:val="nil"/>
          <w:right w:val="nil"/>
          <w:between w:val="nil"/>
        </w:pBdr>
        <w:tabs>
          <w:tab w:val="left" w:pos="746"/>
        </w:tabs>
        <w:spacing w:before="1"/>
        <w:ind w:left="142" w:right="182"/>
        <w:jc w:val="both"/>
        <w:rPr>
          <w:rFonts w:ascii="Tahoma" w:eastAsia="Times New Roman" w:hAnsi="Tahoma" w:cs="Tahoma"/>
          <w:color w:val="FF0000"/>
          <w:lang w:val="pt-BR"/>
        </w:rPr>
      </w:pPr>
    </w:p>
    <w:p w14:paraId="1E2FD268" w14:textId="77777777" w:rsidR="00124887" w:rsidRPr="00124887" w:rsidRDefault="00124887" w:rsidP="00124887">
      <w:pPr>
        <w:pBdr>
          <w:top w:val="nil"/>
          <w:left w:val="nil"/>
          <w:bottom w:val="nil"/>
          <w:right w:val="nil"/>
          <w:between w:val="nil"/>
        </w:pBdr>
        <w:tabs>
          <w:tab w:val="left" w:pos="746"/>
        </w:tabs>
        <w:spacing w:before="1"/>
        <w:ind w:left="142" w:right="182"/>
        <w:jc w:val="both"/>
        <w:rPr>
          <w:rFonts w:ascii="Tahoma" w:eastAsia="Times New Roman" w:hAnsi="Tahoma" w:cs="Tahoma"/>
          <w:color w:val="FF0000"/>
          <w:lang w:val="pt-BR"/>
        </w:rPr>
      </w:pPr>
      <w:r w:rsidRPr="00124887">
        <w:rPr>
          <w:rFonts w:ascii="Tahoma" w:eastAsia="Times New Roman" w:hAnsi="Tahoma" w:cs="Tahoma"/>
          <w:color w:val="FF0000"/>
          <w:lang w:val="pt-BR"/>
        </w:rPr>
        <w:t>Da Declaração de Inidoneidade</w:t>
      </w:r>
    </w:p>
    <w:p w14:paraId="2BA7ABAF" w14:textId="721CA5C8" w:rsidR="00124887" w:rsidRPr="00124887" w:rsidRDefault="00025424" w:rsidP="00124887">
      <w:pPr>
        <w:pBdr>
          <w:top w:val="nil"/>
          <w:left w:val="nil"/>
          <w:bottom w:val="nil"/>
          <w:right w:val="nil"/>
          <w:between w:val="nil"/>
        </w:pBdr>
        <w:tabs>
          <w:tab w:val="left" w:pos="746"/>
        </w:tabs>
        <w:spacing w:before="1"/>
        <w:ind w:left="142" w:right="182"/>
        <w:jc w:val="both"/>
        <w:rPr>
          <w:rFonts w:ascii="Tahoma" w:eastAsia="Times New Roman" w:hAnsi="Tahoma" w:cs="Tahoma"/>
          <w:color w:val="FF0000"/>
          <w:lang w:val="pt-BR"/>
        </w:rPr>
      </w:pPr>
      <w:r>
        <w:rPr>
          <w:rFonts w:ascii="Tahoma" w:eastAsia="Times New Roman" w:hAnsi="Tahoma" w:cs="Tahoma"/>
          <w:color w:val="FF0000"/>
          <w:lang w:val="pt-BR"/>
        </w:rPr>
        <w:t>23.1.11.</w:t>
      </w:r>
      <w:r w:rsidR="00124887" w:rsidRPr="00124887">
        <w:rPr>
          <w:rFonts w:ascii="Tahoma" w:eastAsia="Times New Roman" w:hAnsi="Tahoma" w:cs="Tahoma"/>
          <w:color w:val="FF0000"/>
          <w:lang w:val="pt-BR"/>
        </w:rPr>
        <w:t xml:space="preserve"> A sanção de declaração de inidoneidade será aplicada ao contratado ou licitante pelas infrações administrativas previstas nos incisos VIII a XII do caput do artigo 155 da LLCA, bem como, se justificarem a imposição de penalidade mais grave, por aquelas previstas nos incisos II a VII do caput do mesmo artigo, e impedirá o contratado ou licitante de licitar ou contratar no âmbito da Administração Pública direta e indireta de todos os entes federativos, pelo prazo de 4 (quatro) anos.</w:t>
      </w:r>
    </w:p>
    <w:p w14:paraId="5A72327D" w14:textId="1D951143" w:rsidR="00124887" w:rsidRPr="00124887" w:rsidRDefault="00025424"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Pr>
          <w:rFonts w:ascii="Tahoma" w:eastAsia="Times New Roman" w:hAnsi="Tahoma" w:cs="Tahoma"/>
          <w:color w:val="FF0000"/>
          <w:lang w:val="pt-BR"/>
        </w:rPr>
        <w:t xml:space="preserve">23.1.11.1. </w:t>
      </w:r>
      <w:r w:rsidR="00124887" w:rsidRPr="00124887">
        <w:rPr>
          <w:rFonts w:ascii="Tahoma" w:eastAsia="Times New Roman" w:hAnsi="Tahoma" w:cs="Tahoma"/>
          <w:color w:val="FF0000"/>
          <w:lang w:val="pt-BR"/>
        </w:rPr>
        <w:t xml:space="preserve">O prazo a que alude o “caput” </w:t>
      </w:r>
      <w:r w:rsidR="000F7C91">
        <w:rPr>
          <w:rFonts w:ascii="Tahoma" w:eastAsia="Times New Roman" w:hAnsi="Tahoma" w:cs="Tahoma"/>
          <w:color w:val="FF0000"/>
          <w:lang w:val="pt-BR"/>
        </w:rPr>
        <w:t xml:space="preserve">do subitem </w:t>
      </w:r>
      <w:r w:rsidR="000F7C91" w:rsidRPr="000F7C91">
        <w:rPr>
          <w:rFonts w:ascii="Tahoma" w:eastAsia="Times New Roman" w:hAnsi="Tahoma" w:cs="Tahoma"/>
          <w:color w:val="FF0000"/>
          <w:highlight w:val="yellow"/>
          <w:lang w:val="pt-BR"/>
        </w:rPr>
        <w:t>23.1.11.</w:t>
      </w:r>
      <w:r w:rsidR="000F7C91" w:rsidRPr="00124887">
        <w:rPr>
          <w:rFonts w:ascii="Tahoma" w:eastAsia="Times New Roman" w:hAnsi="Tahoma" w:cs="Tahoma"/>
          <w:color w:val="FF0000"/>
          <w:lang w:val="pt-BR"/>
        </w:rPr>
        <w:t xml:space="preserve"> </w:t>
      </w:r>
      <w:r w:rsidR="00124887" w:rsidRPr="00124887">
        <w:rPr>
          <w:rFonts w:ascii="Tahoma" w:eastAsia="Times New Roman" w:hAnsi="Tahoma" w:cs="Tahoma"/>
          <w:color w:val="FF0000"/>
          <w:lang w:val="pt-BR"/>
        </w:rPr>
        <w:t xml:space="preserve"> poderá ser reduzido ou majorado, à vista de circunstâncias atenuantes ou agravantes, respeitado o mínimo de 3 (três) anos e o máximo de 6 (seis) anos.</w:t>
      </w:r>
    </w:p>
    <w:p w14:paraId="4612CDFE" w14:textId="5A5061F6" w:rsidR="00124887" w:rsidRDefault="00025424" w:rsidP="002A01CA">
      <w:pPr>
        <w:pBdr>
          <w:top w:val="nil"/>
          <w:left w:val="nil"/>
          <w:bottom w:val="nil"/>
          <w:right w:val="nil"/>
          <w:between w:val="nil"/>
        </w:pBdr>
        <w:tabs>
          <w:tab w:val="left" w:pos="746"/>
        </w:tabs>
        <w:spacing w:before="1"/>
        <w:ind w:left="567" w:right="182"/>
        <w:jc w:val="both"/>
        <w:rPr>
          <w:rFonts w:ascii="Tahoma" w:eastAsia="Times New Roman" w:hAnsi="Tahoma" w:cs="Tahoma"/>
          <w:color w:val="FF0000"/>
          <w:lang w:val="pt-BR"/>
        </w:rPr>
      </w:pPr>
      <w:r>
        <w:rPr>
          <w:rFonts w:ascii="Tahoma" w:eastAsia="Times New Roman" w:hAnsi="Tahoma" w:cs="Tahoma"/>
          <w:color w:val="FF0000"/>
          <w:lang w:val="pt-BR"/>
        </w:rPr>
        <w:t xml:space="preserve">23.1.11.2. </w:t>
      </w:r>
      <w:r w:rsidR="00124887" w:rsidRPr="00124887">
        <w:rPr>
          <w:rFonts w:ascii="Tahoma" w:eastAsia="Times New Roman" w:hAnsi="Tahoma" w:cs="Tahoma"/>
          <w:color w:val="FF0000"/>
          <w:lang w:val="pt-BR"/>
        </w:rPr>
        <w:t>Para os fins do inciso X do “caput” do artigo 155 da LLCA, considera-se comportamento inidôneo a prática de atos direcionados a prejudicar o bom andamento do certame ou do contrato.</w:t>
      </w:r>
    </w:p>
    <w:p w14:paraId="000001D2" w14:textId="5A7557DF" w:rsidR="005A31FB" w:rsidRPr="009D2FB7" w:rsidRDefault="006A1935" w:rsidP="00124887">
      <w:pPr>
        <w:pBdr>
          <w:top w:val="nil"/>
          <w:left w:val="nil"/>
          <w:bottom w:val="nil"/>
          <w:right w:val="nil"/>
          <w:between w:val="nil"/>
        </w:pBdr>
        <w:tabs>
          <w:tab w:val="left" w:pos="746"/>
        </w:tabs>
        <w:spacing w:before="1"/>
        <w:ind w:right="182"/>
        <w:jc w:val="both"/>
        <w:rPr>
          <w:rFonts w:ascii="Tahoma" w:eastAsia="Times New Roman" w:hAnsi="Tahoma" w:cs="Tahoma"/>
          <w:color w:val="000000"/>
        </w:rPr>
      </w:pPr>
      <w:r w:rsidRPr="009D2FB7">
        <w:rPr>
          <w:rFonts w:ascii="Tahoma" w:eastAsia="Times New Roman" w:hAnsi="Tahoma" w:cs="Tahoma"/>
          <w:color w:val="000000"/>
        </w:rPr>
        <w:t xml:space="preserve"> </w:t>
      </w:r>
    </w:p>
    <w:p w14:paraId="000001D3" w14:textId="37E8D0F3" w:rsidR="005A31FB" w:rsidRPr="009D2FB7" w:rsidRDefault="00082CD5">
      <w:pPr>
        <w:pStyle w:val="Ttulo1"/>
        <w:numPr>
          <w:ilvl w:val="0"/>
          <w:numId w:val="12"/>
        </w:numPr>
        <w:tabs>
          <w:tab w:val="left" w:pos="475"/>
        </w:tabs>
        <w:spacing w:before="1" w:line="291" w:lineRule="auto"/>
        <w:ind w:left="475" w:hanging="360"/>
        <w:jc w:val="both"/>
        <w:rPr>
          <w:rFonts w:ascii="Tahoma" w:eastAsia="Times New Roman" w:hAnsi="Tahoma" w:cs="Tahoma"/>
          <w:sz w:val="22"/>
          <w:szCs w:val="22"/>
        </w:rPr>
      </w:pPr>
      <w:r>
        <w:rPr>
          <w:rFonts w:ascii="Tahoma" w:eastAsia="Times New Roman" w:hAnsi="Tahoma" w:cs="Tahoma"/>
          <w:sz w:val="22"/>
          <w:szCs w:val="22"/>
        </w:rPr>
        <w:t xml:space="preserve"> </w:t>
      </w:r>
      <w:r w:rsidRPr="009D2FB7">
        <w:rPr>
          <w:rFonts w:ascii="Tahoma" w:eastAsia="Times New Roman" w:hAnsi="Tahoma" w:cs="Tahoma"/>
          <w:sz w:val="22"/>
          <w:szCs w:val="22"/>
        </w:rPr>
        <w:t>DA IMPUGNAÇÃO AO EDITAL E DO PEDIDO DE ESCLARECIMENTO</w:t>
      </w:r>
    </w:p>
    <w:p w14:paraId="000001D4" w14:textId="77777777" w:rsidR="005A31FB" w:rsidRPr="009D2FB7" w:rsidRDefault="00417285">
      <w:pPr>
        <w:numPr>
          <w:ilvl w:val="1"/>
          <w:numId w:val="12"/>
        </w:numPr>
        <w:pBdr>
          <w:top w:val="nil"/>
          <w:left w:val="nil"/>
          <w:bottom w:val="nil"/>
          <w:right w:val="nil"/>
          <w:between w:val="nil"/>
        </w:pBdr>
        <w:tabs>
          <w:tab w:val="left" w:pos="671"/>
        </w:tabs>
        <w:ind w:left="115" w:right="168" w:firstLine="0"/>
        <w:jc w:val="both"/>
        <w:rPr>
          <w:rFonts w:ascii="Tahoma" w:hAnsi="Tahoma" w:cs="Tahoma"/>
          <w:color w:val="000000"/>
        </w:rPr>
      </w:pPr>
      <w:r w:rsidRPr="009D2FB7">
        <w:rPr>
          <w:rFonts w:ascii="Tahoma" w:eastAsia="Times New Roman" w:hAnsi="Tahoma" w:cs="Tahoma"/>
          <w:color w:val="000000"/>
        </w:rPr>
        <w:t xml:space="preserve">Qualquer pessoa é parte legítima para impugnar o edital de licitação por irregularidade ou para solicitar esclarecimento sobre os seus termos, devendo encaminhar o pedido até </w:t>
      </w:r>
      <w:r w:rsidRPr="009D2FB7">
        <w:rPr>
          <w:rFonts w:ascii="Tahoma" w:eastAsia="Times New Roman" w:hAnsi="Tahoma" w:cs="Tahoma"/>
          <w:b/>
          <w:color w:val="000000"/>
        </w:rPr>
        <w:t xml:space="preserve">03 (três) dias úteis </w:t>
      </w:r>
      <w:r w:rsidRPr="009D2FB7">
        <w:rPr>
          <w:rFonts w:ascii="Tahoma" w:eastAsia="Times New Roman" w:hAnsi="Tahoma" w:cs="Tahoma"/>
          <w:color w:val="000000"/>
        </w:rPr>
        <w:t>antes da data de abertura da sessão pública.</w:t>
      </w:r>
    </w:p>
    <w:p w14:paraId="000001D5" w14:textId="6986E88C" w:rsidR="005A31FB" w:rsidRPr="009D2FB7" w:rsidRDefault="00417285">
      <w:pPr>
        <w:numPr>
          <w:ilvl w:val="1"/>
          <w:numId w:val="12"/>
        </w:numPr>
        <w:pBdr>
          <w:top w:val="nil"/>
          <w:left w:val="nil"/>
          <w:bottom w:val="nil"/>
          <w:right w:val="nil"/>
          <w:between w:val="nil"/>
        </w:pBdr>
        <w:tabs>
          <w:tab w:val="left" w:pos="756"/>
        </w:tabs>
        <w:spacing w:before="292"/>
        <w:ind w:left="115" w:right="178" w:firstLine="0"/>
        <w:jc w:val="both"/>
        <w:rPr>
          <w:rFonts w:ascii="Tahoma" w:hAnsi="Tahoma" w:cs="Tahoma"/>
          <w:color w:val="000000"/>
        </w:rPr>
      </w:pPr>
      <w:r w:rsidRPr="009D2FB7">
        <w:rPr>
          <w:rFonts w:ascii="Tahoma" w:eastAsia="Times New Roman" w:hAnsi="Tahoma" w:cs="Tahoma"/>
          <w:color w:val="000000"/>
        </w:rPr>
        <w:t xml:space="preserve">As impugnações e/ou pedido de esclarecimento poderão ser realizados por meio eletrônico, através de campo próprio na plataforma da Bolsa de Licitações e Leilões do Brasil ou através de envio no e-mail: </w:t>
      </w:r>
      <w:proofErr w:type="gramStart"/>
      <w:r w:rsidR="00082CD5" w:rsidRPr="00082CD5">
        <w:rPr>
          <w:rFonts w:ascii="Tahoma" w:eastAsia="Times New Roman" w:hAnsi="Tahoma" w:cs="Tahoma"/>
          <w:color w:val="FF0000"/>
        </w:rPr>
        <w:t>......................</w:t>
      </w:r>
      <w:proofErr w:type="gramEnd"/>
      <w:r>
        <w:fldChar w:fldCharType="begin"/>
      </w:r>
      <w:r>
        <w:instrText xml:space="preserve"> HYPERLINK "mailto:licitacao@avare.sp.gov.br" \h </w:instrText>
      </w:r>
      <w:r>
        <w:fldChar w:fldCharType="separate"/>
      </w:r>
      <w:r w:rsidRPr="00082CD5">
        <w:rPr>
          <w:rFonts w:ascii="Tahoma" w:eastAsia="Times New Roman" w:hAnsi="Tahoma" w:cs="Tahoma"/>
          <w:color w:val="FF0000"/>
        </w:rPr>
        <w:t>@</w:t>
      </w:r>
      <w:r>
        <w:rPr>
          <w:rFonts w:ascii="Tahoma" w:eastAsia="Times New Roman" w:hAnsi="Tahoma" w:cs="Tahoma"/>
          <w:color w:val="FF0000"/>
        </w:rPr>
        <w:fldChar w:fldCharType="end"/>
      </w:r>
      <w:r w:rsidRPr="00082CD5">
        <w:rPr>
          <w:rFonts w:ascii="Tahoma" w:eastAsia="Times New Roman" w:hAnsi="Tahoma" w:cs="Tahoma"/>
          <w:color w:val="FF0000"/>
        </w:rPr>
        <w:t>saobentodosapucai.sp.gov.br</w:t>
      </w:r>
      <w:r w:rsidRPr="00082CD5">
        <w:rPr>
          <w:rFonts w:ascii="Tahoma" w:eastAsia="Times New Roman" w:hAnsi="Tahoma" w:cs="Tahoma"/>
        </w:rPr>
        <w:t>.</w:t>
      </w:r>
    </w:p>
    <w:p w14:paraId="000001D6"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1D7" w14:textId="1491843A" w:rsidR="005A31FB" w:rsidRPr="009D2FB7" w:rsidRDefault="00F03BBC">
      <w:pPr>
        <w:numPr>
          <w:ilvl w:val="1"/>
          <w:numId w:val="12"/>
        </w:numPr>
        <w:pBdr>
          <w:top w:val="nil"/>
          <w:left w:val="nil"/>
          <w:bottom w:val="nil"/>
          <w:right w:val="nil"/>
          <w:between w:val="nil"/>
        </w:pBdr>
        <w:tabs>
          <w:tab w:val="left" w:pos="667"/>
        </w:tabs>
        <w:ind w:left="115" w:right="182" w:firstLine="0"/>
        <w:jc w:val="both"/>
        <w:rPr>
          <w:rFonts w:ascii="Tahoma" w:hAnsi="Tahoma" w:cs="Tahoma"/>
          <w:color w:val="000000"/>
        </w:rPr>
      </w:pPr>
      <w:proofErr w:type="gramStart"/>
      <w:r>
        <w:rPr>
          <w:rFonts w:ascii="Tahoma" w:eastAsia="Times New Roman" w:hAnsi="Tahoma" w:cs="Tahoma"/>
          <w:color w:val="000000"/>
        </w:rPr>
        <w:t>O(</w:t>
      </w:r>
      <w:proofErr w:type="gramEnd"/>
      <w:r w:rsidR="00082CD5">
        <w:rPr>
          <w:rFonts w:ascii="Tahoma" w:eastAsia="Times New Roman" w:hAnsi="Tahoma" w:cs="Tahoma"/>
          <w:color w:val="000000"/>
        </w:rPr>
        <w:t>A</w:t>
      </w:r>
      <w:r>
        <w:rPr>
          <w:rFonts w:ascii="Tahoma" w:eastAsia="Times New Roman" w:hAnsi="Tahoma" w:cs="Tahoma"/>
          <w:color w:val="000000"/>
        </w:rPr>
        <w:t>)</w:t>
      </w:r>
      <w:r w:rsidRPr="009D2FB7">
        <w:rPr>
          <w:rFonts w:ascii="Tahoma" w:eastAsia="Times New Roman" w:hAnsi="Tahoma" w:cs="Tahoma"/>
          <w:color w:val="000000"/>
        </w:rPr>
        <w:t xml:space="preserve"> </w:t>
      </w:r>
      <w:r>
        <w:rPr>
          <w:rFonts w:ascii="Tahoma" w:eastAsia="Times New Roman" w:hAnsi="Tahoma" w:cs="Tahoma"/>
          <w:color w:val="000000"/>
        </w:rPr>
        <w:t>Pregoeiro(a)</w:t>
      </w:r>
      <w:r w:rsidRPr="009D2FB7">
        <w:rPr>
          <w:rFonts w:ascii="Tahoma" w:eastAsia="Times New Roman" w:hAnsi="Tahoma" w:cs="Tahoma"/>
          <w:color w:val="000000"/>
        </w:rPr>
        <w:t xml:space="preserve"> responderá aos pedidos de esclarecimento e/ou impugnação no prazo de até </w:t>
      </w:r>
      <w:r w:rsidRPr="009D2FB7">
        <w:rPr>
          <w:rFonts w:ascii="Tahoma" w:eastAsia="Times New Roman" w:hAnsi="Tahoma" w:cs="Tahoma"/>
          <w:b/>
          <w:color w:val="000000"/>
        </w:rPr>
        <w:t xml:space="preserve">03 (três) dias úteis </w:t>
      </w:r>
      <w:r w:rsidRPr="009D2FB7">
        <w:rPr>
          <w:rFonts w:ascii="Tahoma" w:eastAsia="Times New Roman" w:hAnsi="Tahoma" w:cs="Tahoma"/>
          <w:color w:val="000000"/>
        </w:rPr>
        <w:t>contado da data de recebimento do pedido, limitado ao último dia útil anterior à data da abertura do certame, e poderá requisitar subsídios formais aos responsáveis pela elaboração do edital de licitação e seus anexos.</w:t>
      </w:r>
    </w:p>
    <w:p w14:paraId="000001D8" w14:textId="77777777" w:rsidR="005A31FB" w:rsidRPr="009D2FB7" w:rsidRDefault="005A31FB">
      <w:pPr>
        <w:pBdr>
          <w:top w:val="nil"/>
          <w:left w:val="nil"/>
          <w:bottom w:val="nil"/>
          <w:right w:val="nil"/>
          <w:between w:val="nil"/>
        </w:pBdr>
        <w:spacing w:before="1"/>
        <w:jc w:val="both"/>
        <w:rPr>
          <w:rFonts w:ascii="Tahoma" w:eastAsia="Times New Roman" w:hAnsi="Tahoma" w:cs="Tahoma"/>
          <w:color w:val="000000"/>
        </w:rPr>
      </w:pPr>
    </w:p>
    <w:p w14:paraId="000001D9" w14:textId="77777777" w:rsidR="005A31FB" w:rsidRPr="009D2FB7" w:rsidRDefault="00417285">
      <w:pPr>
        <w:numPr>
          <w:ilvl w:val="1"/>
          <w:numId w:val="12"/>
        </w:numPr>
        <w:pBdr>
          <w:top w:val="nil"/>
          <w:left w:val="nil"/>
          <w:bottom w:val="nil"/>
          <w:right w:val="nil"/>
          <w:between w:val="nil"/>
        </w:pBdr>
        <w:tabs>
          <w:tab w:val="left" w:pos="673"/>
        </w:tabs>
        <w:ind w:left="115" w:right="185" w:firstLine="0"/>
        <w:jc w:val="both"/>
        <w:rPr>
          <w:rFonts w:ascii="Tahoma" w:hAnsi="Tahoma" w:cs="Tahoma"/>
          <w:color w:val="000000"/>
        </w:rPr>
      </w:pPr>
      <w:r w:rsidRPr="009D2FB7">
        <w:rPr>
          <w:rFonts w:ascii="Tahoma" w:eastAsia="Times New Roman" w:hAnsi="Tahoma" w:cs="Tahoma"/>
          <w:color w:val="000000"/>
        </w:rPr>
        <w:t xml:space="preserve">As impugnações e/ou pedidos de esclarecimentos não </w:t>
      </w:r>
      <w:r w:rsidRPr="009D2FB7">
        <w:rPr>
          <w:rFonts w:ascii="Tahoma" w:eastAsia="Times New Roman" w:hAnsi="Tahoma" w:cs="Tahoma"/>
        </w:rPr>
        <w:t>possuem</w:t>
      </w:r>
      <w:r w:rsidRPr="009D2FB7">
        <w:rPr>
          <w:rFonts w:ascii="Tahoma" w:eastAsia="Times New Roman" w:hAnsi="Tahoma" w:cs="Tahoma"/>
          <w:color w:val="000000"/>
        </w:rPr>
        <w:t xml:space="preserve"> efeito suspensivo dos prazos previstos no certame.</w:t>
      </w:r>
    </w:p>
    <w:p w14:paraId="000001DA" w14:textId="16E6DDB2" w:rsidR="005A31FB" w:rsidRPr="009D2FB7" w:rsidRDefault="00417285">
      <w:pPr>
        <w:numPr>
          <w:ilvl w:val="1"/>
          <w:numId w:val="12"/>
        </w:numPr>
        <w:pBdr>
          <w:top w:val="nil"/>
          <w:left w:val="nil"/>
          <w:bottom w:val="nil"/>
          <w:right w:val="nil"/>
          <w:between w:val="nil"/>
        </w:pBdr>
        <w:tabs>
          <w:tab w:val="left" w:pos="718"/>
        </w:tabs>
        <w:spacing w:before="292"/>
        <w:ind w:left="115" w:right="187" w:firstLine="0"/>
        <w:jc w:val="both"/>
        <w:rPr>
          <w:rFonts w:ascii="Tahoma" w:hAnsi="Tahoma" w:cs="Tahoma"/>
          <w:color w:val="000000"/>
        </w:rPr>
      </w:pPr>
      <w:r w:rsidRPr="009D2FB7">
        <w:rPr>
          <w:rFonts w:ascii="Tahoma" w:eastAsia="Times New Roman" w:hAnsi="Tahoma" w:cs="Tahoma"/>
          <w:color w:val="000000"/>
        </w:rPr>
        <w:t xml:space="preserve">A concessão de efeito suspensivo às </w:t>
      </w:r>
      <w:r w:rsidRPr="009D2FB7">
        <w:rPr>
          <w:rFonts w:ascii="Tahoma" w:eastAsia="Times New Roman" w:hAnsi="Tahoma" w:cs="Tahoma"/>
        </w:rPr>
        <w:t>impugnações</w:t>
      </w:r>
      <w:r w:rsidRPr="009D2FB7">
        <w:rPr>
          <w:rFonts w:ascii="Tahoma" w:eastAsia="Times New Roman" w:hAnsi="Tahoma" w:cs="Tahoma"/>
          <w:color w:val="000000"/>
        </w:rPr>
        <w:t xml:space="preserve"> é medida excepcional e deverá ser motivada </w:t>
      </w:r>
      <w:proofErr w:type="gramStart"/>
      <w:r w:rsidR="00F03BBC">
        <w:rPr>
          <w:rFonts w:ascii="Tahoma" w:eastAsia="Times New Roman" w:hAnsi="Tahoma" w:cs="Tahoma"/>
          <w:color w:val="000000"/>
        </w:rPr>
        <w:t>pelo(</w:t>
      </w:r>
      <w:proofErr w:type="gramEnd"/>
      <w:r w:rsidR="00F03BBC">
        <w:rPr>
          <w:rFonts w:ascii="Tahoma" w:eastAsia="Times New Roman" w:hAnsi="Tahoma" w:cs="Tahoma"/>
          <w:color w:val="000000"/>
        </w:rPr>
        <w:t>a)</w:t>
      </w:r>
      <w:r w:rsidRPr="009D2FB7">
        <w:rPr>
          <w:rFonts w:ascii="Tahoma" w:eastAsia="Times New Roman" w:hAnsi="Tahoma" w:cs="Tahoma"/>
          <w:color w:val="000000"/>
        </w:rPr>
        <w:t xml:space="preserve"> </w:t>
      </w:r>
      <w:r w:rsidR="00F03BBC">
        <w:rPr>
          <w:rFonts w:ascii="Tahoma" w:eastAsia="Times New Roman" w:hAnsi="Tahoma" w:cs="Tahoma"/>
          <w:color w:val="000000"/>
        </w:rPr>
        <w:t>Pregoeiro(a)</w:t>
      </w:r>
      <w:r w:rsidRPr="009D2FB7">
        <w:rPr>
          <w:rFonts w:ascii="Tahoma" w:eastAsia="Times New Roman" w:hAnsi="Tahoma" w:cs="Tahoma"/>
          <w:color w:val="000000"/>
        </w:rPr>
        <w:t>, nos autos do processo de licitação.</w:t>
      </w:r>
    </w:p>
    <w:p w14:paraId="000001DB" w14:textId="77777777" w:rsidR="005A31FB" w:rsidRPr="009D2FB7" w:rsidRDefault="005A31FB">
      <w:pPr>
        <w:pBdr>
          <w:top w:val="nil"/>
          <w:left w:val="nil"/>
          <w:bottom w:val="nil"/>
          <w:right w:val="nil"/>
          <w:between w:val="nil"/>
        </w:pBdr>
        <w:spacing w:before="1"/>
        <w:jc w:val="both"/>
        <w:rPr>
          <w:rFonts w:ascii="Tahoma" w:eastAsia="Times New Roman" w:hAnsi="Tahoma" w:cs="Tahoma"/>
          <w:color w:val="000000"/>
        </w:rPr>
      </w:pPr>
    </w:p>
    <w:p w14:paraId="000001DC" w14:textId="77777777" w:rsidR="005A31FB" w:rsidRPr="009D2FB7" w:rsidRDefault="00417285">
      <w:pPr>
        <w:numPr>
          <w:ilvl w:val="1"/>
          <w:numId w:val="12"/>
        </w:numPr>
        <w:pBdr>
          <w:top w:val="nil"/>
          <w:left w:val="nil"/>
          <w:bottom w:val="nil"/>
          <w:right w:val="nil"/>
          <w:between w:val="nil"/>
        </w:pBdr>
        <w:tabs>
          <w:tab w:val="left" w:pos="659"/>
        </w:tabs>
        <w:spacing w:before="1"/>
        <w:ind w:left="659" w:hanging="544"/>
        <w:jc w:val="both"/>
        <w:rPr>
          <w:rFonts w:ascii="Tahoma" w:hAnsi="Tahoma" w:cs="Tahoma"/>
          <w:color w:val="000000"/>
        </w:rPr>
      </w:pPr>
      <w:r w:rsidRPr="009D2FB7">
        <w:rPr>
          <w:rFonts w:ascii="Tahoma" w:eastAsia="Times New Roman" w:hAnsi="Tahoma" w:cs="Tahoma"/>
          <w:color w:val="000000"/>
        </w:rPr>
        <w:t>Acolhida a impugnação, será definida e publicada nova data para a realização do certame.</w:t>
      </w:r>
    </w:p>
    <w:p w14:paraId="000001DD" w14:textId="77777777" w:rsidR="005A31FB" w:rsidRPr="009D2FB7" w:rsidRDefault="00417285">
      <w:pPr>
        <w:numPr>
          <w:ilvl w:val="1"/>
          <w:numId w:val="12"/>
        </w:numPr>
        <w:pBdr>
          <w:top w:val="nil"/>
          <w:left w:val="nil"/>
          <w:bottom w:val="nil"/>
          <w:right w:val="nil"/>
          <w:between w:val="nil"/>
        </w:pBdr>
        <w:tabs>
          <w:tab w:val="left" w:pos="704"/>
        </w:tabs>
        <w:spacing w:before="293"/>
        <w:ind w:left="115" w:right="184" w:firstLine="0"/>
        <w:jc w:val="both"/>
        <w:rPr>
          <w:rFonts w:ascii="Tahoma" w:hAnsi="Tahoma" w:cs="Tahoma"/>
          <w:color w:val="000000"/>
        </w:rPr>
      </w:pPr>
      <w:r w:rsidRPr="009D2FB7">
        <w:rPr>
          <w:rFonts w:ascii="Tahoma" w:eastAsia="Times New Roman" w:hAnsi="Tahoma" w:cs="Tahoma"/>
          <w:color w:val="000000"/>
        </w:rPr>
        <w:t xml:space="preserve">As respostas aos pedidos de esclarecimentos e impugnações serão divulgadas em sítio eletrônico oficial </w:t>
      </w:r>
      <w:r w:rsidRPr="009D2FB7">
        <w:rPr>
          <w:rFonts w:ascii="Tahoma" w:eastAsia="Times New Roman" w:hAnsi="Tahoma" w:cs="Tahoma"/>
        </w:rPr>
        <w:t>do órgão</w:t>
      </w:r>
      <w:r w:rsidRPr="009D2FB7">
        <w:rPr>
          <w:rFonts w:ascii="Tahoma" w:eastAsia="Times New Roman" w:hAnsi="Tahoma" w:cs="Tahoma"/>
          <w:color w:val="000000"/>
        </w:rPr>
        <w:t xml:space="preserve"> ou da entidade promotora da licitação e no sistema, e vincularão os participantes e a Administração.</w:t>
      </w:r>
    </w:p>
    <w:p w14:paraId="000001DE" w14:textId="77777777" w:rsidR="005A31FB" w:rsidRPr="009D2FB7" w:rsidRDefault="005A31FB">
      <w:pPr>
        <w:pBdr>
          <w:top w:val="nil"/>
          <w:left w:val="nil"/>
          <w:bottom w:val="nil"/>
          <w:right w:val="nil"/>
          <w:between w:val="nil"/>
        </w:pBdr>
        <w:jc w:val="both"/>
        <w:rPr>
          <w:rFonts w:ascii="Tahoma" w:eastAsia="Times New Roman" w:hAnsi="Tahoma" w:cs="Tahoma"/>
          <w:color w:val="000000"/>
        </w:rPr>
      </w:pPr>
    </w:p>
    <w:p w14:paraId="000001DF" w14:textId="2D8A6908" w:rsidR="005A31FB" w:rsidRPr="009D2FB7" w:rsidRDefault="00082CD5">
      <w:pPr>
        <w:pStyle w:val="Ttulo1"/>
        <w:numPr>
          <w:ilvl w:val="0"/>
          <w:numId w:val="12"/>
        </w:numPr>
        <w:tabs>
          <w:tab w:val="left" w:pos="475"/>
        </w:tabs>
        <w:spacing w:line="291" w:lineRule="auto"/>
        <w:ind w:left="475" w:hanging="360"/>
        <w:jc w:val="both"/>
        <w:rPr>
          <w:rFonts w:ascii="Tahoma" w:eastAsia="Times New Roman" w:hAnsi="Tahoma" w:cs="Tahoma"/>
          <w:sz w:val="22"/>
          <w:szCs w:val="22"/>
        </w:rPr>
      </w:pPr>
      <w:r>
        <w:rPr>
          <w:rFonts w:ascii="Tahoma" w:eastAsia="Times New Roman" w:hAnsi="Tahoma" w:cs="Tahoma"/>
          <w:sz w:val="22"/>
          <w:szCs w:val="22"/>
        </w:rPr>
        <w:t xml:space="preserve"> </w:t>
      </w:r>
      <w:r w:rsidRPr="009D2FB7">
        <w:rPr>
          <w:rFonts w:ascii="Tahoma" w:eastAsia="Times New Roman" w:hAnsi="Tahoma" w:cs="Tahoma"/>
          <w:sz w:val="22"/>
          <w:szCs w:val="22"/>
        </w:rPr>
        <w:t>DA REVOGAÇÃO E DA ANULAÇÃO</w:t>
      </w:r>
    </w:p>
    <w:p w14:paraId="000001E0" w14:textId="77777777" w:rsidR="005A31FB" w:rsidRPr="009D2FB7" w:rsidRDefault="00417285">
      <w:pPr>
        <w:numPr>
          <w:ilvl w:val="1"/>
          <w:numId w:val="12"/>
        </w:numPr>
        <w:pBdr>
          <w:top w:val="nil"/>
          <w:left w:val="nil"/>
          <w:bottom w:val="nil"/>
          <w:right w:val="nil"/>
          <w:between w:val="nil"/>
        </w:pBdr>
        <w:tabs>
          <w:tab w:val="left" w:pos="772"/>
        </w:tabs>
        <w:ind w:left="115" w:right="177" w:firstLine="0"/>
        <w:jc w:val="both"/>
        <w:rPr>
          <w:rFonts w:ascii="Tahoma" w:hAnsi="Tahoma" w:cs="Tahoma"/>
          <w:color w:val="000000"/>
        </w:rPr>
      </w:pPr>
      <w:r w:rsidRPr="009D2FB7">
        <w:rPr>
          <w:rFonts w:ascii="Tahoma" w:eastAsia="Times New Roman" w:hAnsi="Tahoma" w:cs="Tahoma"/>
          <w:color w:val="000000"/>
        </w:rPr>
        <w:t>A autoridade superior poderá revogar o procedimento licitatório por motivo de conveniência e oportunidade, e deverá anular por ilegalidade insanável, de ofício ou por convocação de terceiros, assegurada a prévia manifestação dos interessados.</w:t>
      </w:r>
    </w:p>
    <w:p w14:paraId="000001E1" w14:textId="77777777" w:rsidR="005A31FB" w:rsidRPr="009D2FB7" w:rsidRDefault="005A31FB">
      <w:pPr>
        <w:pBdr>
          <w:top w:val="nil"/>
          <w:left w:val="nil"/>
          <w:bottom w:val="nil"/>
          <w:right w:val="nil"/>
          <w:between w:val="nil"/>
        </w:pBdr>
        <w:tabs>
          <w:tab w:val="left" w:pos="772"/>
        </w:tabs>
        <w:ind w:left="116" w:right="177"/>
        <w:jc w:val="both"/>
        <w:rPr>
          <w:rFonts w:ascii="Tahoma" w:eastAsia="Times New Roman" w:hAnsi="Tahoma" w:cs="Tahoma"/>
        </w:rPr>
      </w:pPr>
    </w:p>
    <w:p w14:paraId="000001E2" w14:textId="77777777" w:rsidR="005A31FB" w:rsidRPr="009D2FB7" w:rsidRDefault="00417285">
      <w:pPr>
        <w:numPr>
          <w:ilvl w:val="1"/>
          <w:numId w:val="12"/>
        </w:numPr>
        <w:pBdr>
          <w:top w:val="nil"/>
          <w:left w:val="nil"/>
          <w:bottom w:val="nil"/>
          <w:right w:val="nil"/>
          <w:between w:val="nil"/>
        </w:pBdr>
        <w:tabs>
          <w:tab w:val="left" w:pos="679"/>
        </w:tabs>
        <w:ind w:left="115" w:right="187" w:firstLine="0"/>
        <w:jc w:val="both"/>
        <w:rPr>
          <w:rFonts w:ascii="Tahoma" w:hAnsi="Tahoma" w:cs="Tahoma"/>
          <w:color w:val="000000"/>
        </w:rPr>
      </w:pPr>
      <w:r w:rsidRPr="009D2FB7">
        <w:rPr>
          <w:rFonts w:ascii="Tahoma" w:eastAsia="Times New Roman" w:hAnsi="Tahoma" w:cs="Tahoma"/>
          <w:color w:val="000000"/>
        </w:rPr>
        <w:t>O motivo determinante para a revogação do processo licitatório deverá ser resultante de fato superveniente devidamente comprovado.</w:t>
      </w:r>
    </w:p>
    <w:p w14:paraId="000001E3" w14:textId="77777777" w:rsidR="005A31FB" w:rsidRPr="009D2FB7" w:rsidRDefault="005A31FB">
      <w:pPr>
        <w:pBdr>
          <w:top w:val="nil"/>
          <w:left w:val="nil"/>
          <w:bottom w:val="nil"/>
          <w:right w:val="nil"/>
          <w:between w:val="nil"/>
        </w:pBdr>
        <w:tabs>
          <w:tab w:val="left" w:pos="679"/>
        </w:tabs>
        <w:ind w:left="116" w:right="187"/>
        <w:jc w:val="both"/>
        <w:rPr>
          <w:rFonts w:ascii="Tahoma" w:eastAsia="Times New Roman" w:hAnsi="Tahoma" w:cs="Tahoma"/>
        </w:rPr>
      </w:pPr>
    </w:p>
    <w:p w14:paraId="000001E4" w14:textId="77777777" w:rsidR="005A31FB" w:rsidRPr="009D2FB7" w:rsidRDefault="00417285">
      <w:pPr>
        <w:numPr>
          <w:ilvl w:val="1"/>
          <w:numId w:val="12"/>
        </w:numPr>
        <w:pBdr>
          <w:top w:val="nil"/>
          <w:left w:val="nil"/>
          <w:bottom w:val="nil"/>
          <w:right w:val="nil"/>
          <w:between w:val="nil"/>
        </w:pBdr>
        <w:tabs>
          <w:tab w:val="left" w:pos="734"/>
        </w:tabs>
        <w:ind w:left="115" w:right="187" w:firstLine="0"/>
        <w:jc w:val="both"/>
        <w:rPr>
          <w:rFonts w:ascii="Tahoma" w:hAnsi="Tahoma" w:cs="Tahoma"/>
          <w:color w:val="000000"/>
        </w:rPr>
      </w:pPr>
      <w:r w:rsidRPr="009D2FB7">
        <w:rPr>
          <w:rFonts w:ascii="Tahoma" w:eastAsia="Times New Roman" w:hAnsi="Tahoma" w:cs="Tahoma"/>
          <w:color w:val="000000"/>
        </w:rPr>
        <w:t>Ao pronunciar a nulidade, a autoridade indicará expressamente os atos com vícios insanáveis, tornando sem efeito todos os subsequentes que deles dependam, e dará ensejo à apuração de responsabilidade de quem lhes tenha dado causa.</w:t>
      </w:r>
    </w:p>
    <w:p w14:paraId="000001E5" w14:textId="77777777" w:rsidR="005A31FB" w:rsidRPr="009D2FB7" w:rsidRDefault="005A31FB">
      <w:pPr>
        <w:pBdr>
          <w:top w:val="nil"/>
          <w:left w:val="nil"/>
          <w:bottom w:val="nil"/>
          <w:right w:val="nil"/>
          <w:between w:val="nil"/>
        </w:pBdr>
        <w:tabs>
          <w:tab w:val="left" w:pos="734"/>
        </w:tabs>
        <w:ind w:left="116" w:right="187"/>
        <w:jc w:val="both"/>
        <w:rPr>
          <w:rFonts w:ascii="Tahoma" w:eastAsia="Times New Roman" w:hAnsi="Tahoma" w:cs="Tahoma"/>
        </w:rPr>
      </w:pPr>
    </w:p>
    <w:p w14:paraId="000001E6" w14:textId="3B45095A" w:rsidR="005A31FB" w:rsidRPr="009B08A5" w:rsidRDefault="00417285">
      <w:pPr>
        <w:numPr>
          <w:ilvl w:val="1"/>
          <w:numId w:val="12"/>
        </w:numPr>
        <w:pBdr>
          <w:top w:val="nil"/>
          <w:left w:val="nil"/>
          <w:bottom w:val="nil"/>
          <w:right w:val="nil"/>
          <w:between w:val="nil"/>
        </w:pBdr>
        <w:tabs>
          <w:tab w:val="left" w:pos="722"/>
        </w:tabs>
        <w:spacing w:before="41"/>
        <w:ind w:left="115" w:right="176" w:firstLine="0"/>
        <w:jc w:val="both"/>
        <w:rPr>
          <w:rFonts w:ascii="Tahoma" w:hAnsi="Tahoma" w:cs="Tahoma"/>
          <w:color w:val="000000"/>
        </w:rPr>
      </w:pPr>
      <w:r w:rsidRPr="009D2FB7">
        <w:rPr>
          <w:rFonts w:ascii="Tahoma" w:eastAsia="Times New Roman" w:hAnsi="Tahoma" w:cs="Tahoma"/>
          <w:color w:val="000000"/>
        </w:rPr>
        <w:t xml:space="preserve">Na hipótese </w:t>
      </w:r>
      <w:r w:rsidR="00082CD5" w:rsidRPr="009D2FB7">
        <w:rPr>
          <w:rFonts w:ascii="Tahoma" w:eastAsia="Times New Roman" w:hAnsi="Tahoma" w:cs="Tahoma"/>
          <w:color w:val="000000"/>
        </w:rPr>
        <w:t>de a</w:t>
      </w:r>
      <w:r w:rsidRPr="009D2FB7">
        <w:rPr>
          <w:rFonts w:ascii="Tahoma" w:eastAsia="Times New Roman" w:hAnsi="Tahoma" w:cs="Tahoma"/>
          <w:color w:val="000000"/>
        </w:rPr>
        <w:t xml:space="preserve"> ilegalidade ser constatada durante a execução contratual, aplica-se o disposto no art. 147 da Lei </w:t>
      </w:r>
      <w:r w:rsidR="00082CD5">
        <w:rPr>
          <w:rFonts w:ascii="Tahoma" w:eastAsia="Times New Roman" w:hAnsi="Tahoma" w:cs="Tahoma"/>
          <w:color w:val="000000"/>
        </w:rPr>
        <w:t xml:space="preserve">Federal </w:t>
      </w:r>
      <w:r w:rsidRPr="009D2FB7">
        <w:rPr>
          <w:rFonts w:ascii="Tahoma" w:eastAsia="Times New Roman" w:hAnsi="Tahoma" w:cs="Tahoma"/>
          <w:color w:val="000000"/>
        </w:rPr>
        <w:t>nº 14.133</w:t>
      </w:r>
      <w:r w:rsidR="00082CD5">
        <w:rPr>
          <w:rFonts w:ascii="Tahoma" w:eastAsia="Times New Roman" w:hAnsi="Tahoma" w:cs="Tahoma"/>
          <w:color w:val="000000"/>
        </w:rPr>
        <w:t>/2</w:t>
      </w:r>
      <w:r w:rsidRPr="009D2FB7">
        <w:rPr>
          <w:rFonts w:ascii="Tahoma" w:eastAsia="Times New Roman" w:hAnsi="Tahoma" w:cs="Tahoma"/>
          <w:color w:val="000000"/>
        </w:rPr>
        <w:t>021.</w:t>
      </w:r>
    </w:p>
    <w:p w14:paraId="6412FB5B" w14:textId="77777777" w:rsidR="009B08A5" w:rsidRDefault="009B08A5" w:rsidP="009B08A5">
      <w:pPr>
        <w:pStyle w:val="PargrafodaLista"/>
        <w:rPr>
          <w:rFonts w:ascii="Tahoma" w:hAnsi="Tahoma" w:cs="Tahoma"/>
          <w:color w:val="000000"/>
        </w:rPr>
      </w:pPr>
    </w:p>
    <w:p w14:paraId="5A279F54" w14:textId="72E211AE" w:rsidR="009B08A5" w:rsidRPr="009B08A5" w:rsidRDefault="009B08A5" w:rsidP="009B08A5">
      <w:pPr>
        <w:pStyle w:val="PargrafodaLista"/>
        <w:numPr>
          <w:ilvl w:val="0"/>
          <w:numId w:val="12"/>
        </w:numPr>
        <w:tabs>
          <w:tab w:val="left" w:pos="722"/>
        </w:tabs>
        <w:spacing w:before="41"/>
        <w:ind w:right="176"/>
        <w:rPr>
          <w:rFonts w:ascii="Tahoma" w:hAnsi="Tahoma" w:cs="Tahoma"/>
          <w:b/>
          <w:color w:val="000000"/>
        </w:rPr>
      </w:pPr>
      <w:r w:rsidRPr="009B08A5">
        <w:rPr>
          <w:rFonts w:ascii="Tahoma" w:hAnsi="Tahoma" w:cs="Tahoma"/>
          <w:b/>
          <w:color w:val="000000"/>
        </w:rPr>
        <w:t xml:space="preserve">DESIGNAÇÃO DE </w:t>
      </w:r>
      <w:proofErr w:type="gramStart"/>
      <w:r w:rsidRPr="009B08A5">
        <w:rPr>
          <w:rFonts w:ascii="Tahoma" w:hAnsi="Tahoma" w:cs="Tahoma"/>
          <w:b/>
          <w:color w:val="000000"/>
        </w:rPr>
        <w:t>GESTOR</w:t>
      </w:r>
      <w:r>
        <w:rPr>
          <w:rFonts w:ascii="Tahoma" w:hAnsi="Tahoma" w:cs="Tahoma"/>
          <w:b/>
          <w:color w:val="000000"/>
        </w:rPr>
        <w:t>(</w:t>
      </w:r>
      <w:proofErr w:type="gramEnd"/>
      <w:r>
        <w:rPr>
          <w:rFonts w:ascii="Tahoma" w:hAnsi="Tahoma" w:cs="Tahoma"/>
          <w:b/>
          <w:color w:val="000000"/>
        </w:rPr>
        <w:t>A)</w:t>
      </w:r>
      <w:r w:rsidRPr="009B08A5">
        <w:rPr>
          <w:rFonts w:ascii="Tahoma" w:hAnsi="Tahoma" w:cs="Tahoma"/>
          <w:b/>
          <w:color w:val="000000"/>
        </w:rPr>
        <w:t xml:space="preserve"> E FISCAL</w:t>
      </w:r>
    </w:p>
    <w:p w14:paraId="3D18475C" w14:textId="77777777" w:rsidR="009B08A5" w:rsidRDefault="009B08A5" w:rsidP="009B08A5">
      <w:pPr>
        <w:pStyle w:val="PargrafodaLista"/>
        <w:numPr>
          <w:ilvl w:val="1"/>
          <w:numId w:val="23"/>
        </w:numPr>
        <w:tabs>
          <w:tab w:val="left" w:pos="722"/>
        </w:tabs>
        <w:spacing w:before="41"/>
        <w:ind w:left="470" w:right="176" w:hanging="328"/>
        <w:rPr>
          <w:rFonts w:ascii="Tahoma" w:hAnsi="Tahoma" w:cs="Tahoma"/>
          <w:color w:val="000000"/>
        </w:rPr>
      </w:pPr>
      <w:r>
        <w:rPr>
          <w:rFonts w:ascii="Tahoma" w:hAnsi="Tahoma" w:cs="Tahoma"/>
          <w:color w:val="000000"/>
        </w:rPr>
        <w:t>Ficam designados:</w:t>
      </w:r>
    </w:p>
    <w:p w14:paraId="67767933" w14:textId="77777777" w:rsidR="009B08A5" w:rsidRDefault="009B08A5" w:rsidP="009B08A5">
      <w:pPr>
        <w:pStyle w:val="PargrafodaLista"/>
        <w:numPr>
          <w:ilvl w:val="2"/>
          <w:numId w:val="23"/>
        </w:numPr>
        <w:tabs>
          <w:tab w:val="left" w:pos="722"/>
        </w:tabs>
        <w:spacing w:before="41"/>
        <w:ind w:right="176"/>
        <w:rPr>
          <w:rFonts w:ascii="Tahoma" w:hAnsi="Tahoma" w:cs="Tahoma"/>
          <w:color w:val="000000"/>
        </w:rPr>
      </w:pPr>
      <w:proofErr w:type="gramStart"/>
      <w:r>
        <w:rPr>
          <w:rFonts w:ascii="Tahoma" w:hAnsi="Tahoma" w:cs="Tahoma"/>
          <w:color w:val="000000"/>
        </w:rPr>
        <w:t>Gestor(</w:t>
      </w:r>
      <w:proofErr w:type="gramEnd"/>
      <w:r>
        <w:rPr>
          <w:rFonts w:ascii="Tahoma" w:hAnsi="Tahoma" w:cs="Tahoma"/>
          <w:color w:val="000000"/>
        </w:rPr>
        <w:t>a):</w:t>
      </w:r>
    </w:p>
    <w:p w14:paraId="47147F21" w14:textId="77777777" w:rsidR="009B08A5" w:rsidRDefault="009B08A5" w:rsidP="009B08A5">
      <w:pPr>
        <w:pStyle w:val="PargrafodaLista"/>
        <w:tabs>
          <w:tab w:val="left" w:pos="722"/>
        </w:tabs>
        <w:spacing w:before="41"/>
        <w:ind w:left="728" w:right="176"/>
        <w:rPr>
          <w:rFonts w:ascii="Tahoma" w:hAnsi="Tahoma" w:cs="Tahoma"/>
          <w:color w:val="000000"/>
        </w:rPr>
      </w:pPr>
      <w:r>
        <w:rPr>
          <w:rFonts w:ascii="Tahoma" w:hAnsi="Tahoma" w:cs="Tahoma"/>
          <w:color w:val="000000"/>
        </w:rPr>
        <w:t xml:space="preserve">Nome: </w:t>
      </w:r>
    </w:p>
    <w:p w14:paraId="785DFA83" w14:textId="77777777" w:rsidR="009B08A5" w:rsidRDefault="009B08A5" w:rsidP="009B08A5">
      <w:pPr>
        <w:pStyle w:val="PargrafodaLista"/>
        <w:tabs>
          <w:tab w:val="left" w:pos="722"/>
        </w:tabs>
        <w:spacing w:before="41"/>
        <w:ind w:left="728" w:right="176"/>
        <w:rPr>
          <w:rFonts w:ascii="Tahoma" w:hAnsi="Tahoma" w:cs="Tahoma"/>
          <w:color w:val="000000"/>
        </w:rPr>
      </w:pPr>
      <w:r>
        <w:rPr>
          <w:rFonts w:ascii="Tahoma" w:hAnsi="Tahoma" w:cs="Tahoma"/>
          <w:color w:val="000000"/>
        </w:rPr>
        <w:t>Cargo:</w:t>
      </w:r>
    </w:p>
    <w:p w14:paraId="48607883" w14:textId="77777777" w:rsidR="009B08A5" w:rsidRDefault="009B08A5" w:rsidP="009B08A5">
      <w:pPr>
        <w:pStyle w:val="PargrafodaLista"/>
        <w:tabs>
          <w:tab w:val="left" w:pos="722"/>
        </w:tabs>
        <w:spacing w:before="41"/>
        <w:ind w:left="728" w:right="176"/>
        <w:rPr>
          <w:rFonts w:ascii="Tahoma" w:hAnsi="Tahoma" w:cs="Tahoma"/>
          <w:color w:val="000000"/>
        </w:rPr>
      </w:pPr>
    </w:p>
    <w:p w14:paraId="37FC1C6C" w14:textId="77777777" w:rsidR="009B08A5" w:rsidRDefault="009B08A5" w:rsidP="009B08A5">
      <w:pPr>
        <w:pStyle w:val="PargrafodaLista"/>
        <w:numPr>
          <w:ilvl w:val="2"/>
          <w:numId w:val="23"/>
        </w:numPr>
        <w:tabs>
          <w:tab w:val="left" w:pos="722"/>
        </w:tabs>
        <w:spacing w:before="41"/>
        <w:ind w:right="176"/>
        <w:rPr>
          <w:rFonts w:ascii="Tahoma" w:hAnsi="Tahoma" w:cs="Tahoma"/>
          <w:color w:val="000000"/>
        </w:rPr>
      </w:pPr>
      <w:r>
        <w:rPr>
          <w:rFonts w:ascii="Tahoma" w:hAnsi="Tahoma" w:cs="Tahoma"/>
          <w:color w:val="000000"/>
        </w:rPr>
        <w:t>Fiscal:</w:t>
      </w:r>
    </w:p>
    <w:p w14:paraId="5DDB251D" w14:textId="77777777" w:rsidR="009B08A5" w:rsidRDefault="009B08A5" w:rsidP="009B08A5">
      <w:pPr>
        <w:pStyle w:val="PargrafodaLista"/>
        <w:tabs>
          <w:tab w:val="left" w:pos="722"/>
        </w:tabs>
        <w:spacing w:before="41"/>
        <w:ind w:left="728" w:right="176"/>
        <w:rPr>
          <w:rFonts w:ascii="Tahoma" w:hAnsi="Tahoma" w:cs="Tahoma"/>
          <w:color w:val="000000"/>
        </w:rPr>
      </w:pPr>
      <w:r>
        <w:rPr>
          <w:rFonts w:ascii="Tahoma" w:hAnsi="Tahoma" w:cs="Tahoma"/>
          <w:color w:val="000000"/>
        </w:rPr>
        <w:t>Nome:</w:t>
      </w:r>
    </w:p>
    <w:p w14:paraId="3B2BA71F" w14:textId="77777777" w:rsidR="009B08A5" w:rsidRDefault="009B08A5" w:rsidP="009B08A5">
      <w:pPr>
        <w:pStyle w:val="PargrafodaLista"/>
        <w:tabs>
          <w:tab w:val="left" w:pos="722"/>
        </w:tabs>
        <w:spacing w:before="41"/>
        <w:ind w:left="728" w:right="176"/>
        <w:rPr>
          <w:rFonts w:ascii="Tahoma" w:hAnsi="Tahoma" w:cs="Tahoma"/>
          <w:color w:val="000000"/>
        </w:rPr>
      </w:pPr>
      <w:r>
        <w:rPr>
          <w:rFonts w:ascii="Tahoma" w:hAnsi="Tahoma" w:cs="Tahoma"/>
          <w:color w:val="000000"/>
        </w:rPr>
        <w:t>Cargo:</w:t>
      </w:r>
    </w:p>
    <w:p w14:paraId="6E5C4013" w14:textId="4154BB39" w:rsidR="009B08A5" w:rsidRPr="009B08A5" w:rsidRDefault="009B08A5" w:rsidP="009B08A5">
      <w:pPr>
        <w:pBdr>
          <w:top w:val="nil"/>
          <w:left w:val="nil"/>
          <w:bottom w:val="nil"/>
          <w:right w:val="nil"/>
          <w:between w:val="nil"/>
        </w:pBdr>
        <w:tabs>
          <w:tab w:val="left" w:pos="722"/>
        </w:tabs>
        <w:spacing w:before="41"/>
        <w:ind w:right="176"/>
        <w:rPr>
          <w:rFonts w:ascii="Tahoma" w:hAnsi="Tahoma" w:cs="Tahoma"/>
          <w:color w:val="000000"/>
        </w:rPr>
      </w:pPr>
    </w:p>
    <w:p w14:paraId="000001E7" w14:textId="77777777" w:rsidR="005A31FB" w:rsidRPr="009D2FB7" w:rsidRDefault="005A31FB">
      <w:pPr>
        <w:pBdr>
          <w:top w:val="nil"/>
          <w:left w:val="nil"/>
          <w:bottom w:val="nil"/>
          <w:right w:val="nil"/>
          <w:between w:val="nil"/>
        </w:pBdr>
        <w:spacing w:before="1"/>
        <w:jc w:val="both"/>
        <w:rPr>
          <w:rFonts w:ascii="Tahoma" w:eastAsia="Times New Roman" w:hAnsi="Tahoma" w:cs="Tahoma"/>
          <w:color w:val="000000"/>
        </w:rPr>
      </w:pPr>
    </w:p>
    <w:p w14:paraId="000001E8" w14:textId="7216A025" w:rsidR="005A31FB" w:rsidRPr="009D2FB7" w:rsidRDefault="00082CD5">
      <w:pPr>
        <w:pStyle w:val="Ttulo1"/>
        <w:numPr>
          <w:ilvl w:val="0"/>
          <w:numId w:val="12"/>
        </w:numPr>
        <w:tabs>
          <w:tab w:val="left" w:pos="475"/>
        </w:tabs>
        <w:spacing w:line="291" w:lineRule="auto"/>
        <w:ind w:left="475" w:hanging="360"/>
        <w:jc w:val="both"/>
        <w:rPr>
          <w:rFonts w:ascii="Tahoma" w:eastAsia="Times New Roman" w:hAnsi="Tahoma" w:cs="Tahoma"/>
          <w:sz w:val="22"/>
          <w:szCs w:val="22"/>
        </w:rPr>
      </w:pPr>
      <w:r>
        <w:rPr>
          <w:rFonts w:ascii="Tahoma" w:eastAsia="Times New Roman" w:hAnsi="Tahoma" w:cs="Tahoma"/>
          <w:sz w:val="22"/>
          <w:szCs w:val="22"/>
        </w:rPr>
        <w:t xml:space="preserve"> </w:t>
      </w:r>
      <w:r w:rsidRPr="009D2FB7">
        <w:rPr>
          <w:rFonts w:ascii="Tahoma" w:eastAsia="Times New Roman" w:hAnsi="Tahoma" w:cs="Tahoma"/>
          <w:sz w:val="22"/>
          <w:szCs w:val="22"/>
        </w:rPr>
        <w:t>DAS DISPOSIÇÕES GERAIS</w:t>
      </w:r>
    </w:p>
    <w:p w14:paraId="000001E9" w14:textId="77777777" w:rsidR="005A31FB" w:rsidRPr="009D2FB7" w:rsidRDefault="00417285">
      <w:pPr>
        <w:numPr>
          <w:ilvl w:val="1"/>
          <w:numId w:val="12"/>
        </w:numPr>
        <w:pBdr>
          <w:top w:val="nil"/>
          <w:left w:val="nil"/>
          <w:bottom w:val="nil"/>
          <w:right w:val="nil"/>
          <w:between w:val="nil"/>
        </w:pBdr>
        <w:tabs>
          <w:tab w:val="left" w:pos="722"/>
        </w:tabs>
        <w:spacing w:before="41"/>
        <w:ind w:left="115" w:right="176" w:firstLine="0"/>
        <w:jc w:val="both"/>
        <w:rPr>
          <w:rFonts w:ascii="Tahoma" w:hAnsi="Tahoma" w:cs="Tahoma"/>
        </w:rPr>
      </w:pPr>
      <w:r w:rsidRPr="009D2FB7">
        <w:rPr>
          <w:rFonts w:ascii="Tahoma" w:eastAsia="Times New Roman" w:hAnsi="Tahoma" w:cs="Tahoma"/>
        </w:rPr>
        <w:t>As normas disciplinadoras desta licitação serão interpretadas em favor da ampliação da disputa, respeitada a igualdade de oportunidade entre os licitantes, desde que não comprometam o interesse público, a finalidade e a segurança da contratação.</w:t>
      </w:r>
    </w:p>
    <w:p w14:paraId="000001EA" w14:textId="77777777" w:rsidR="005A31FB" w:rsidRPr="009D2FB7" w:rsidRDefault="005A31FB">
      <w:pPr>
        <w:pBdr>
          <w:top w:val="nil"/>
          <w:left w:val="nil"/>
          <w:bottom w:val="nil"/>
          <w:right w:val="nil"/>
          <w:between w:val="nil"/>
        </w:pBdr>
        <w:tabs>
          <w:tab w:val="left" w:pos="722"/>
        </w:tabs>
        <w:spacing w:before="41"/>
        <w:ind w:left="116" w:right="176"/>
        <w:jc w:val="both"/>
        <w:rPr>
          <w:rFonts w:ascii="Tahoma" w:eastAsia="Times New Roman" w:hAnsi="Tahoma" w:cs="Tahoma"/>
        </w:rPr>
      </w:pPr>
    </w:p>
    <w:p w14:paraId="000001EB" w14:textId="3D3F2AE2" w:rsidR="005A31FB" w:rsidRPr="009D2FB7" w:rsidRDefault="00417285">
      <w:pPr>
        <w:numPr>
          <w:ilvl w:val="1"/>
          <w:numId w:val="12"/>
        </w:numPr>
        <w:pBdr>
          <w:top w:val="nil"/>
          <w:left w:val="nil"/>
          <w:bottom w:val="nil"/>
          <w:right w:val="nil"/>
          <w:between w:val="nil"/>
        </w:pBdr>
        <w:tabs>
          <w:tab w:val="left" w:pos="722"/>
        </w:tabs>
        <w:spacing w:before="41"/>
        <w:ind w:left="115" w:right="176" w:firstLine="0"/>
        <w:jc w:val="both"/>
        <w:rPr>
          <w:rFonts w:ascii="Tahoma" w:hAnsi="Tahoma" w:cs="Tahoma"/>
        </w:rPr>
      </w:pPr>
      <w:r w:rsidRPr="009D2FB7">
        <w:rPr>
          <w:rFonts w:ascii="Tahoma" w:eastAsia="Times New Roman" w:hAnsi="Tahoma" w:cs="Tahoma"/>
        </w:rPr>
        <w:t>O resultado do presente certame será divulgado no</w:t>
      </w:r>
      <w:r w:rsidR="00082CD5">
        <w:rPr>
          <w:rFonts w:ascii="Tahoma" w:eastAsia="Times New Roman" w:hAnsi="Tahoma" w:cs="Tahoma"/>
        </w:rPr>
        <w:t xml:space="preserve"> Diário Oficial do Município e no Diário Oficial do Estado ou da União, conforme o caso, nos termos do art. 7º do Decreto Municipal nº 4.350/2024.</w:t>
      </w:r>
    </w:p>
    <w:p w14:paraId="000001EC" w14:textId="77777777" w:rsidR="005A31FB" w:rsidRPr="009D2FB7" w:rsidRDefault="005A31FB">
      <w:pPr>
        <w:pBdr>
          <w:top w:val="nil"/>
          <w:left w:val="nil"/>
          <w:bottom w:val="nil"/>
          <w:right w:val="nil"/>
          <w:between w:val="nil"/>
        </w:pBdr>
        <w:tabs>
          <w:tab w:val="left" w:pos="722"/>
        </w:tabs>
        <w:spacing w:before="41"/>
        <w:ind w:left="116" w:right="176"/>
        <w:jc w:val="both"/>
        <w:rPr>
          <w:rFonts w:ascii="Tahoma" w:eastAsia="Times New Roman" w:hAnsi="Tahoma" w:cs="Tahoma"/>
        </w:rPr>
      </w:pPr>
    </w:p>
    <w:p w14:paraId="0348B9B5" w14:textId="77777777" w:rsidR="00082CD5" w:rsidRPr="00082CD5" w:rsidRDefault="00417285" w:rsidP="00082CD5">
      <w:pPr>
        <w:numPr>
          <w:ilvl w:val="1"/>
          <w:numId w:val="12"/>
        </w:numPr>
        <w:pBdr>
          <w:top w:val="nil"/>
          <w:left w:val="nil"/>
          <w:bottom w:val="nil"/>
          <w:right w:val="nil"/>
          <w:between w:val="nil"/>
        </w:pBdr>
        <w:tabs>
          <w:tab w:val="left" w:pos="722"/>
        </w:tabs>
        <w:spacing w:before="41"/>
        <w:ind w:left="115" w:right="176" w:firstLine="0"/>
        <w:jc w:val="both"/>
        <w:rPr>
          <w:rFonts w:ascii="Tahoma" w:hAnsi="Tahoma" w:cs="Tahoma"/>
        </w:rPr>
      </w:pPr>
      <w:r w:rsidRPr="009D2FB7">
        <w:rPr>
          <w:rFonts w:ascii="Tahoma" w:eastAsia="Times New Roman" w:hAnsi="Tahoma" w:cs="Tahoma"/>
        </w:rPr>
        <w:t xml:space="preserve">Os demais atos pertinentes a esta licitação, passíveis de divulgação, serão publicados no Diário Oficial do Município e no </w:t>
      </w:r>
      <w:r w:rsidR="00082CD5">
        <w:rPr>
          <w:rFonts w:ascii="Tahoma" w:eastAsia="Times New Roman" w:hAnsi="Tahoma" w:cs="Tahoma"/>
        </w:rPr>
        <w:t>sítio eletrônico oficial do Município</w:t>
      </w:r>
      <w:r w:rsidRPr="009D2FB7">
        <w:rPr>
          <w:rFonts w:ascii="Tahoma" w:eastAsia="Times New Roman" w:hAnsi="Tahoma" w:cs="Tahoma"/>
        </w:rPr>
        <w:t>.</w:t>
      </w:r>
    </w:p>
    <w:p w14:paraId="0E9B1A71" w14:textId="77777777" w:rsidR="00082CD5" w:rsidRDefault="00082CD5" w:rsidP="00082CD5">
      <w:pPr>
        <w:pBdr>
          <w:top w:val="nil"/>
          <w:left w:val="nil"/>
          <w:bottom w:val="nil"/>
          <w:right w:val="nil"/>
          <w:between w:val="nil"/>
        </w:pBdr>
        <w:tabs>
          <w:tab w:val="left" w:pos="722"/>
        </w:tabs>
        <w:spacing w:before="41"/>
        <w:ind w:left="115" w:right="176"/>
        <w:jc w:val="both"/>
        <w:rPr>
          <w:rFonts w:ascii="Tahoma" w:hAnsi="Tahoma" w:cs="Tahoma"/>
        </w:rPr>
      </w:pPr>
    </w:p>
    <w:p w14:paraId="000001F1" w14:textId="69A3A65D" w:rsidR="005A31FB" w:rsidRPr="00082CD5" w:rsidRDefault="00417285" w:rsidP="00082CD5">
      <w:pPr>
        <w:numPr>
          <w:ilvl w:val="1"/>
          <w:numId w:val="12"/>
        </w:numPr>
        <w:pBdr>
          <w:top w:val="nil"/>
          <w:left w:val="nil"/>
          <w:bottom w:val="nil"/>
          <w:right w:val="nil"/>
          <w:between w:val="nil"/>
        </w:pBdr>
        <w:tabs>
          <w:tab w:val="left" w:pos="722"/>
        </w:tabs>
        <w:spacing w:before="41"/>
        <w:ind w:left="115" w:right="176" w:firstLine="0"/>
        <w:jc w:val="both"/>
        <w:rPr>
          <w:rFonts w:ascii="Tahoma" w:hAnsi="Tahoma" w:cs="Tahoma"/>
        </w:rPr>
      </w:pPr>
      <w:r w:rsidRPr="00082CD5">
        <w:rPr>
          <w:rFonts w:ascii="Tahoma" w:eastAsia="Times New Roman" w:hAnsi="Tahoma" w:cs="Tahoma"/>
        </w:rPr>
        <w:t>Após a celebração do contrato, os envelopes contendo os documentos de habilitação das</w:t>
      </w:r>
      <w:r w:rsidR="00082CD5">
        <w:rPr>
          <w:rFonts w:ascii="Tahoma" w:hAnsi="Tahoma" w:cs="Tahoma"/>
        </w:rPr>
        <w:t xml:space="preserve"> </w:t>
      </w:r>
      <w:r w:rsidRPr="00082CD5">
        <w:rPr>
          <w:rFonts w:ascii="Tahoma" w:eastAsia="Times New Roman" w:hAnsi="Tahoma" w:cs="Tahoma"/>
        </w:rPr>
        <w:t xml:space="preserve">demais licitantes ficarão à disposição para retirada, pelo prazo de </w:t>
      </w:r>
      <w:proofErr w:type="gramStart"/>
      <w:r w:rsidRPr="00082CD5">
        <w:rPr>
          <w:rFonts w:ascii="Tahoma" w:eastAsia="Times New Roman" w:hAnsi="Tahoma" w:cs="Tahoma"/>
        </w:rPr>
        <w:t>5</w:t>
      </w:r>
      <w:proofErr w:type="gramEnd"/>
      <w:r w:rsidRPr="00082CD5">
        <w:rPr>
          <w:rFonts w:ascii="Tahoma" w:eastAsia="Times New Roman" w:hAnsi="Tahoma" w:cs="Tahoma"/>
        </w:rPr>
        <w:t xml:space="preserve"> (cinco) dias, findo o qual serão</w:t>
      </w:r>
      <w:r w:rsidR="00082CD5">
        <w:rPr>
          <w:rFonts w:ascii="Tahoma" w:hAnsi="Tahoma" w:cs="Tahoma"/>
        </w:rPr>
        <w:t xml:space="preserve"> </w:t>
      </w:r>
      <w:r w:rsidRPr="00082CD5">
        <w:rPr>
          <w:rFonts w:ascii="Tahoma" w:eastAsia="Times New Roman" w:hAnsi="Tahoma" w:cs="Tahoma"/>
        </w:rPr>
        <w:t>inutilizados.</w:t>
      </w:r>
    </w:p>
    <w:p w14:paraId="000001F2" w14:textId="77777777" w:rsidR="005A31FB" w:rsidRPr="009D2FB7" w:rsidRDefault="005A31FB">
      <w:pPr>
        <w:pBdr>
          <w:top w:val="nil"/>
          <w:left w:val="nil"/>
          <w:bottom w:val="nil"/>
          <w:right w:val="nil"/>
          <w:between w:val="nil"/>
        </w:pBdr>
        <w:spacing w:before="1"/>
        <w:rPr>
          <w:rFonts w:ascii="Tahoma" w:eastAsia="Times New Roman" w:hAnsi="Tahoma" w:cs="Tahoma"/>
        </w:rPr>
      </w:pPr>
    </w:p>
    <w:p w14:paraId="000001F3" w14:textId="77777777" w:rsidR="005A31FB" w:rsidRPr="009D2FB7" w:rsidRDefault="00417285">
      <w:pPr>
        <w:numPr>
          <w:ilvl w:val="1"/>
          <w:numId w:val="12"/>
        </w:numPr>
        <w:pBdr>
          <w:top w:val="nil"/>
          <w:left w:val="nil"/>
          <w:bottom w:val="nil"/>
          <w:right w:val="nil"/>
          <w:between w:val="nil"/>
        </w:pBdr>
        <w:tabs>
          <w:tab w:val="left" w:pos="722"/>
        </w:tabs>
        <w:spacing w:before="41"/>
        <w:ind w:left="115" w:right="176" w:firstLine="0"/>
        <w:jc w:val="both"/>
        <w:rPr>
          <w:rFonts w:ascii="Tahoma" w:hAnsi="Tahoma" w:cs="Tahoma"/>
        </w:rPr>
      </w:pPr>
      <w:r w:rsidRPr="009D2FB7">
        <w:rPr>
          <w:rFonts w:ascii="Tahoma" w:eastAsia="Times New Roman" w:hAnsi="Tahoma" w:cs="Tahoma"/>
        </w:rPr>
        <w:t>Os casos omissos do presente serão solucionados pelo Pregoeiro.</w:t>
      </w:r>
    </w:p>
    <w:p w14:paraId="000001F4" w14:textId="77777777" w:rsidR="005A31FB" w:rsidRPr="009D2FB7" w:rsidRDefault="005A31FB">
      <w:pPr>
        <w:pBdr>
          <w:top w:val="nil"/>
          <w:left w:val="nil"/>
          <w:bottom w:val="nil"/>
          <w:right w:val="nil"/>
          <w:between w:val="nil"/>
        </w:pBdr>
        <w:spacing w:before="1"/>
        <w:rPr>
          <w:rFonts w:ascii="Tahoma" w:eastAsia="Times New Roman" w:hAnsi="Tahoma" w:cs="Tahoma"/>
        </w:rPr>
      </w:pPr>
    </w:p>
    <w:p w14:paraId="000001F6" w14:textId="626017C5" w:rsidR="005A31FB" w:rsidRPr="00082CD5" w:rsidRDefault="00417285" w:rsidP="00082CD5">
      <w:pPr>
        <w:numPr>
          <w:ilvl w:val="1"/>
          <w:numId w:val="12"/>
        </w:numPr>
        <w:pBdr>
          <w:top w:val="nil"/>
          <w:left w:val="nil"/>
          <w:bottom w:val="nil"/>
          <w:right w:val="nil"/>
          <w:between w:val="nil"/>
        </w:pBdr>
        <w:tabs>
          <w:tab w:val="left" w:pos="722"/>
        </w:tabs>
        <w:spacing w:before="41"/>
        <w:ind w:left="115" w:right="176" w:firstLine="0"/>
        <w:jc w:val="both"/>
        <w:rPr>
          <w:rFonts w:ascii="Tahoma" w:hAnsi="Tahoma" w:cs="Tahoma"/>
        </w:rPr>
      </w:pPr>
      <w:r w:rsidRPr="009D2FB7">
        <w:rPr>
          <w:rFonts w:ascii="Tahoma" w:eastAsia="Times New Roman" w:hAnsi="Tahoma" w:cs="Tahoma"/>
        </w:rPr>
        <w:t>Para dirimir quaisquer questões decorrentes desta licitação, não resolvidas na esfera</w:t>
      </w:r>
      <w:r w:rsidR="00082CD5">
        <w:rPr>
          <w:rFonts w:ascii="Tahoma" w:hAnsi="Tahoma" w:cs="Tahoma"/>
        </w:rPr>
        <w:t xml:space="preserve"> </w:t>
      </w:r>
      <w:r w:rsidRPr="00082CD5">
        <w:rPr>
          <w:rFonts w:ascii="Tahoma" w:eastAsia="Times New Roman" w:hAnsi="Tahoma" w:cs="Tahoma"/>
        </w:rPr>
        <w:t>administrativa, será competente o foro da Comarca de São Bento do Sapucaí.</w:t>
      </w:r>
    </w:p>
    <w:p w14:paraId="000001F7" w14:textId="77777777" w:rsidR="005A31FB" w:rsidRDefault="005A31FB">
      <w:pPr>
        <w:pBdr>
          <w:top w:val="nil"/>
          <w:left w:val="nil"/>
          <w:bottom w:val="nil"/>
          <w:right w:val="nil"/>
          <w:between w:val="nil"/>
        </w:pBdr>
        <w:spacing w:before="1"/>
        <w:rPr>
          <w:rFonts w:ascii="Tahoma" w:eastAsia="Times New Roman" w:hAnsi="Tahoma" w:cs="Tahoma"/>
        </w:rPr>
      </w:pPr>
    </w:p>
    <w:p w14:paraId="000001F8" w14:textId="77777777" w:rsidR="005A31FB" w:rsidRPr="009D2FB7" w:rsidRDefault="005A31FB">
      <w:pPr>
        <w:pBdr>
          <w:top w:val="nil"/>
          <w:left w:val="nil"/>
          <w:bottom w:val="nil"/>
          <w:right w:val="nil"/>
          <w:between w:val="nil"/>
        </w:pBdr>
        <w:spacing w:before="1"/>
        <w:rPr>
          <w:rFonts w:ascii="Tahoma" w:eastAsia="Times New Roman" w:hAnsi="Tahoma" w:cs="Tahoma"/>
        </w:rPr>
      </w:pPr>
    </w:p>
    <w:p w14:paraId="000001F9" w14:textId="4FC78D70" w:rsidR="005A31FB" w:rsidRPr="00082CD5" w:rsidRDefault="00417285" w:rsidP="00082CD5">
      <w:pPr>
        <w:ind w:right="55"/>
        <w:jc w:val="center"/>
        <w:rPr>
          <w:rFonts w:ascii="Tahoma" w:eastAsia="Times New Roman" w:hAnsi="Tahoma" w:cs="Tahoma"/>
          <w:bCs/>
        </w:rPr>
      </w:pPr>
      <w:r w:rsidRPr="00082CD5">
        <w:rPr>
          <w:rFonts w:ascii="Tahoma" w:eastAsia="Times New Roman" w:hAnsi="Tahoma" w:cs="Tahoma"/>
          <w:bCs/>
        </w:rPr>
        <w:t>São Bento do Sapucaí, SP</w:t>
      </w:r>
      <w:proofErr w:type="gramStart"/>
      <w:r w:rsidRPr="00082CD5">
        <w:rPr>
          <w:rFonts w:ascii="Tahoma" w:eastAsia="Times New Roman" w:hAnsi="Tahoma" w:cs="Tahoma"/>
          <w:bCs/>
        </w:rPr>
        <w:t xml:space="preserve">, </w:t>
      </w:r>
      <w:r w:rsidR="00082CD5" w:rsidRPr="00082CD5">
        <w:rPr>
          <w:rFonts w:ascii="Tahoma" w:eastAsia="Times New Roman" w:hAnsi="Tahoma" w:cs="Tahoma"/>
          <w:bCs/>
          <w:color w:val="FF0000"/>
        </w:rPr>
        <w:t>…</w:t>
      </w:r>
      <w:proofErr w:type="gramEnd"/>
      <w:r w:rsidRPr="00082CD5">
        <w:rPr>
          <w:rFonts w:ascii="Tahoma" w:eastAsia="Times New Roman" w:hAnsi="Tahoma" w:cs="Tahoma"/>
          <w:bCs/>
          <w:color w:val="FF0000"/>
        </w:rPr>
        <w:t xml:space="preserve"> </w:t>
      </w:r>
      <w:r w:rsidRPr="00082CD5">
        <w:rPr>
          <w:rFonts w:ascii="Tahoma" w:eastAsia="Times New Roman" w:hAnsi="Tahoma" w:cs="Tahoma"/>
          <w:bCs/>
        </w:rPr>
        <w:t xml:space="preserve">de </w:t>
      </w:r>
      <w:r w:rsidR="00082CD5" w:rsidRPr="00082CD5">
        <w:rPr>
          <w:rFonts w:ascii="Tahoma" w:eastAsia="Times New Roman" w:hAnsi="Tahoma" w:cs="Tahoma"/>
          <w:bCs/>
          <w:color w:val="FF0000"/>
        </w:rPr>
        <w:t>……….</w:t>
      </w:r>
      <w:r w:rsidRPr="00082CD5">
        <w:rPr>
          <w:rFonts w:ascii="Tahoma" w:eastAsia="Times New Roman" w:hAnsi="Tahoma" w:cs="Tahoma"/>
          <w:bCs/>
          <w:color w:val="FF0000"/>
        </w:rPr>
        <w:t xml:space="preserve"> </w:t>
      </w:r>
      <w:proofErr w:type="gramStart"/>
      <w:r w:rsidRPr="00082CD5">
        <w:rPr>
          <w:rFonts w:ascii="Tahoma" w:eastAsia="Times New Roman" w:hAnsi="Tahoma" w:cs="Tahoma"/>
          <w:bCs/>
        </w:rPr>
        <w:t>de</w:t>
      </w:r>
      <w:proofErr w:type="gramEnd"/>
      <w:r w:rsidRPr="00082CD5">
        <w:rPr>
          <w:rFonts w:ascii="Tahoma" w:eastAsia="Times New Roman" w:hAnsi="Tahoma" w:cs="Tahoma"/>
          <w:bCs/>
        </w:rPr>
        <w:t xml:space="preserve"> </w:t>
      </w:r>
      <w:r w:rsidR="00082CD5" w:rsidRPr="00082CD5">
        <w:rPr>
          <w:rFonts w:ascii="Tahoma" w:eastAsia="Times New Roman" w:hAnsi="Tahoma" w:cs="Tahoma"/>
          <w:bCs/>
          <w:color w:val="FF0000"/>
        </w:rPr>
        <w:t>….</w:t>
      </w:r>
      <w:r w:rsidRPr="00082CD5">
        <w:rPr>
          <w:rFonts w:ascii="Tahoma" w:eastAsia="Times New Roman" w:hAnsi="Tahoma" w:cs="Tahoma"/>
          <w:bCs/>
        </w:rPr>
        <w:t>.</w:t>
      </w:r>
    </w:p>
    <w:p w14:paraId="000001FC" w14:textId="77777777" w:rsidR="005A31FB" w:rsidRPr="009D2FB7" w:rsidRDefault="005A31FB">
      <w:pPr>
        <w:pBdr>
          <w:top w:val="nil"/>
          <w:left w:val="nil"/>
          <w:bottom w:val="nil"/>
          <w:right w:val="nil"/>
          <w:between w:val="nil"/>
        </w:pBdr>
        <w:rPr>
          <w:rFonts w:ascii="Tahoma" w:eastAsia="Times New Roman" w:hAnsi="Tahoma" w:cs="Tahoma"/>
          <w:b/>
        </w:rPr>
      </w:pPr>
    </w:p>
    <w:p w14:paraId="000001FD" w14:textId="77777777" w:rsidR="005A31FB" w:rsidRPr="009D2FB7" w:rsidRDefault="005A31FB">
      <w:pPr>
        <w:pBdr>
          <w:top w:val="nil"/>
          <w:left w:val="nil"/>
          <w:bottom w:val="nil"/>
          <w:right w:val="nil"/>
          <w:between w:val="nil"/>
        </w:pBdr>
        <w:rPr>
          <w:rFonts w:ascii="Tahoma" w:eastAsia="Times New Roman" w:hAnsi="Tahoma" w:cs="Tahoma"/>
          <w:b/>
          <w:color w:val="000000"/>
        </w:rPr>
      </w:pPr>
    </w:p>
    <w:p w14:paraId="000001FE" w14:textId="55167AA6" w:rsidR="005A31FB" w:rsidRDefault="001C099E">
      <w:pPr>
        <w:spacing w:line="291" w:lineRule="auto"/>
        <w:ind w:right="55"/>
        <w:jc w:val="center"/>
        <w:rPr>
          <w:rFonts w:ascii="Tahoma" w:eastAsia="Times New Roman" w:hAnsi="Tahoma" w:cs="Tahoma"/>
          <w:b/>
        </w:rPr>
      </w:pPr>
      <w:r w:rsidRPr="009D2FB7">
        <w:rPr>
          <w:rFonts w:ascii="Tahoma" w:eastAsia="Times New Roman" w:hAnsi="Tahoma" w:cs="Tahoma"/>
          <w:b/>
        </w:rPr>
        <w:t>ANA CATARINA MARTINS BONASSI</w:t>
      </w:r>
    </w:p>
    <w:p w14:paraId="0D4457DD" w14:textId="32A7DD84" w:rsidR="002E7E44" w:rsidRPr="009D2FB7" w:rsidRDefault="002E7E44">
      <w:pPr>
        <w:spacing w:line="291" w:lineRule="auto"/>
        <w:ind w:right="55"/>
        <w:jc w:val="center"/>
        <w:rPr>
          <w:rFonts w:ascii="Tahoma" w:eastAsia="Times New Roman" w:hAnsi="Tahoma" w:cs="Tahoma"/>
          <w:b/>
        </w:rPr>
      </w:pPr>
      <w:r>
        <w:rPr>
          <w:rFonts w:ascii="Tahoma" w:eastAsia="Times New Roman" w:hAnsi="Tahoma" w:cs="Tahoma"/>
          <w:b/>
        </w:rPr>
        <w:t>Prefeita Municipal</w:t>
      </w:r>
    </w:p>
    <w:sectPr w:rsidR="002E7E44" w:rsidRPr="009D2FB7" w:rsidSect="00DF1D61">
      <w:headerReference w:type="default" r:id="rId14"/>
      <w:pgSz w:w="11910" w:h="16840"/>
      <w:pgMar w:top="1985" w:right="1040" w:bottom="1080" w:left="1100" w:header="752" w:footer="89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28EE7" w14:textId="77777777" w:rsidR="00B914DB" w:rsidRDefault="00B914DB">
      <w:r>
        <w:separator/>
      </w:r>
    </w:p>
  </w:endnote>
  <w:endnote w:type="continuationSeparator" w:id="0">
    <w:p w14:paraId="5FB8852E" w14:textId="77777777" w:rsidR="00B914DB" w:rsidRDefault="00B9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A54F6" w14:textId="77777777" w:rsidR="00B914DB" w:rsidRDefault="00B914DB">
      <w:r>
        <w:separator/>
      </w:r>
    </w:p>
  </w:footnote>
  <w:footnote w:type="continuationSeparator" w:id="0">
    <w:p w14:paraId="4E0F45A4" w14:textId="77777777" w:rsidR="00B914DB" w:rsidRDefault="00B91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26156" w14:textId="2E4249DB" w:rsidR="001E734C" w:rsidRDefault="001E734C">
    <w:pPr>
      <w:pStyle w:val="Cabealho"/>
    </w:pPr>
    <w:r>
      <w:rPr>
        <w:noProof/>
        <w:lang w:val="pt-BR" w:eastAsia="pt-BR"/>
      </w:rPr>
      <w:drawing>
        <wp:anchor distT="0" distB="0" distL="114300" distR="114300" simplePos="0" relativeHeight="251659264" behindDoc="1" locked="0" layoutInCell="1" allowOverlap="1" wp14:anchorId="401825FC" wp14:editId="55C2872C">
          <wp:simplePos x="0" y="0"/>
          <wp:positionH relativeFrom="margin">
            <wp:align>center</wp:align>
          </wp:positionH>
          <wp:positionV relativeFrom="paragraph">
            <wp:posOffset>-295275</wp:posOffset>
          </wp:positionV>
          <wp:extent cx="6922615" cy="954000"/>
          <wp:effectExtent l="0" t="0" r="0" b="0"/>
          <wp:wrapTight wrapText="bothSides">
            <wp:wrapPolygon edited="0">
              <wp:start x="10046" y="0"/>
              <wp:lineTo x="1546" y="431"/>
              <wp:lineTo x="0" y="1294"/>
              <wp:lineTo x="0" y="18551"/>
              <wp:lineTo x="3448" y="20708"/>
              <wp:lineTo x="10462" y="21140"/>
              <wp:lineTo x="18844" y="21140"/>
              <wp:lineTo x="18844" y="20708"/>
              <wp:lineTo x="21519" y="16394"/>
              <wp:lineTo x="21519" y="13374"/>
              <wp:lineTo x="20924" y="11217"/>
              <wp:lineTo x="19141" y="6903"/>
              <wp:lineTo x="21519" y="3451"/>
              <wp:lineTo x="21519" y="0"/>
              <wp:lineTo x="10343" y="0"/>
              <wp:lineTo x="10046" y="0"/>
            </wp:wrapPolygon>
          </wp:wrapTight>
          <wp:docPr id="2016006063" name="Imagem 2016006063"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2615"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540E"/>
    <w:multiLevelType w:val="multilevel"/>
    <w:tmpl w:val="513A7110"/>
    <w:lvl w:ilvl="0">
      <w:start w:val="1"/>
      <w:numFmt w:val="lowerLetter"/>
      <w:lvlText w:val="%1)"/>
      <w:lvlJc w:val="left"/>
      <w:pPr>
        <w:ind w:left="116" w:hanging="196"/>
      </w:pPr>
      <w:rPr>
        <w:rFonts w:hint="default"/>
        <w:b w:val="0"/>
        <w:bCs/>
        <w:i w:val="0"/>
        <w:sz w:val="22"/>
        <w:szCs w:val="22"/>
      </w:rPr>
    </w:lvl>
    <w:lvl w:ilvl="1">
      <w:numFmt w:val="bullet"/>
      <w:lvlText w:val="•"/>
      <w:lvlJc w:val="left"/>
      <w:pPr>
        <w:ind w:left="1084" w:hanging="195"/>
      </w:pPr>
    </w:lvl>
    <w:lvl w:ilvl="2">
      <w:numFmt w:val="bullet"/>
      <w:lvlText w:val="•"/>
      <w:lvlJc w:val="left"/>
      <w:pPr>
        <w:ind w:left="2049" w:hanging="196"/>
      </w:pPr>
    </w:lvl>
    <w:lvl w:ilvl="3">
      <w:numFmt w:val="bullet"/>
      <w:lvlText w:val="•"/>
      <w:lvlJc w:val="left"/>
      <w:pPr>
        <w:ind w:left="3013" w:hanging="196"/>
      </w:pPr>
    </w:lvl>
    <w:lvl w:ilvl="4">
      <w:numFmt w:val="bullet"/>
      <w:lvlText w:val="•"/>
      <w:lvlJc w:val="left"/>
      <w:pPr>
        <w:ind w:left="3978" w:hanging="196"/>
      </w:pPr>
    </w:lvl>
    <w:lvl w:ilvl="5">
      <w:numFmt w:val="bullet"/>
      <w:lvlText w:val="•"/>
      <w:lvlJc w:val="left"/>
      <w:pPr>
        <w:ind w:left="4943" w:hanging="196"/>
      </w:pPr>
    </w:lvl>
    <w:lvl w:ilvl="6">
      <w:numFmt w:val="bullet"/>
      <w:lvlText w:val="•"/>
      <w:lvlJc w:val="left"/>
      <w:pPr>
        <w:ind w:left="5907" w:hanging="196"/>
      </w:pPr>
    </w:lvl>
    <w:lvl w:ilvl="7">
      <w:numFmt w:val="bullet"/>
      <w:lvlText w:val="•"/>
      <w:lvlJc w:val="left"/>
      <w:pPr>
        <w:ind w:left="6872" w:hanging="196"/>
      </w:pPr>
    </w:lvl>
    <w:lvl w:ilvl="8">
      <w:numFmt w:val="bullet"/>
      <w:lvlText w:val="•"/>
      <w:lvlJc w:val="left"/>
      <w:pPr>
        <w:ind w:left="7836" w:hanging="196"/>
      </w:pPr>
    </w:lvl>
  </w:abstractNum>
  <w:abstractNum w:abstractNumId="1">
    <w:nsid w:val="07DD4D2F"/>
    <w:multiLevelType w:val="multilevel"/>
    <w:tmpl w:val="9E10549E"/>
    <w:lvl w:ilvl="0">
      <w:start w:val="1"/>
      <w:numFmt w:val="lowerLetter"/>
      <w:lvlText w:val="%1)"/>
      <w:lvlJc w:val="left"/>
      <w:pPr>
        <w:ind w:left="116" w:hanging="276"/>
      </w:pPr>
      <w:rPr>
        <w:rFonts w:ascii="Calibri" w:eastAsia="Calibri" w:hAnsi="Calibri" w:cs="Calibri"/>
        <w:b/>
        <w:i w:val="0"/>
        <w:sz w:val="24"/>
        <w:szCs w:val="24"/>
      </w:rPr>
    </w:lvl>
    <w:lvl w:ilvl="1">
      <w:numFmt w:val="bullet"/>
      <w:lvlText w:val="•"/>
      <w:lvlJc w:val="left"/>
      <w:pPr>
        <w:ind w:left="1084" w:hanging="275"/>
      </w:pPr>
    </w:lvl>
    <w:lvl w:ilvl="2">
      <w:numFmt w:val="bullet"/>
      <w:lvlText w:val="•"/>
      <w:lvlJc w:val="left"/>
      <w:pPr>
        <w:ind w:left="2049" w:hanging="276"/>
      </w:pPr>
    </w:lvl>
    <w:lvl w:ilvl="3">
      <w:numFmt w:val="bullet"/>
      <w:lvlText w:val="•"/>
      <w:lvlJc w:val="left"/>
      <w:pPr>
        <w:ind w:left="3013" w:hanging="276"/>
      </w:pPr>
    </w:lvl>
    <w:lvl w:ilvl="4">
      <w:numFmt w:val="bullet"/>
      <w:lvlText w:val="•"/>
      <w:lvlJc w:val="left"/>
      <w:pPr>
        <w:ind w:left="3978" w:hanging="276"/>
      </w:pPr>
    </w:lvl>
    <w:lvl w:ilvl="5">
      <w:numFmt w:val="bullet"/>
      <w:lvlText w:val="•"/>
      <w:lvlJc w:val="left"/>
      <w:pPr>
        <w:ind w:left="4943" w:hanging="276"/>
      </w:pPr>
    </w:lvl>
    <w:lvl w:ilvl="6">
      <w:numFmt w:val="bullet"/>
      <w:lvlText w:val="•"/>
      <w:lvlJc w:val="left"/>
      <w:pPr>
        <w:ind w:left="5907" w:hanging="276"/>
      </w:pPr>
    </w:lvl>
    <w:lvl w:ilvl="7">
      <w:numFmt w:val="bullet"/>
      <w:lvlText w:val="•"/>
      <w:lvlJc w:val="left"/>
      <w:pPr>
        <w:ind w:left="6872" w:hanging="276"/>
      </w:pPr>
    </w:lvl>
    <w:lvl w:ilvl="8">
      <w:numFmt w:val="bullet"/>
      <w:lvlText w:val="•"/>
      <w:lvlJc w:val="left"/>
      <w:pPr>
        <w:ind w:left="7836" w:hanging="276"/>
      </w:pPr>
    </w:lvl>
  </w:abstractNum>
  <w:abstractNum w:abstractNumId="2">
    <w:nsid w:val="0F8F0D4E"/>
    <w:multiLevelType w:val="multilevel"/>
    <w:tmpl w:val="47F25A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1295080C"/>
    <w:multiLevelType w:val="hybridMultilevel"/>
    <w:tmpl w:val="374A78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7662BB"/>
    <w:multiLevelType w:val="multilevel"/>
    <w:tmpl w:val="BAAC08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16F74333"/>
    <w:multiLevelType w:val="hybridMultilevel"/>
    <w:tmpl w:val="87460ED4"/>
    <w:lvl w:ilvl="0" w:tplc="04160017">
      <w:start w:val="1"/>
      <w:numFmt w:val="lowerLetter"/>
      <w:lvlText w:val="%1)"/>
      <w:lvlJc w:val="left"/>
      <w:pPr>
        <w:ind w:left="835" w:hanging="360"/>
      </w:pPr>
    </w:lvl>
    <w:lvl w:ilvl="1" w:tplc="04160019" w:tentative="1">
      <w:start w:val="1"/>
      <w:numFmt w:val="lowerLetter"/>
      <w:lvlText w:val="%2."/>
      <w:lvlJc w:val="left"/>
      <w:pPr>
        <w:ind w:left="1555" w:hanging="360"/>
      </w:pPr>
    </w:lvl>
    <w:lvl w:ilvl="2" w:tplc="0416001B" w:tentative="1">
      <w:start w:val="1"/>
      <w:numFmt w:val="lowerRoman"/>
      <w:lvlText w:val="%3."/>
      <w:lvlJc w:val="right"/>
      <w:pPr>
        <w:ind w:left="2275" w:hanging="180"/>
      </w:pPr>
    </w:lvl>
    <w:lvl w:ilvl="3" w:tplc="0416000F" w:tentative="1">
      <w:start w:val="1"/>
      <w:numFmt w:val="decimal"/>
      <w:lvlText w:val="%4."/>
      <w:lvlJc w:val="left"/>
      <w:pPr>
        <w:ind w:left="2995" w:hanging="360"/>
      </w:pPr>
    </w:lvl>
    <w:lvl w:ilvl="4" w:tplc="04160019" w:tentative="1">
      <w:start w:val="1"/>
      <w:numFmt w:val="lowerLetter"/>
      <w:lvlText w:val="%5."/>
      <w:lvlJc w:val="left"/>
      <w:pPr>
        <w:ind w:left="3715" w:hanging="360"/>
      </w:pPr>
    </w:lvl>
    <w:lvl w:ilvl="5" w:tplc="0416001B" w:tentative="1">
      <w:start w:val="1"/>
      <w:numFmt w:val="lowerRoman"/>
      <w:lvlText w:val="%6."/>
      <w:lvlJc w:val="right"/>
      <w:pPr>
        <w:ind w:left="4435" w:hanging="180"/>
      </w:pPr>
    </w:lvl>
    <w:lvl w:ilvl="6" w:tplc="0416000F" w:tentative="1">
      <w:start w:val="1"/>
      <w:numFmt w:val="decimal"/>
      <w:lvlText w:val="%7."/>
      <w:lvlJc w:val="left"/>
      <w:pPr>
        <w:ind w:left="5155" w:hanging="360"/>
      </w:pPr>
    </w:lvl>
    <w:lvl w:ilvl="7" w:tplc="04160019" w:tentative="1">
      <w:start w:val="1"/>
      <w:numFmt w:val="lowerLetter"/>
      <w:lvlText w:val="%8."/>
      <w:lvlJc w:val="left"/>
      <w:pPr>
        <w:ind w:left="5875" w:hanging="360"/>
      </w:pPr>
    </w:lvl>
    <w:lvl w:ilvl="8" w:tplc="0416001B" w:tentative="1">
      <w:start w:val="1"/>
      <w:numFmt w:val="lowerRoman"/>
      <w:lvlText w:val="%9."/>
      <w:lvlJc w:val="right"/>
      <w:pPr>
        <w:ind w:left="6595" w:hanging="180"/>
      </w:pPr>
    </w:lvl>
  </w:abstractNum>
  <w:abstractNum w:abstractNumId="6">
    <w:nsid w:val="1D267BAD"/>
    <w:multiLevelType w:val="multilevel"/>
    <w:tmpl w:val="ECF645A6"/>
    <w:lvl w:ilvl="0">
      <w:start w:val="15"/>
      <w:numFmt w:val="decimal"/>
      <w:lvlText w:val="%1"/>
      <w:lvlJc w:val="left"/>
      <w:pPr>
        <w:ind w:left="435" w:hanging="435"/>
      </w:pPr>
      <w:rPr>
        <w:rFonts w:eastAsia="Times New Roman" w:hint="default"/>
      </w:rPr>
    </w:lvl>
    <w:lvl w:ilvl="1">
      <w:start w:val="1"/>
      <w:numFmt w:val="decimal"/>
      <w:lvlText w:val="%1.%2"/>
      <w:lvlJc w:val="left"/>
      <w:pPr>
        <w:ind w:left="836" w:hanging="720"/>
      </w:pPr>
      <w:rPr>
        <w:rFonts w:eastAsia="Times New Roman" w:hint="default"/>
      </w:rPr>
    </w:lvl>
    <w:lvl w:ilvl="2">
      <w:start w:val="1"/>
      <w:numFmt w:val="decimal"/>
      <w:lvlText w:val="%1.%2.%3"/>
      <w:lvlJc w:val="left"/>
      <w:pPr>
        <w:ind w:left="952" w:hanging="720"/>
      </w:pPr>
      <w:rPr>
        <w:rFonts w:eastAsia="Times New Roman" w:hint="default"/>
      </w:rPr>
    </w:lvl>
    <w:lvl w:ilvl="3">
      <w:start w:val="1"/>
      <w:numFmt w:val="decimal"/>
      <w:lvlText w:val="%1.%2.%3.%4"/>
      <w:lvlJc w:val="left"/>
      <w:pPr>
        <w:ind w:left="1428" w:hanging="1080"/>
      </w:pPr>
      <w:rPr>
        <w:rFonts w:eastAsia="Times New Roman" w:hint="default"/>
      </w:rPr>
    </w:lvl>
    <w:lvl w:ilvl="4">
      <w:start w:val="1"/>
      <w:numFmt w:val="decimal"/>
      <w:lvlText w:val="%1.%2.%3.%4.%5"/>
      <w:lvlJc w:val="left"/>
      <w:pPr>
        <w:ind w:left="1544" w:hanging="1080"/>
      </w:pPr>
      <w:rPr>
        <w:rFonts w:eastAsia="Times New Roman" w:hint="default"/>
      </w:rPr>
    </w:lvl>
    <w:lvl w:ilvl="5">
      <w:start w:val="1"/>
      <w:numFmt w:val="decimal"/>
      <w:lvlText w:val="%1.%2.%3.%4.%5.%6"/>
      <w:lvlJc w:val="left"/>
      <w:pPr>
        <w:ind w:left="2020" w:hanging="1440"/>
      </w:pPr>
      <w:rPr>
        <w:rFonts w:eastAsia="Times New Roman" w:hint="default"/>
      </w:rPr>
    </w:lvl>
    <w:lvl w:ilvl="6">
      <w:start w:val="1"/>
      <w:numFmt w:val="decimal"/>
      <w:lvlText w:val="%1.%2.%3.%4.%5.%6.%7"/>
      <w:lvlJc w:val="left"/>
      <w:pPr>
        <w:ind w:left="2496" w:hanging="1800"/>
      </w:pPr>
      <w:rPr>
        <w:rFonts w:eastAsia="Times New Roman" w:hint="default"/>
      </w:rPr>
    </w:lvl>
    <w:lvl w:ilvl="7">
      <w:start w:val="1"/>
      <w:numFmt w:val="decimal"/>
      <w:lvlText w:val="%1.%2.%3.%4.%5.%6.%7.%8"/>
      <w:lvlJc w:val="left"/>
      <w:pPr>
        <w:ind w:left="2612" w:hanging="1800"/>
      </w:pPr>
      <w:rPr>
        <w:rFonts w:eastAsia="Times New Roman" w:hint="default"/>
      </w:rPr>
    </w:lvl>
    <w:lvl w:ilvl="8">
      <w:start w:val="1"/>
      <w:numFmt w:val="decimal"/>
      <w:lvlText w:val="%1.%2.%3.%4.%5.%6.%7.%8.%9"/>
      <w:lvlJc w:val="left"/>
      <w:pPr>
        <w:ind w:left="3088" w:hanging="2160"/>
      </w:pPr>
      <w:rPr>
        <w:rFonts w:eastAsia="Times New Roman" w:hint="default"/>
      </w:rPr>
    </w:lvl>
  </w:abstractNum>
  <w:abstractNum w:abstractNumId="7">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315820"/>
    <w:multiLevelType w:val="multilevel"/>
    <w:tmpl w:val="0F8859D6"/>
    <w:lvl w:ilvl="0">
      <w:start w:val="15"/>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C6E3BC8"/>
    <w:multiLevelType w:val="multilevel"/>
    <w:tmpl w:val="309E659A"/>
    <w:lvl w:ilvl="0">
      <w:start w:val="1"/>
      <w:numFmt w:val="upperRoman"/>
      <w:lvlText w:val="%1."/>
      <w:lvlJc w:val="left"/>
      <w:pPr>
        <w:ind w:left="116" w:hanging="188"/>
      </w:pPr>
      <w:rPr>
        <w:rFonts w:ascii="Tahoma" w:eastAsia="Calibri" w:hAnsi="Tahoma" w:cs="Tahoma" w:hint="default"/>
        <w:b w:val="0"/>
        <w:bCs/>
        <w:i w:val="0"/>
        <w:sz w:val="22"/>
        <w:szCs w:val="22"/>
      </w:rPr>
    </w:lvl>
    <w:lvl w:ilvl="1">
      <w:numFmt w:val="bullet"/>
      <w:lvlText w:val="•"/>
      <w:lvlJc w:val="left"/>
      <w:pPr>
        <w:ind w:left="1084" w:hanging="187"/>
      </w:pPr>
    </w:lvl>
    <w:lvl w:ilvl="2">
      <w:numFmt w:val="bullet"/>
      <w:lvlText w:val="•"/>
      <w:lvlJc w:val="left"/>
      <w:pPr>
        <w:ind w:left="2049" w:hanging="188"/>
      </w:pPr>
    </w:lvl>
    <w:lvl w:ilvl="3">
      <w:numFmt w:val="bullet"/>
      <w:lvlText w:val="•"/>
      <w:lvlJc w:val="left"/>
      <w:pPr>
        <w:ind w:left="3013" w:hanging="188"/>
      </w:pPr>
    </w:lvl>
    <w:lvl w:ilvl="4">
      <w:numFmt w:val="bullet"/>
      <w:lvlText w:val="•"/>
      <w:lvlJc w:val="left"/>
      <w:pPr>
        <w:ind w:left="3978" w:hanging="188"/>
      </w:pPr>
    </w:lvl>
    <w:lvl w:ilvl="5">
      <w:numFmt w:val="bullet"/>
      <w:lvlText w:val="•"/>
      <w:lvlJc w:val="left"/>
      <w:pPr>
        <w:ind w:left="4943" w:hanging="188"/>
      </w:pPr>
    </w:lvl>
    <w:lvl w:ilvl="6">
      <w:numFmt w:val="bullet"/>
      <w:lvlText w:val="•"/>
      <w:lvlJc w:val="left"/>
      <w:pPr>
        <w:ind w:left="5907" w:hanging="187"/>
      </w:pPr>
    </w:lvl>
    <w:lvl w:ilvl="7">
      <w:numFmt w:val="bullet"/>
      <w:lvlText w:val="•"/>
      <w:lvlJc w:val="left"/>
      <w:pPr>
        <w:ind w:left="6872" w:hanging="187"/>
      </w:pPr>
    </w:lvl>
    <w:lvl w:ilvl="8">
      <w:numFmt w:val="bullet"/>
      <w:lvlText w:val="•"/>
      <w:lvlJc w:val="left"/>
      <w:pPr>
        <w:ind w:left="7836" w:hanging="187"/>
      </w:pPr>
    </w:lvl>
  </w:abstractNum>
  <w:abstractNum w:abstractNumId="10">
    <w:nsid w:val="2DD919A9"/>
    <w:multiLevelType w:val="multilevel"/>
    <w:tmpl w:val="558A2686"/>
    <w:lvl w:ilvl="0">
      <w:start w:val="1"/>
      <w:numFmt w:val="decimal"/>
      <w:lvlText w:val="%1."/>
      <w:lvlJc w:val="left"/>
      <w:pPr>
        <w:ind w:left="355" w:hanging="240"/>
      </w:pPr>
      <w:rPr>
        <w:rFonts w:ascii="Tahoma" w:eastAsia="Calibri" w:hAnsi="Tahoma" w:cs="Tahoma" w:hint="default"/>
        <w:b/>
        <w:i w:val="0"/>
        <w:sz w:val="22"/>
        <w:szCs w:val="22"/>
      </w:rPr>
    </w:lvl>
    <w:lvl w:ilvl="1">
      <w:start w:val="1"/>
      <w:numFmt w:val="decimal"/>
      <w:lvlText w:val="%1.%2."/>
      <w:lvlJc w:val="left"/>
      <w:pPr>
        <w:ind w:left="4723" w:hanging="470"/>
      </w:pPr>
      <w:rPr>
        <w:rFonts w:ascii="Tahoma" w:eastAsia="Times New Roman" w:hAnsi="Tahoma" w:cs="Tahoma" w:hint="default"/>
        <w:b w:val="0"/>
        <w:i w:val="0"/>
        <w:sz w:val="22"/>
        <w:szCs w:val="22"/>
        <w:shd w:val="clear" w:color="auto" w:fill="F3F3F3"/>
      </w:rPr>
    </w:lvl>
    <w:lvl w:ilvl="2">
      <w:start w:val="1"/>
      <w:numFmt w:val="decimal"/>
      <w:lvlText w:val="%1.%2.%3."/>
      <w:lvlJc w:val="left"/>
      <w:pPr>
        <w:ind w:left="728" w:hanging="612"/>
      </w:pPr>
      <w:rPr>
        <w:rFonts w:ascii="Tahoma" w:eastAsia="Calibri" w:hAnsi="Tahoma" w:cs="Tahoma" w:hint="default"/>
        <w:b w:val="0"/>
        <w:i w:val="0"/>
        <w:sz w:val="22"/>
        <w:szCs w:val="22"/>
      </w:rPr>
    </w:lvl>
    <w:lvl w:ilvl="3">
      <w:numFmt w:val="bullet"/>
      <w:lvlText w:val="•"/>
      <w:lvlJc w:val="left"/>
      <w:pPr>
        <w:ind w:left="720" w:hanging="612"/>
      </w:pPr>
    </w:lvl>
    <w:lvl w:ilvl="4">
      <w:numFmt w:val="bullet"/>
      <w:lvlText w:val="•"/>
      <w:lvlJc w:val="left"/>
      <w:pPr>
        <w:ind w:left="840" w:hanging="612"/>
      </w:pPr>
    </w:lvl>
    <w:lvl w:ilvl="5">
      <w:numFmt w:val="bullet"/>
      <w:lvlText w:val="•"/>
      <w:lvlJc w:val="left"/>
      <w:pPr>
        <w:ind w:left="860" w:hanging="612"/>
      </w:pPr>
    </w:lvl>
    <w:lvl w:ilvl="6">
      <w:numFmt w:val="bullet"/>
      <w:lvlText w:val="•"/>
      <w:lvlJc w:val="left"/>
      <w:pPr>
        <w:ind w:left="960" w:hanging="612"/>
      </w:pPr>
    </w:lvl>
    <w:lvl w:ilvl="7">
      <w:numFmt w:val="bullet"/>
      <w:lvlText w:val="•"/>
      <w:lvlJc w:val="left"/>
      <w:pPr>
        <w:ind w:left="3161" w:hanging="611"/>
      </w:pPr>
    </w:lvl>
    <w:lvl w:ilvl="8">
      <w:numFmt w:val="bullet"/>
      <w:lvlText w:val="•"/>
      <w:lvlJc w:val="left"/>
      <w:pPr>
        <w:ind w:left="5363" w:hanging="612"/>
      </w:pPr>
    </w:lvl>
  </w:abstractNum>
  <w:abstractNum w:abstractNumId="11">
    <w:nsid w:val="2F296A5E"/>
    <w:multiLevelType w:val="multilevel"/>
    <w:tmpl w:val="AF1A27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nsid w:val="39943560"/>
    <w:multiLevelType w:val="multilevel"/>
    <w:tmpl w:val="DBCCD7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nsid w:val="42284D17"/>
    <w:multiLevelType w:val="multilevel"/>
    <w:tmpl w:val="8DB830B4"/>
    <w:lvl w:ilvl="0">
      <w:start w:val="1"/>
      <w:numFmt w:val="upperRoman"/>
      <w:lvlText w:val="%1."/>
      <w:lvlJc w:val="left"/>
      <w:pPr>
        <w:ind w:left="294" w:hanging="178"/>
      </w:pPr>
      <w:rPr>
        <w:rFonts w:ascii="Tahoma" w:eastAsia="Calibri" w:hAnsi="Tahoma" w:cs="Tahoma" w:hint="default"/>
        <w:b w:val="0"/>
        <w:bCs/>
        <w:i w:val="0"/>
        <w:sz w:val="22"/>
        <w:szCs w:val="22"/>
      </w:rPr>
    </w:lvl>
    <w:lvl w:ilvl="1">
      <w:numFmt w:val="bullet"/>
      <w:lvlText w:val="•"/>
      <w:lvlJc w:val="left"/>
      <w:pPr>
        <w:ind w:left="1246" w:hanging="178"/>
      </w:pPr>
    </w:lvl>
    <w:lvl w:ilvl="2">
      <w:numFmt w:val="bullet"/>
      <w:lvlText w:val="•"/>
      <w:lvlJc w:val="left"/>
      <w:pPr>
        <w:ind w:left="2193" w:hanging="178"/>
      </w:pPr>
    </w:lvl>
    <w:lvl w:ilvl="3">
      <w:numFmt w:val="bullet"/>
      <w:lvlText w:val="•"/>
      <w:lvlJc w:val="left"/>
      <w:pPr>
        <w:ind w:left="3139" w:hanging="178"/>
      </w:pPr>
    </w:lvl>
    <w:lvl w:ilvl="4">
      <w:numFmt w:val="bullet"/>
      <w:lvlText w:val="•"/>
      <w:lvlJc w:val="left"/>
      <w:pPr>
        <w:ind w:left="4086" w:hanging="178"/>
      </w:pPr>
    </w:lvl>
    <w:lvl w:ilvl="5">
      <w:numFmt w:val="bullet"/>
      <w:lvlText w:val="•"/>
      <w:lvlJc w:val="left"/>
      <w:pPr>
        <w:ind w:left="5033" w:hanging="178"/>
      </w:pPr>
    </w:lvl>
    <w:lvl w:ilvl="6">
      <w:numFmt w:val="bullet"/>
      <w:lvlText w:val="•"/>
      <w:lvlJc w:val="left"/>
      <w:pPr>
        <w:ind w:left="5979" w:hanging="178"/>
      </w:pPr>
    </w:lvl>
    <w:lvl w:ilvl="7">
      <w:numFmt w:val="bullet"/>
      <w:lvlText w:val="•"/>
      <w:lvlJc w:val="left"/>
      <w:pPr>
        <w:ind w:left="6926" w:hanging="177"/>
      </w:pPr>
    </w:lvl>
    <w:lvl w:ilvl="8">
      <w:numFmt w:val="bullet"/>
      <w:lvlText w:val="•"/>
      <w:lvlJc w:val="left"/>
      <w:pPr>
        <w:ind w:left="7872" w:hanging="177"/>
      </w:pPr>
    </w:lvl>
  </w:abstractNum>
  <w:abstractNum w:abstractNumId="14">
    <w:nsid w:val="44DE3BDA"/>
    <w:multiLevelType w:val="multilevel"/>
    <w:tmpl w:val="8424B736"/>
    <w:lvl w:ilvl="0">
      <w:start w:val="1"/>
      <w:numFmt w:val="lowerLetter"/>
      <w:lvlText w:val="%1)"/>
      <w:lvlJc w:val="left"/>
      <w:pPr>
        <w:ind w:left="364" w:hanging="248"/>
      </w:pPr>
      <w:rPr>
        <w:rFonts w:ascii="Tahoma" w:eastAsia="Calibri" w:hAnsi="Tahoma" w:cs="Tahoma" w:hint="default"/>
        <w:b w:val="0"/>
        <w:bCs/>
        <w:i w:val="0"/>
        <w:sz w:val="22"/>
        <w:szCs w:val="22"/>
      </w:rPr>
    </w:lvl>
    <w:lvl w:ilvl="1">
      <w:numFmt w:val="bullet"/>
      <w:lvlText w:val="•"/>
      <w:lvlJc w:val="left"/>
      <w:pPr>
        <w:ind w:left="1300" w:hanging="248"/>
      </w:pPr>
    </w:lvl>
    <w:lvl w:ilvl="2">
      <w:numFmt w:val="bullet"/>
      <w:lvlText w:val="•"/>
      <w:lvlJc w:val="left"/>
      <w:pPr>
        <w:ind w:left="2241" w:hanging="248"/>
      </w:pPr>
    </w:lvl>
    <w:lvl w:ilvl="3">
      <w:numFmt w:val="bullet"/>
      <w:lvlText w:val="•"/>
      <w:lvlJc w:val="left"/>
      <w:pPr>
        <w:ind w:left="3181" w:hanging="248"/>
      </w:pPr>
    </w:lvl>
    <w:lvl w:ilvl="4">
      <w:numFmt w:val="bullet"/>
      <w:lvlText w:val="•"/>
      <w:lvlJc w:val="left"/>
      <w:pPr>
        <w:ind w:left="4122" w:hanging="248"/>
      </w:pPr>
    </w:lvl>
    <w:lvl w:ilvl="5">
      <w:numFmt w:val="bullet"/>
      <w:lvlText w:val="•"/>
      <w:lvlJc w:val="left"/>
      <w:pPr>
        <w:ind w:left="5063" w:hanging="248"/>
      </w:pPr>
    </w:lvl>
    <w:lvl w:ilvl="6">
      <w:numFmt w:val="bullet"/>
      <w:lvlText w:val="•"/>
      <w:lvlJc w:val="left"/>
      <w:pPr>
        <w:ind w:left="6003" w:hanging="248"/>
      </w:pPr>
    </w:lvl>
    <w:lvl w:ilvl="7">
      <w:numFmt w:val="bullet"/>
      <w:lvlText w:val="•"/>
      <w:lvlJc w:val="left"/>
      <w:pPr>
        <w:ind w:left="6944" w:hanging="248"/>
      </w:pPr>
    </w:lvl>
    <w:lvl w:ilvl="8">
      <w:numFmt w:val="bullet"/>
      <w:lvlText w:val="•"/>
      <w:lvlJc w:val="left"/>
      <w:pPr>
        <w:ind w:left="7884" w:hanging="248"/>
      </w:pPr>
    </w:lvl>
  </w:abstractNum>
  <w:abstractNum w:abstractNumId="15">
    <w:nsid w:val="45AD35E8"/>
    <w:multiLevelType w:val="multilevel"/>
    <w:tmpl w:val="9C0CEA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nsid w:val="4E443C64"/>
    <w:multiLevelType w:val="multilevel"/>
    <w:tmpl w:val="17DEF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583E06C4"/>
    <w:multiLevelType w:val="multilevel"/>
    <w:tmpl w:val="5D982EFC"/>
    <w:lvl w:ilvl="0">
      <w:start w:val="1"/>
      <w:numFmt w:val="upperRoman"/>
      <w:lvlText w:val="%1."/>
      <w:lvlJc w:val="left"/>
      <w:pPr>
        <w:ind w:left="298" w:hanging="182"/>
      </w:pPr>
      <w:rPr>
        <w:rFonts w:ascii="Tahoma" w:eastAsia="Calibri" w:hAnsi="Tahoma" w:cs="Tahoma" w:hint="default"/>
        <w:b w:val="0"/>
        <w:bCs/>
        <w:i w:val="0"/>
        <w:sz w:val="22"/>
        <w:szCs w:val="22"/>
      </w:rPr>
    </w:lvl>
    <w:lvl w:ilvl="1">
      <w:numFmt w:val="bullet"/>
      <w:lvlText w:val="•"/>
      <w:lvlJc w:val="left"/>
      <w:pPr>
        <w:ind w:left="1246" w:hanging="182"/>
      </w:pPr>
    </w:lvl>
    <w:lvl w:ilvl="2">
      <w:numFmt w:val="bullet"/>
      <w:lvlText w:val="•"/>
      <w:lvlJc w:val="left"/>
      <w:pPr>
        <w:ind w:left="2193" w:hanging="181"/>
      </w:pPr>
    </w:lvl>
    <w:lvl w:ilvl="3">
      <w:numFmt w:val="bullet"/>
      <w:lvlText w:val="•"/>
      <w:lvlJc w:val="left"/>
      <w:pPr>
        <w:ind w:left="3139" w:hanging="182"/>
      </w:pPr>
    </w:lvl>
    <w:lvl w:ilvl="4">
      <w:numFmt w:val="bullet"/>
      <w:lvlText w:val="•"/>
      <w:lvlJc w:val="left"/>
      <w:pPr>
        <w:ind w:left="4086" w:hanging="181"/>
      </w:pPr>
    </w:lvl>
    <w:lvl w:ilvl="5">
      <w:numFmt w:val="bullet"/>
      <w:lvlText w:val="•"/>
      <w:lvlJc w:val="left"/>
      <w:pPr>
        <w:ind w:left="5033" w:hanging="182"/>
      </w:pPr>
    </w:lvl>
    <w:lvl w:ilvl="6">
      <w:numFmt w:val="bullet"/>
      <w:lvlText w:val="•"/>
      <w:lvlJc w:val="left"/>
      <w:pPr>
        <w:ind w:left="5979" w:hanging="182"/>
      </w:pPr>
    </w:lvl>
    <w:lvl w:ilvl="7">
      <w:numFmt w:val="bullet"/>
      <w:lvlText w:val="•"/>
      <w:lvlJc w:val="left"/>
      <w:pPr>
        <w:ind w:left="6926" w:hanging="182"/>
      </w:pPr>
    </w:lvl>
    <w:lvl w:ilvl="8">
      <w:numFmt w:val="bullet"/>
      <w:lvlText w:val="•"/>
      <w:lvlJc w:val="left"/>
      <w:pPr>
        <w:ind w:left="7872" w:hanging="182"/>
      </w:pPr>
    </w:lvl>
  </w:abstractNum>
  <w:abstractNum w:abstractNumId="18">
    <w:nsid w:val="590136ED"/>
    <w:multiLevelType w:val="hybridMultilevel"/>
    <w:tmpl w:val="374A78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5F7563AA"/>
    <w:multiLevelType w:val="multilevel"/>
    <w:tmpl w:val="6B368D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nsid w:val="61DD361E"/>
    <w:multiLevelType w:val="multilevel"/>
    <w:tmpl w:val="863406AE"/>
    <w:lvl w:ilvl="0">
      <w:start w:val="1"/>
      <w:numFmt w:val="decimal"/>
      <w:pStyle w:val="Nivel01Titulo"/>
      <w:lvlText w:val="%1."/>
      <w:lvlJc w:val="left"/>
      <w:pPr>
        <w:ind w:left="6740" w:hanging="360"/>
      </w:pPr>
      <w:rPr>
        <w:rFonts w:hint="default"/>
        <w:b/>
        <w:i w:val="0"/>
        <w:color w:val="auto"/>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89E1112"/>
    <w:multiLevelType w:val="multilevel"/>
    <w:tmpl w:val="DAEE6DFE"/>
    <w:lvl w:ilvl="0">
      <w:start w:val="1"/>
      <w:numFmt w:val="lowerLetter"/>
      <w:lvlText w:val="%1)"/>
      <w:lvlJc w:val="left"/>
      <w:pPr>
        <w:ind w:left="298" w:hanging="182"/>
      </w:pPr>
      <w:rPr>
        <w:rFonts w:hint="default"/>
        <w:b w:val="0"/>
        <w:bCs/>
        <w:i w:val="0"/>
        <w:sz w:val="22"/>
        <w:szCs w:val="22"/>
      </w:rPr>
    </w:lvl>
    <w:lvl w:ilvl="1">
      <w:numFmt w:val="bullet"/>
      <w:lvlText w:val="•"/>
      <w:lvlJc w:val="left"/>
      <w:pPr>
        <w:ind w:left="1246" w:hanging="182"/>
      </w:pPr>
    </w:lvl>
    <w:lvl w:ilvl="2">
      <w:numFmt w:val="bullet"/>
      <w:lvlText w:val="•"/>
      <w:lvlJc w:val="left"/>
      <w:pPr>
        <w:ind w:left="2193" w:hanging="181"/>
      </w:pPr>
    </w:lvl>
    <w:lvl w:ilvl="3">
      <w:numFmt w:val="bullet"/>
      <w:lvlText w:val="•"/>
      <w:lvlJc w:val="left"/>
      <w:pPr>
        <w:ind w:left="3139" w:hanging="182"/>
      </w:pPr>
    </w:lvl>
    <w:lvl w:ilvl="4">
      <w:numFmt w:val="bullet"/>
      <w:lvlText w:val="•"/>
      <w:lvlJc w:val="left"/>
      <w:pPr>
        <w:ind w:left="4086" w:hanging="181"/>
      </w:pPr>
    </w:lvl>
    <w:lvl w:ilvl="5">
      <w:numFmt w:val="bullet"/>
      <w:lvlText w:val="•"/>
      <w:lvlJc w:val="left"/>
      <w:pPr>
        <w:ind w:left="5033" w:hanging="182"/>
      </w:pPr>
    </w:lvl>
    <w:lvl w:ilvl="6">
      <w:numFmt w:val="bullet"/>
      <w:lvlText w:val="•"/>
      <w:lvlJc w:val="left"/>
      <w:pPr>
        <w:ind w:left="5979" w:hanging="182"/>
      </w:pPr>
    </w:lvl>
    <w:lvl w:ilvl="7">
      <w:numFmt w:val="bullet"/>
      <w:lvlText w:val="•"/>
      <w:lvlJc w:val="left"/>
      <w:pPr>
        <w:ind w:left="6926" w:hanging="182"/>
      </w:pPr>
    </w:lvl>
    <w:lvl w:ilvl="8">
      <w:numFmt w:val="bullet"/>
      <w:lvlText w:val="•"/>
      <w:lvlJc w:val="left"/>
      <w:pPr>
        <w:ind w:left="7872" w:hanging="182"/>
      </w:pPr>
    </w:lvl>
  </w:abstractNum>
  <w:abstractNum w:abstractNumId="23">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num w:numId="1">
    <w:abstractNumId w:val="12"/>
  </w:num>
  <w:num w:numId="2">
    <w:abstractNumId w:val="9"/>
  </w:num>
  <w:num w:numId="3">
    <w:abstractNumId w:val="17"/>
  </w:num>
  <w:num w:numId="4">
    <w:abstractNumId w:val="1"/>
  </w:num>
  <w:num w:numId="5">
    <w:abstractNumId w:val="22"/>
  </w:num>
  <w:num w:numId="6">
    <w:abstractNumId w:val="0"/>
  </w:num>
  <w:num w:numId="7">
    <w:abstractNumId w:val="14"/>
  </w:num>
  <w:num w:numId="8">
    <w:abstractNumId w:val="4"/>
  </w:num>
  <w:num w:numId="9">
    <w:abstractNumId w:val="19"/>
  </w:num>
  <w:num w:numId="10">
    <w:abstractNumId w:val="11"/>
  </w:num>
  <w:num w:numId="11">
    <w:abstractNumId w:val="15"/>
  </w:num>
  <w:num w:numId="12">
    <w:abstractNumId w:val="10"/>
  </w:num>
  <w:num w:numId="13">
    <w:abstractNumId w:val="13"/>
  </w:num>
  <w:num w:numId="14">
    <w:abstractNumId w:val="16"/>
  </w:num>
  <w:num w:numId="15">
    <w:abstractNumId w:val="2"/>
  </w:num>
  <w:num w:numId="16">
    <w:abstractNumId w:val="3"/>
  </w:num>
  <w:num w:numId="17">
    <w:abstractNumId w:val="18"/>
  </w:num>
  <w:num w:numId="18">
    <w:abstractNumId w:val="20"/>
  </w:num>
  <w:num w:numId="19">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5"/>
  </w:num>
  <w:num w:numId="23">
    <w:abstractNumId w:val="10"/>
  </w:num>
  <w:num w:numId="24">
    <w:abstractNumId w:val="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1FB"/>
    <w:rsid w:val="00025424"/>
    <w:rsid w:val="00046357"/>
    <w:rsid w:val="000753B9"/>
    <w:rsid w:val="00082CD5"/>
    <w:rsid w:val="000A6777"/>
    <w:rsid w:val="000C0678"/>
    <w:rsid w:val="000E39E8"/>
    <w:rsid w:val="000F7C91"/>
    <w:rsid w:val="00124887"/>
    <w:rsid w:val="0013443E"/>
    <w:rsid w:val="001C099E"/>
    <w:rsid w:val="001E734C"/>
    <w:rsid w:val="00201049"/>
    <w:rsid w:val="00291239"/>
    <w:rsid w:val="002A01CA"/>
    <w:rsid w:val="002E7E44"/>
    <w:rsid w:val="00417285"/>
    <w:rsid w:val="00567E33"/>
    <w:rsid w:val="005825EA"/>
    <w:rsid w:val="005843AF"/>
    <w:rsid w:val="005A31FB"/>
    <w:rsid w:val="005F23D1"/>
    <w:rsid w:val="00606049"/>
    <w:rsid w:val="006374FB"/>
    <w:rsid w:val="00653EC5"/>
    <w:rsid w:val="006A1935"/>
    <w:rsid w:val="006F5256"/>
    <w:rsid w:val="008279B3"/>
    <w:rsid w:val="009A2B5B"/>
    <w:rsid w:val="009B08A5"/>
    <w:rsid w:val="009D2FB7"/>
    <w:rsid w:val="00A6346C"/>
    <w:rsid w:val="00A978A7"/>
    <w:rsid w:val="00B914DB"/>
    <w:rsid w:val="00CC725B"/>
    <w:rsid w:val="00CF19F9"/>
    <w:rsid w:val="00DE0327"/>
    <w:rsid w:val="00DF1D61"/>
    <w:rsid w:val="00E71576"/>
    <w:rsid w:val="00E96062"/>
    <w:rsid w:val="00EC5BCB"/>
    <w:rsid w:val="00F03BBC"/>
    <w:rsid w:val="00F771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Ttulo1">
    <w:name w:val="heading 1"/>
    <w:basedOn w:val="Normal"/>
    <w:uiPriority w:val="9"/>
    <w:qFormat/>
    <w:pPr>
      <w:ind w:left="115"/>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line="346" w:lineRule="exact"/>
      <w:ind w:left="20"/>
    </w:pPr>
    <w:rPr>
      <w:b/>
      <w:bCs/>
      <w:sz w:val="32"/>
      <w:szCs w:val="32"/>
      <w:u w:val="single" w:color="000000"/>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5"/>
    </w:pPr>
    <w:rPr>
      <w:sz w:val="24"/>
      <w:szCs w:val="24"/>
    </w:rPr>
  </w:style>
  <w:style w:type="paragraph" w:styleId="PargrafodaLista">
    <w:name w:val="List Paragraph"/>
    <w:basedOn w:val="Normal"/>
    <w:uiPriority w:val="1"/>
    <w:qFormat/>
    <w:pPr>
      <w:ind w:left="115"/>
      <w:jc w:val="both"/>
    </w:pPr>
  </w:style>
  <w:style w:type="paragraph" w:customStyle="1" w:styleId="TableParagraph">
    <w:name w:val="Table Paragraph"/>
    <w:basedOn w:val="Normal"/>
    <w:uiPriority w:val="1"/>
    <w:qFormat/>
    <w:pPr>
      <w:spacing w:before="59"/>
      <w:ind w:left="14"/>
      <w:jc w:val="center"/>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1"/>
    <w:tblPr>
      <w:tblStyleRowBandSize w:val="1"/>
      <w:tblStyleColBandSize w:val="1"/>
      <w:tblInd w:w="0" w:type="dxa"/>
      <w:tblCellMar>
        <w:top w:w="100" w:type="dxa"/>
        <w:left w:w="100" w:type="dxa"/>
        <w:bottom w:w="100" w:type="dxa"/>
        <w:right w:w="100" w:type="dxa"/>
      </w:tblCellMar>
    </w:tblPr>
  </w:style>
  <w:style w:type="table" w:customStyle="1" w:styleId="3">
    <w:name w:val="3"/>
    <w:basedOn w:val="TableNormal1"/>
    <w:tblPr>
      <w:tblStyleRowBandSize w:val="1"/>
      <w:tblStyleColBandSize w:val="1"/>
      <w:tblInd w:w="0" w:type="dxa"/>
      <w:tblCellMar>
        <w:top w:w="100" w:type="dxa"/>
        <w:left w:w="100" w:type="dxa"/>
        <w:bottom w:w="100" w:type="dxa"/>
        <w:right w:w="100" w:type="dxa"/>
      </w:tblCellMar>
    </w:tblPr>
  </w:style>
  <w:style w:type="table" w:customStyle="1" w:styleId="2">
    <w:name w:val="2"/>
    <w:basedOn w:val="TableNormal1"/>
    <w:tblPr>
      <w:tblStyleRowBandSize w:val="1"/>
      <w:tblStyleColBandSize w:val="1"/>
      <w:tblInd w:w="0" w:type="dxa"/>
      <w:tblCellMar>
        <w:top w:w="100" w:type="dxa"/>
        <w:left w:w="100" w:type="dxa"/>
        <w:bottom w:w="100" w:type="dxa"/>
        <w:right w:w="100" w:type="dxa"/>
      </w:tblCellMar>
    </w:tblPr>
  </w:style>
  <w:style w:type="table" w:customStyle="1" w:styleId="1">
    <w:name w:val="1"/>
    <w:basedOn w:val="TableNormal1"/>
    <w:tblPr>
      <w:tblStyleRowBandSize w:val="1"/>
      <w:tblStyleColBandSize w:val="1"/>
      <w:tblInd w:w="0" w:type="dxa"/>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lang w:eastAsia="en-US"/>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9D2FB7"/>
    <w:pPr>
      <w:tabs>
        <w:tab w:val="center" w:pos="4252"/>
        <w:tab w:val="right" w:pos="8504"/>
      </w:tabs>
    </w:pPr>
  </w:style>
  <w:style w:type="character" w:customStyle="1" w:styleId="CabealhoChar">
    <w:name w:val="Cabeçalho Char"/>
    <w:basedOn w:val="Fontepargpadro"/>
    <w:link w:val="Cabealho"/>
    <w:uiPriority w:val="99"/>
    <w:rsid w:val="009D2FB7"/>
    <w:rPr>
      <w:lang w:eastAsia="en-US"/>
    </w:rPr>
  </w:style>
  <w:style w:type="paragraph" w:styleId="Rodap">
    <w:name w:val="footer"/>
    <w:basedOn w:val="Normal"/>
    <w:link w:val="RodapChar"/>
    <w:uiPriority w:val="99"/>
    <w:unhideWhenUsed/>
    <w:rsid w:val="009D2FB7"/>
    <w:pPr>
      <w:tabs>
        <w:tab w:val="center" w:pos="4252"/>
        <w:tab w:val="right" w:pos="8504"/>
      </w:tabs>
    </w:pPr>
  </w:style>
  <w:style w:type="character" w:customStyle="1" w:styleId="RodapChar">
    <w:name w:val="Rodapé Char"/>
    <w:basedOn w:val="Fontepargpadro"/>
    <w:link w:val="Rodap"/>
    <w:uiPriority w:val="99"/>
    <w:rsid w:val="009D2FB7"/>
    <w:rPr>
      <w:lang w:eastAsia="en-US"/>
    </w:rPr>
  </w:style>
  <w:style w:type="character" w:styleId="Hyperlink">
    <w:name w:val="Hyperlink"/>
    <w:basedOn w:val="Fontepargpadro"/>
    <w:uiPriority w:val="99"/>
    <w:unhideWhenUsed/>
    <w:rsid w:val="00A978A7"/>
    <w:rPr>
      <w:color w:val="0000FF" w:themeColor="hyperlink"/>
      <w:u w:val="single"/>
    </w:rPr>
  </w:style>
  <w:style w:type="character" w:customStyle="1" w:styleId="UnresolvedMention">
    <w:name w:val="Unresolved Mention"/>
    <w:basedOn w:val="Fontepargpadro"/>
    <w:uiPriority w:val="99"/>
    <w:semiHidden/>
    <w:unhideWhenUsed/>
    <w:rsid w:val="00A978A7"/>
    <w:rPr>
      <w:color w:val="605E5C"/>
      <w:shd w:val="clear" w:color="auto" w:fill="E1DFDD"/>
    </w:rPr>
  </w:style>
  <w:style w:type="paragraph" w:customStyle="1" w:styleId="Nivel01Titulo">
    <w:name w:val="Nivel_01_Titulo"/>
    <w:basedOn w:val="Ttulo1"/>
    <w:next w:val="Normal"/>
    <w:qFormat/>
    <w:rsid w:val="00606049"/>
    <w:pPr>
      <w:keepNext/>
      <w:keepLines/>
      <w:widowControl/>
      <w:numPr>
        <w:numId w:val="18"/>
      </w:numPr>
      <w:tabs>
        <w:tab w:val="num" w:pos="360"/>
        <w:tab w:val="left" w:pos="567"/>
      </w:tabs>
      <w:spacing w:before="240"/>
      <w:ind w:left="0" w:firstLine="0"/>
      <w:jc w:val="both"/>
    </w:pPr>
    <w:rPr>
      <w:rFonts w:ascii="Arial" w:eastAsiaTheme="majorEastAsia" w:hAnsi="Arial" w:cs="Times New Roman"/>
      <w:color w:val="365F91" w:themeColor="accent1" w:themeShade="BF"/>
      <w:sz w:val="20"/>
      <w:szCs w:val="20"/>
      <w:lang w:val="pt-BR" w:eastAsia="pt-BR"/>
    </w:rPr>
  </w:style>
  <w:style w:type="paragraph" w:styleId="Textodebalo">
    <w:name w:val="Balloon Text"/>
    <w:basedOn w:val="Normal"/>
    <w:link w:val="TextodebaloChar"/>
    <w:uiPriority w:val="99"/>
    <w:semiHidden/>
    <w:unhideWhenUsed/>
    <w:rsid w:val="009B08A5"/>
    <w:rPr>
      <w:rFonts w:ascii="Tahoma" w:hAnsi="Tahoma" w:cs="Tahoma"/>
      <w:sz w:val="16"/>
      <w:szCs w:val="16"/>
    </w:rPr>
  </w:style>
  <w:style w:type="character" w:customStyle="1" w:styleId="TextodebaloChar">
    <w:name w:val="Texto de balão Char"/>
    <w:basedOn w:val="Fontepargpadro"/>
    <w:link w:val="Textodebalo"/>
    <w:uiPriority w:val="99"/>
    <w:semiHidden/>
    <w:rsid w:val="009B08A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Ttulo1">
    <w:name w:val="heading 1"/>
    <w:basedOn w:val="Normal"/>
    <w:uiPriority w:val="9"/>
    <w:qFormat/>
    <w:pPr>
      <w:ind w:left="115"/>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line="346" w:lineRule="exact"/>
      <w:ind w:left="20"/>
    </w:pPr>
    <w:rPr>
      <w:b/>
      <w:bCs/>
      <w:sz w:val="32"/>
      <w:szCs w:val="32"/>
      <w:u w:val="single" w:color="000000"/>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5"/>
    </w:pPr>
    <w:rPr>
      <w:sz w:val="24"/>
      <w:szCs w:val="24"/>
    </w:rPr>
  </w:style>
  <w:style w:type="paragraph" w:styleId="PargrafodaLista">
    <w:name w:val="List Paragraph"/>
    <w:basedOn w:val="Normal"/>
    <w:uiPriority w:val="1"/>
    <w:qFormat/>
    <w:pPr>
      <w:ind w:left="115"/>
      <w:jc w:val="both"/>
    </w:pPr>
  </w:style>
  <w:style w:type="paragraph" w:customStyle="1" w:styleId="TableParagraph">
    <w:name w:val="Table Paragraph"/>
    <w:basedOn w:val="Normal"/>
    <w:uiPriority w:val="1"/>
    <w:qFormat/>
    <w:pPr>
      <w:spacing w:before="59"/>
      <w:ind w:left="14"/>
      <w:jc w:val="center"/>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1"/>
    <w:tblPr>
      <w:tblStyleRowBandSize w:val="1"/>
      <w:tblStyleColBandSize w:val="1"/>
      <w:tblInd w:w="0" w:type="dxa"/>
      <w:tblCellMar>
        <w:top w:w="100" w:type="dxa"/>
        <w:left w:w="100" w:type="dxa"/>
        <w:bottom w:w="100" w:type="dxa"/>
        <w:right w:w="100" w:type="dxa"/>
      </w:tblCellMar>
    </w:tblPr>
  </w:style>
  <w:style w:type="table" w:customStyle="1" w:styleId="3">
    <w:name w:val="3"/>
    <w:basedOn w:val="TableNormal1"/>
    <w:tblPr>
      <w:tblStyleRowBandSize w:val="1"/>
      <w:tblStyleColBandSize w:val="1"/>
      <w:tblInd w:w="0" w:type="dxa"/>
      <w:tblCellMar>
        <w:top w:w="100" w:type="dxa"/>
        <w:left w:w="100" w:type="dxa"/>
        <w:bottom w:w="100" w:type="dxa"/>
        <w:right w:w="100" w:type="dxa"/>
      </w:tblCellMar>
    </w:tblPr>
  </w:style>
  <w:style w:type="table" w:customStyle="1" w:styleId="2">
    <w:name w:val="2"/>
    <w:basedOn w:val="TableNormal1"/>
    <w:tblPr>
      <w:tblStyleRowBandSize w:val="1"/>
      <w:tblStyleColBandSize w:val="1"/>
      <w:tblInd w:w="0" w:type="dxa"/>
      <w:tblCellMar>
        <w:top w:w="100" w:type="dxa"/>
        <w:left w:w="100" w:type="dxa"/>
        <w:bottom w:w="100" w:type="dxa"/>
        <w:right w:w="100" w:type="dxa"/>
      </w:tblCellMar>
    </w:tblPr>
  </w:style>
  <w:style w:type="table" w:customStyle="1" w:styleId="1">
    <w:name w:val="1"/>
    <w:basedOn w:val="TableNormal1"/>
    <w:tblPr>
      <w:tblStyleRowBandSize w:val="1"/>
      <w:tblStyleColBandSize w:val="1"/>
      <w:tblInd w:w="0" w:type="dxa"/>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lang w:eastAsia="en-US"/>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9D2FB7"/>
    <w:pPr>
      <w:tabs>
        <w:tab w:val="center" w:pos="4252"/>
        <w:tab w:val="right" w:pos="8504"/>
      </w:tabs>
    </w:pPr>
  </w:style>
  <w:style w:type="character" w:customStyle="1" w:styleId="CabealhoChar">
    <w:name w:val="Cabeçalho Char"/>
    <w:basedOn w:val="Fontepargpadro"/>
    <w:link w:val="Cabealho"/>
    <w:uiPriority w:val="99"/>
    <w:rsid w:val="009D2FB7"/>
    <w:rPr>
      <w:lang w:eastAsia="en-US"/>
    </w:rPr>
  </w:style>
  <w:style w:type="paragraph" w:styleId="Rodap">
    <w:name w:val="footer"/>
    <w:basedOn w:val="Normal"/>
    <w:link w:val="RodapChar"/>
    <w:uiPriority w:val="99"/>
    <w:unhideWhenUsed/>
    <w:rsid w:val="009D2FB7"/>
    <w:pPr>
      <w:tabs>
        <w:tab w:val="center" w:pos="4252"/>
        <w:tab w:val="right" w:pos="8504"/>
      </w:tabs>
    </w:pPr>
  </w:style>
  <w:style w:type="character" w:customStyle="1" w:styleId="RodapChar">
    <w:name w:val="Rodapé Char"/>
    <w:basedOn w:val="Fontepargpadro"/>
    <w:link w:val="Rodap"/>
    <w:uiPriority w:val="99"/>
    <w:rsid w:val="009D2FB7"/>
    <w:rPr>
      <w:lang w:eastAsia="en-US"/>
    </w:rPr>
  </w:style>
  <w:style w:type="character" w:styleId="Hyperlink">
    <w:name w:val="Hyperlink"/>
    <w:basedOn w:val="Fontepargpadro"/>
    <w:uiPriority w:val="99"/>
    <w:unhideWhenUsed/>
    <w:rsid w:val="00A978A7"/>
    <w:rPr>
      <w:color w:val="0000FF" w:themeColor="hyperlink"/>
      <w:u w:val="single"/>
    </w:rPr>
  </w:style>
  <w:style w:type="character" w:customStyle="1" w:styleId="UnresolvedMention">
    <w:name w:val="Unresolved Mention"/>
    <w:basedOn w:val="Fontepargpadro"/>
    <w:uiPriority w:val="99"/>
    <w:semiHidden/>
    <w:unhideWhenUsed/>
    <w:rsid w:val="00A978A7"/>
    <w:rPr>
      <w:color w:val="605E5C"/>
      <w:shd w:val="clear" w:color="auto" w:fill="E1DFDD"/>
    </w:rPr>
  </w:style>
  <w:style w:type="paragraph" w:customStyle="1" w:styleId="Nivel01Titulo">
    <w:name w:val="Nivel_01_Titulo"/>
    <w:basedOn w:val="Ttulo1"/>
    <w:next w:val="Normal"/>
    <w:qFormat/>
    <w:rsid w:val="00606049"/>
    <w:pPr>
      <w:keepNext/>
      <w:keepLines/>
      <w:widowControl/>
      <w:numPr>
        <w:numId w:val="18"/>
      </w:numPr>
      <w:tabs>
        <w:tab w:val="num" w:pos="360"/>
        <w:tab w:val="left" w:pos="567"/>
      </w:tabs>
      <w:spacing w:before="240"/>
      <w:ind w:left="0" w:firstLine="0"/>
      <w:jc w:val="both"/>
    </w:pPr>
    <w:rPr>
      <w:rFonts w:ascii="Arial" w:eastAsiaTheme="majorEastAsia" w:hAnsi="Arial" w:cs="Times New Roman"/>
      <w:color w:val="365F91" w:themeColor="accent1" w:themeShade="BF"/>
      <w:sz w:val="20"/>
      <w:szCs w:val="20"/>
      <w:lang w:val="pt-BR" w:eastAsia="pt-BR"/>
    </w:rPr>
  </w:style>
  <w:style w:type="paragraph" w:styleId="Textodebalo">
    <w:name w:val="Balloon Text"/>
    <w:basedOn w:val="Normal"/>
    <w:link w:val="TextodebaloChar"/>
    <w:uiPriority w:val="99"/>
    <w:semiHidden/>
    <w:unhideWhenUsed/>
    <w:rsid w:val="009B08A5"/>
    <w:rPr>
      <w:rFonts w:ascii="Tahoma" w:hAnsi="Tahoma" w:cs="Tahoma"/>
      <w:sz w:val="16"/>
      <w:szCs w:val="16"/>
    </w:rPr>
  </w:style>
  <w:style w:type="character" w:customStyle="1" w:styleId="TextodebaloChar">
    <w:name w:val="Texto de balão Char"/>
    <w:basedOn w:val="Fontepargpadro"/>
    <w:link w:val="Textodebalo"/>
    <w:uiPriority w:val="99"/>
    <w:semiHidden/>
    <w:rsid w:val="009B08A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660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ce.sp.gov.br/cadtces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ntato@bll.org.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llcompras.com" TargetMode="External"/><Relationship Id="rId4" Type="http://schemas.microsoft.com/office/2007/relationships/stylesWithEffects" Target="stylesWithEffects.xml"/><Relationship Id="rId9" Type="http://schemas.openxmlformats.org/officeDocument/2006/relationships/hyperlink" Target="http://www.saobentodosapucai.sp.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a9ms4mLI2gt1QXOVFkbeF5jVLA==">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sAEAuAEAGN/cnK7NMSDf3JyuzTEwAEIQa2l4LjZ0cTc3aGprb3RjcjIOaC5vMjl5Nmc5cXdta2cyDmguankyMGw4eHgyeW80Mg5oLmJhaW1tYW5xNWFhcTgAciExZGJ4U1lITTJOMjFjbDZ3OWo3VWJmOUNISDN3aG1Vb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10267</Words>
  <Characters>55444</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Usuário</cp:lastModifiedBy>
  <cp:revision>2</cp:revision>
  <dcterms:created xsi:type="dcterms:W3CDTF">2025-02-04T11:58:00Z</dcterms:created>
  <dcterms:modified xsi:type="dcterms:W3CDTF">2025-02-04T11:58:00Z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Writer</vt:lpwstr>
  </property>
  <property fmtid="{D5CDD505-2E9C-101B-9397-08002B2CF9AE}" pid="4" name="Producer">
    <vt:lpwstr>LibreOffice 7.0</vt:lpwstr>
  </property>
  <property fmtid="{D5CDD505-2E9C-101B-9397-08002B2CF9AE}" pid="5" name="LastSaved">
    <vt:filetime>2023-12-18T00:00:00Z</vt:filetime>
  </property>
</Properties>
</file>