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09" w14:textId="04F23F75" w:rsidR="005A31FB" w:rsidRPr="009D2FB7" w:rsidRDefault="00000000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0B8E7666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8B57C7">
        <w:rPr>
          <w:rFonts w:ascii="Tahoma" w:eastAsia="Times New Roman" w:hAnsi="Tahoma" w:cs="Tahoma"/>
          <w:b/>
        </w:rPr>
        <w:t>028</w:t>
      </w:r>
      <w:r w:rsidR="000907FA" w:rsidRPr="001E1AFF">
        <w:rPr>
          <w:rFonts w:ascii="Tahoma" w:eastAsia="Times New Roman" w:hAnsi="Tahoma" w:cs="Tahoma"/>
          <w:b/>
        </w:rPr>
        <w:t>/2024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53F85B45" w:rsidR="00A16DA2" w:rsidRPr="000D696F" w:rsidRDefault="008B57C7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7B6071BA" w:rsidR="00A16DA2" w:rsidRPr="000D696F" w:rsidRDefault="008B57C7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SV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6E82E777" w:rsidR="00A16DA2" w:rsidRPr="000D696F" w:rsidRDefault="008B57C7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B57C7">
              <w:rPr>
                <w:rFonts w:ascii="Tahoma" w:eastAsia="Times New Roman" w:hAnsi="Tahoma" w:cs="Tahoma"/>
                <w:sz w:val="21"/>
                <w:szCs w:val="21"/>
              </w:rPr>
              <w:t>ADAPTAÇÃO DE AMBULÂNCIA DE TIPO A PARA TIPO B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42CACA46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dias após a </w:t>
            </w:r>
            <w:r w:rsidR="008B57C7">
              <w:rPr>
                <w:rFonts w:ascii="Tahoma" w:eastAsia="Times New Roman" w:hAnsi="Tahoma" w:cs="Tahoma"/>
                <w:sz w:val="21"/>
                <w:szCs w:val="21"/>
              </w:rPr>
              <w:t>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0A5C2BF2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 w:rsidR="008B57C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30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(</w:t>
            </w:r>
            <w:r w:rsidR="008B57C7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trinta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0C672E1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2024.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B7E1" w14:textId="77777777" w:rsidR="004A4500" w:rsidRDefault="004A4500">
      <w:r>
        <w:separator/>
      </w:r>
    </w:p>
  </w:endnote>
  <w:endnote w:type="continuationSeparator" w:id="0">
    <w:p w14:paraId="5F0C10C6" w14:textId="77777777" w:rsidR="004A4500" w:rsidRDefault="004A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D0F9" w14:textId="77777777" w:rsidR="004A4500" w:rsidRDefault="004A4500">
      <w:r>
        <w:separator/>
      </w:r>
    </w:p>
  </w:footnote>
  <w:footnote w:type="continuationSeparator" w:id="0">
    <w:p w14:paraId="1AE3B8DB" w14:textId="77777777" w:rsidR="004A4500" w:rsidRDefault="004A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3"/>
  </w:num>
  <w:num w:numId="4" w16cid:durableId="128478552">
    <w:abstractNumId w:val="1"/>
  </w:num>
  <w:num w:numId="5" w16cid:durableId="493685784">
    <w:abstractNumId w:val="17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5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2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4"/>
  </w:num>
  <w:num w:numId="18" w16cid:durableId="1307932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82C16"/>
    <w:rsid w:val="004A4500"/>
    <w:rsid w:val="005047E2"/>
    <w:rsid w:val="005051F3"/>
    <w:rsid w:val="0053380B"/>
    <w:rsid w:val="005752A9"/>
    <w:rsid w:val="005843AF"/>
    <w:rsid w:val="005A31FB"/>
    <w:rsid w:val="005F397E"/>
    <w:rsid w:val="00653EC5"/>
    <w:rsid w:val="006F5256"/>
    <w:rsid w:val="007E4604"/>
    <w:rsid w:val="00860305"/>
    <w:rsid w:val="00886EB0"/>
    <w:rsid w:val="008B57C7"/>
    <w:rsid w:val="008C7157"/>
    <w:rsid w:val="00927BB6"/>
    <w:rsid w:val="009A2B5B"/>
    <w:rsid w:val="009D2FB7"/>
    <w:rsid w:val="00A16DA2"/>
    <w:rsid w:val="00A91122"/>
    <w:rsid w:val="00A978A7"/>
    <w:rsid w:val="00AF338B"/>
    <w:rsid w:val="00B016B8"/>
    <w:rsid w:val="00C46D9F"/>
    <w:rsid w:val="00CF19F9"/>
    <w:rsid w:val="00D04259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10</cp:revision>
  <dcterms:created xsi:type="dcterms:W3CDTF">2024-02-25T17:43:00Z</dcterms:created>
  <dcterms:modified xsi:type="dcterms:W3CDTF">2024-10-24T13:49:00Z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