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5B6DD7D2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622371">
        <w:rPr>
          <w:rFonts w:ascii="Tahoma" w:eastAsia="Times New Roman" w:hAnsi="Tahoma" w:cs="Tahoma"/>
          <w:b/>
        </w:rPr>
        <w:t>22</w:t>
      </w:r>
      <w:r w:rsidR="000907FA" w:rsidRPr="001E1AFF">
        <w:rPr>
          <w:rFonts w:ascii="Tahoma" w:eastAsia="Times New Roman" w:hAnsi="Tahoma" w:cs="Tahoma"/>
          <w:b/>
        </w:rPr>
        <w:t>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467DF082" w:rsidR="00A16DA2" w:rsidRPr="000D696F" w:rsidRDefault="0062237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252D3279" w:rsidR="00A16DA2" w:rsidRPr="000D696F" w:rsidRDefault="0062237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5CF9824D" w:rsidR="00A16DA2" w:rsidRPr="000D696F" w:rsidRDefault="00622371" w:rsidP="0062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22371">
              <w:rPr>
                <w:rFonts w:ascii="Tahoma" w:eastAsia="Times New Roman" w:hAnsi="Tahoma" w:cs="Tahoma"/>
                <w:sz w:val="21"/>
                <w:szCs w:val="21"/>
              </w:rPr>
              <w:t>Contratação de empresa especializada para regulamentação e implantação da Lei Geral de Proteção de Dados (LGPD)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622371">
              <w:rPr>
                <w:rFonts w:ascii="Tahoma" w:eastAsia="Times New Roman" w:hAnsi="Tahoma" w:cs="Tahoma"/>
                <w:sz w:val="21"/>
                <w:szCs w:val="21"/>
              </w:rPr>
              <w:t>no âmbito desta Prefeitura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entrega do produto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4E32766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</w:t>
            </w:r>
            <w:r w:rsidR="007B47A3">
              <w:rPr>
                <w:rFonts w:ascii="Tahoma" w:eastAsia="Times New Roman" w:hAnsi="Tahoma" w:cs="Tahoma"/>
                <w:sz w:val="21"/>
                <w:szCs w:val="21"/>
              </w:rPr>
              <w:t>a combinar com a Secretaria demandante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7D40D0D0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332DEB">
        <w:rPr>
          <w:rFonts w:ascii="Tahoma" w:eastAsia="Times New Roman" w:hAnsi="Tahoma" w:cs="Tahoma"/>
        </w:rPr>
        <w:t>__</w:t>
      </w:r>
      <w:r w:rsidRPr="009D2FB7">
        <w:rPr>
          <w:rFonts w:ascii="Tahoma" w:eastAsia="Times New Roman" w:hAnsi="Tahoma" w:cs="Tahoma"/>
        </w:rPr>
        <w:t xml:space="preserve"> de </w:t>
      </w:r>
      <w:r w:rsidR="00332DEB">
        <w:rPr>
          <w:rFonts w:ascii="Tahoma" w:eastAsia="Times New Roman" w:hAnsi="Tahoma" w:cs="Tahoma"/>
        </w:rPr>
        <w:t>setembro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2024.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41D" w14:textId="7BD0F281" w:rsidR="005A31FB" w:rsidRDefault="00000000" w:rsidP="0038790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0E6E" w14:textId="77777777" w:rsidR="003D01B4" w:rsidRDefault="003D01B4">
      <w:r>
        <w:separator/>
      </w:r>
    </w:p>
  </w:endnote>
  <w:endnote w:type="continuationSeparator" w:id="0">
    <w:p w14:paraId="1DDD3877" w14:textId="77777777" w:rsidR="003D01B4" w:rsidRDefault="003D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5F800" w14:textId="77777777" w:rsidR="003D01B4" w:rsidRDefault="003D01B4">
      <w:r>
        <w:separator/>
      </w:r>
    </w:p>
  </w:footnote>
  <w:footnote w:type="continuationSeparator" w:id="0">
    <w:p w14:paraId="27F41349" w14:textId="77777777" w:rsidR="003D01B4" w:rsidRDefault="003D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4C2E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332DEB"/>
    <w:rsid w:val="0038790B"/>
    <w:rsid w:val="003D01B4"/>
    <w:rsid w:val="00482C16"/>
    <w:rsid w:val="005047E2"/>
    <w:rsid w:val="005051F3"/>
    <w:rsid w:val="0053380B"/>
    <w:rsid w:val="005752A9"/>
    <w:rsid w:val="005843AF"/>
    <w:rsid w:val="005A31FB"/>
    <w:rsid w:val="005F397E"/>
    <w:rsid w:val="00622371"/>
    <w:rsid w:val="00653EC5"/>
    <w:rsid w:val="00655734"/>
    <w:rsid w:val="006F5256"/>
    <w:rsid w:val="007B47A3"/>
    <w:rsid w:val="007E4604"/>
    <w:rsid w:val="00836050"/>
    <w:rsid w:val="00860305"/>
    <w:rsid w:val="00886EB0"/>
    <w:rsid w:val="008C7157"/>
    <w:rsid w:val="00903167"/>
    <w:rsid w:val="00927BB6"/>
    <w:rsid w:val="009A2B5B"/>
    <w:rsid w:val="009D2FB7"/>
    <w:rsid w:val="00A000E0"/>
    <w:rsid w:val="00A16DA2"/>
    <w:rsid w:val="00A91122"/>
    <w:rsid w:val="00A978A7"/>
    <w:rsid w:val="00B016B8"/>
    <w:rsid w:val="00C46D9F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12</cp:revision>
  <dcterms:created xsi:type="dcterms:W3CDTF">2024-02-25T17:43:00Z</dcterms:created>
  <dcterms:modified xsi:type="dcterms:W3CDTF">2024-09-16T11:48:00Z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