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ED1E5" w14:textId="765BE823" w:rsidR="004D3C0A" w:rsidRPr="001A4BF4" w:rsidRDefault="00C074DA" w:rsidP="00C72B93">
      <w:pPr>
        <w:spacing w:line="276" w:lineRule="auto"/>
        <w:jc w:val="center"/>
        <w:rPr>
          <w:rFonts w:ascii="Tahoma" w:hAnsi="Tahoma"/>
          <w:b/>
          <w:bCs/>
          <w:color w:val="000000" w:themeColor="text1"/>
          <w:szCs w:val="20"/>
        </w:rPr>
      </w:pPr>
      <w:r w:rsidRPr="001A4BF4">
        <w:rPr>
          <w:rFonts w:ascii="Tahoma" w:hAnsi="Tahoma"/>
          <w:b/>
          <w:bCs/>
          <w:color w:val="000000" w:themeColor="text1"/>
          <w:szCs w:val="20"/>
        </w:rPr>
        <w:t>AVISO DE CONTRATAÇÃO DIRETA Nº</w:t>
      </w:r>
      <w:r w:rsidR="00CA1791" w:rsidRPr="001A4BF4">
        <w:rPr>
          <w:rFonts w:ascii="Tahoma" w:hAnsi="Tahoma"/>
          <w:b/>
          <w:bCs/>
          <w:color w:val="000000" w:themeColor="text1"/>
          <w:szCs w:val="20"/>
        </w:rPr>
        <w:t xml:space="preserve"> </w:t>
      </w:r>
      <w:r w:rsidR="00BD22D1" w:rsidRPr="001A4BF4">
        <w:rPr>
          <w:rFonts w:ascii="Tahoma" w:hAnsi="Tahoma"/>
          <w:b/>
          <w:bCs/>
          <w:color w:val="000000" w:themeColor="text1"/>
          <w:szCs w:val="20"/>
        </w:rPr>
        <w:t>007/2024</w:t>
      </w:r>
      <w:r w:rsidRPr="001A4BF4">
        <w:rPr>
          <w:rFonts w:ascii="Tahoma" w:hAnsi="Tahoma"/>
          <w:b/>
          <w:bCs/>
          <w:color w:val="000000" w:themeColor="text1"/>
          <w:szCs w:val="20"/>
        </w:rPr>
        <w:t xml:space="preserve"> </w:t>
      </w:r>
    </w:p>
    <w:p w14:paraId="25D96097" w14:textId="2FF6EEF1" w:rsidR="00C074DA" w:rsidRPr="001A4BF4" w:rsidRDefault="00C074DA" w:rsidP="00C72B93">
      <w:pPr>
        <w:spacing w:after="120" w:line="276" w:lineRule="auto"/>
        <w:ind w:right="-15"/>
        <w:jc w:val="center"/>
        <w:rPr>
          <w:rFonts w:ascii="Tahoma" w:hAnsi="Tahoma"/>
          <w:b/>
          <w:bCs/>
          <w:color w:val="000000" w:themeColor="text1"/>
          <w:szCs w:val="20"/>
        </w:rPr>
      </w:pPr>
      <w:r w:rsidRPr="001A4BF4">
        <w:rPr>
          <w:rFonts w:ascii="Tahoma" w:hAnsi="Tahoma"/>
          <w:b/>
          <w:bCs/>
          <w:color w:val="000000" w:themeColor="text1"/>
          <w:szCs w:val="20"/>
        </w:rPr>
        <w:t>Processo Administrativo n°</w:t>
      </w:r>
      <w:r w:rsidR="00BD22D1" w:rsidRPr="001A4BF4">
        <w:rPr>
          <w:rFonts w:ascii="Tahoma" w:hAnsi="Tahoma"/>
          <w:b/>
          <w:bCs/>
          <w:color w:val="000000" w:themeColor="text1"/>
          <w:szCs w:val="20"/>
        </w:rPr>
        <w:t xml:space="preserve"> 314/2024</w:t>
      </w:r>
    </w:p>
    <w:p w14:paraId="1F5B45DE" w14:textId="77777777" w:rsidR="00C074DA" w:rsidRPr="001A4BF4" w:rsidRDefault="00C074DA" w:rsidP="00C72B93">
      <w:pPr>
        <w:spacing w:line="276" w:lineRule="auto"/>
        <w:rPr>
          <w:rFonts w:ascii="Tahoma" w:hAnsi="Tahoma"/>
          <w:color w:val="000000" w:themeColor="text1"/>
          <w:szCs w:val="20"/>
        </w:rPr>
      </w:pPr>
    </w:p>
    <w:p w14:paraId="7867B6A4" w14:textId="77777777" w:rsidR="00C72B93" w:rsidRPr="001A4BF4" w:rsidRDefault="00C72B93" w:rsidP="00C72B93">
      <w:pPr>
        <w:spacing w:line="276" w:lineRule="auto"/>
        <w:rPr>
          <w:rFonts w:ascii="Tahoma" w:hAnsi="Tahoma"/>
          <w:color w:val="000000" w:themeColor="text1"/>
          <w:szCs w:val="20"/>
        </w:rPr>
      </w:pPr>
    </w:p>
    <w:p w14:paraId="0B94144B" w14:textId="2F396FA4" w:rsidR="00C074DA" w:rsidRPr="001A4BF4" w:rsidRDefault="00C074DA" w:rsidP="00C72B93">
      <w:pPr>
        <w:snapToGrid w:val="0"/>
        <w:spacing w:after="120" w:line="276" w:lineRule="auto"/>
        <w:ind w:right="-30" w:firstLine="540"/>
        <w:jc w:val="both"/>
        <w:rPr>
          <w:rFonts w:ascii="Tahoma" w:hAnsi="Tahoma"/>
          <w:color w:val="000000" w:themeColor="text1"/>
          <w:szCs w:val="20"/>
        </w:rPr>
      </w:pPr>
      <w:r w:rsidRPr="001A4BF4">
        <w:rPr>
          <w:rFonts w:ascii="Tahoma" w:hAnsi="Tahoma"/>
          <w:color w:val="000000" w:themeColor="text1"/>
          <w:szCs w:val="20"/>
        </w:rPr>
        <w:t xml:space="preserve">Torna-se público que </w:t>
      </w:r>
      <w:r w:rsidR="00C801FC" w:rsidRPr="001A4BF4">
        <w:rPr>
          <w:rFonts w:ascii="Tahoma" w:hAnsi="Tahoma"/>
          <w:color w:val="000000" w:themeColor="text1"/>
          <w:szCs w:val="20"/>
        </w:rPr>
        <w:t>a Prefeitura Municipal de São Bento do Sapucaí</w:t>
      </w:r>
      <w:r w:rsidRPr="001A4BF4">
        <w:rPr>
          <w:rFonts w:ascii="Tahoma" w:hAnsi="Tahoma"/>
          <w:color w:val="000000" w:themeColor="text1"/>
          <w:szCs w:val="20"/>
        </w:rPr>
        <w:t>, por meio do</w:t>
      </w:r>
      <w:r w:rsidR="00C801FC" w:rsidRPr="001A4BF4">
        <w:rPr>
          <w:rFonts w:ascii="Tahoma" w:hAnsi="Tahoma"/>
          <w:color w:val="000000" w:themeColor="text1"/>
          <w:szCs w:val="20"/>
        </w:rPr>
        <w:t xml:space="preserve"> Departamento de Compras e Licitações</w:t>
      </w:r>
      <w:r w:rsidRPr="001A4BF4">
        <w:rPr>
          <w:rFonts w:ascii="Tahoma" w:hAnsi="Tahoma"/>
          <w:color w:val="000000" w:themeColor="text1"/>
          <w:szCs w:val="20"/>
        </w:rPr>
        <w:t xml:space="preserve">, realizará Dispensa </w:t>
      </w:r>
      <w:r w:rsidR="00C801FC" w:rsidRPr="001A4BF4">
        <w:rPr>
          <w:rFonts w:ascii="Tahoma" w:hAnsi="Tahoma"/>
          <w:color w:val="000000" w:themeColor="text1"/>
          <w:szCs w:val="20"/>
        </w:rPr>
        <w:t>de Licitação</w:t>
      </w:r>
      <w:r w:rsidRPr="001A4BF4">
        <w:rPr>
          <w:rFonts w:ascii="Tahoma" w:hAnsi="Tahoma"/>
          <w:color w:val="000000" w:themeColor="text1"/>
          <w:szCs w:val="20"/>
        </w:rPr>
        <w:t xml:space="preserve">, </w:t>
      </w:r>
      <w:r w:rsidRPr="001A4BF4">
        <w:rPr>
          <w:rFonts w:ascii="Tahoma" w:hAnsi="Tahoma"/>
          <w:bCs/>
          <w:color w:val="000000" w:themeColor="text1"/>
          <w:szCs w:val="20"/>
        </w:rPr>
        <w:t>com critério de julgamento</w:t>
      </w:r>
      <w:r w:rsidRPr="001A4BF4">
        <w:rPr>
          <w:rFonts w:ascii="Tahoma" w:hAnsi="Tahoma"/>
          <w:b/>
          <w:bCs/>
          <w:color w:val="000000" w:themeColor="text1"/>
          <w:szCs w:val="20"/>
        </w:rPr>
        <w:t xml:space="preserve"> </w:t>
      </w:r>
      <w:r w:rsidRPr="001A4BF4">
        <w:rPr>
          <w:rFonts w:ascii="Tahoma" w:hAnsi="Tahoma"/>
          <w:iCs/>
          <w:color w:val="000000" w:themeColor="text1"/>
          <w:szCs w:val="20"/>
        </w:rPr>
        <w:t>menor preço</w:t>
      </w:r>
      <w:r w:rsidR="00C72B93" w:rsidRPr="001A4BF4">
        <w:rPr>
          <w:rFonts w:ascii="Tahoma" w:hAnsi="Tahoma"/>
          <w:color w:val="000000" w:themeColor="text1"/>
          <w:szCs w:val="20"/>
        </w:rPr>
        <w:t>, n</w:t>
      </w:r>
      <w:r w:rsidRPr="001A4BF4">
        <w:rPr>
          <w:rFonts w:ascii="Tahoma" w:hAnsi="Tahoma"/>
          <w:color w:val="000000" w:themeColor="text1"/>
          <w:szCs w:val="20"/>
        </w:rPr>
        <w:t>a hipótese do art. 75</w:t>
      </w:r>
      <w:r w:rsidRPr="001A4BF4">
        <w:rPr>
          <w:rFonts w:ascii="Tahoma" w:hAnsi="Tahoma"/>
          <w:i/>
          <w:iCs/>
          <w:color w:val="000000" w:themeColor="text1"/>
          <w:szCs w:val="20"/>
        </w:rPr>
        <w:t xml:space="preserve">, </w:t>
      </w:r>
      <w:r w:rsidRPr="001A4BF4">
        <w:rPr>
          <w:rFonts w:ascii="Tahoma" w:hAnsi="Tahoma"/>
          <w:color w:val="000000" w:themeColor="text1"/>
          <w:szCs w:val="20"/>
        </w:rPr>
        <w:t>inciso</w:t>
      </w:r>
      <w:r w:rsidR="00C72B93" w:rsidRPr="001A4BF4">
        <w:rPr>
          <w:rFonts w:ascii="Tahoma" w:hAnsi="Tahoma"/>
          <w:color w:val="000000" w:themeColor="text1"/>
          <w:szCs w:val="20"/>
        </w:rPr>
        <w:t xml:space="preserve"> II</w:t>
      </w:r>
      <w:r w:rsidRPr="001A4BF4">
        <w:rPr>
          <w:rFonts w:ascii="Tahoma" w:hAnsi="Tahoma"/>
          <w:color w:val="000000" w:themeColor="text1"/>
          <w:szCs w:val="20"/>
        </w:rPr>
        <w:t xml:space="preserve">, </w:t>
      </w:r>
      <w:r w:rsidRPr="001A4BF4">
        <w:rPr>
          <w:rFonts w:ascii="Tahoma" w:hAnsi="Tahoma"/>
          <w:bCs/>
          <w:color w:val="000000" w:themeColor="text1"/>
          <w:szCs w:val="20"/>
        </w:rPr>
        <w:t>nos termos da Lei</w:t>
      </w:r>
      <w:r w:rsidR="008538D3" w:rsidRPr="001A4BF4">
        <w:rPr>
          <w:rFonts w:ascii="Tahoma" w:hAnsi="Tahoma"/>
          <w:bCs/>
          <w:color w:val="000000" w:themeColor="text1"/>
          <w:szCs w:val="20"/>
        </w:rPr>
        <w:t xml:space="preserve"> Federal</w:t>
      </w:r>
      <w:r w:rsidRPr="001A4BF4">
        <w:rPr>
          <w:rFonts w:ascii="Tahoma" w:hAnsi="Tahoma"/>
          <w:bCs/>
          <w:color w:val="000000" w:themeColor="text1"/>
          <w:szCs w:val="20"/>
        </w:rPr>
        <w:t xml:space="preserve"> nº 14.133, de 1º de abril de 2021, </w:t>
      </w:r>
      <w:r w:rsidR="00F20C01" w:rsidRPr="001A4BF4">
        <w:rPr>
          <w:rFonts w:ascii="Tahoma" w:hAnsi="Tahoma"/>
          <w:bCs/>
          <w:color w:val="000000" w:themeColor="text1"/>
          <w:szCs w:val="20"/>
        </w:rPr>
        <w:t xml:space="preserve">do </w:t>
      </w:r>
      <w:r w:rsidR="00F20C01" w:rsidRPr="001A4BF4">
        <w:rPr>
          <w:rFonts w:ascii="Tahoma" w:hAnsi="Tahoma"/>
          <w:color w:val="000000" w:themeColor="text1"/>
          <w:szCs w:val="20"/>
        </w:rPr>
        <w:t>Decreto</w:t>
      </w:r>
      <w:r w:rsidR="00C801FC" w:rsidRPr="001A4BF4">
        <w:rPr>
          <w:rFonts w:ascii="Tahoma" w:hAnsi="Tahoma"/>
          <w:color w:val="000000" w:themeColor="text1"/>
          <w:szCs w:val="20"/>
        </w:rPr>
        <w:t xml:space="preserve"> Municipal</w:t>
      </w:r>
      <w:r w:rsidR="00F20C01" w:rsidRPr="001A4BF4">
        <w:rPr>
          <w:rFonts w:ascii="Tahoma" w:hAnsi="Tahoma"/>
          <w:color w:val="000000" w:themeColor="text1"/>
          <w:szCs w:val="20"/>
        </w:rPr>
        <w:t xml:space="preserve"> nº </w:t>
      </w:r>
      <w:r w:rsidR="00C801FC" w:rsidRPr="001A4BF4">
        <w:rPr>
          <w:rFonts w:ascii="Tahoma" w:hAnsi="Tahoma"/>
          <w:color w:val="000000" w:themeColor="text1"/>
          <w:szCs w:val="20"/>
        </w:rPr>
        <w:t>4.3</w:t>
      </w:r>
      <w:r w:rsidR="008538D3" w:rsidRPr="001A4BF4">
        <w:rPr>
          <w:rFonts w:ascii="Tahoma" w:hAnsi="Tahoma"/>
          <w:color w:val="000000" w:themeColor="text1"/>
          <w:szCs w:val="20"/>
        </w:rPr>
        <w:t>50</w:t>
      </w:r>
      <w:r w:rsidR="00F20C01" w:rsidRPr="001A4BF4">
        <w:rPr>
          <w:rFonts w:ascii="Tahoma" w:hAnsi="Tahoma"/>
          <w:color w:val="000000" w:themeColor="text1"/>
          <w:szCs w:val="20"/>
        </w:rPr>
        <w:t xml:space="preserve">, de </w:t>
      </w:r>
      <w:r w:rsidR="00C801FC" w:rsidRPr="001A4BF4">
        <w:rPr>
          <w:rFonts w:ascii="Tahoma" w:hAnsi="Tahoma"/>
          <w:color w:val="000000" w:themeColor="text1"/>
          <w:szCs w:val="20"/>
        </w:rPr>
        <w:t>2</w:t>
      </w:r>
      <w:r w:rsidR="008538D3" w:rsidRPr="001A4BF4">
        <w:rPr>
          <w:rFonts w:ascii="Tahoma" w:hAnsi="Tahoma"/>
          <w:color w:val="000000" w:themeColor="text1"/>
          <w:szCs w:val="20"/>
        </w:rPr>
        <w:t>3</w:t>
      </w:r>
      <w:r w:rsidR="00F20C01" w:rsidRPr="001A4BF4">
        <w:rPr>
          <w:rFonts w:ascii="Tahoma" w:hAnsi="Tahoma"/>
          <w:color w:val="000000" w:themeColor="text1"/>
          <w:szCs w:val="20"/>
        </w:rPr>
        <w:t xml:space="preserve"> de </w:t>
      </w:r>
      <w:r w:rsidR="00C801FC" w:rsidRPr="001A4BF4">
        <w:rPr>
          <w:rFonts w:ascii="Tahoma" w:hAnsi="Tahoma"/>
          <w:color w:val="000000" w:themeColor="text1"/>
          <w:szCs w:val="20"/>
        </w:rPr>
        <w:t>fevereiro de 2024,</w:t>
      </w:r>
      <w:r w:rsidR="00F20C01" w:rsidRPr="001A4BF4">
        <w:rPr>
          <w:rFonts w:ascii="Tahoma" w:hAnsi="Tahoma"/>
          <w:color w:val="000000" w:themeColor="text1"/>
          <w:szCs w:val="20"/>
        </w:rPr>
        <w:t xml:space="preserve"> </w:t>
      </w:r>
      <w:r w:rsidRPr="001A4BF4">
        <w:rPr>
          <w:rFonts w:ascii="Tahoma" w:hAnsi="Tahoma"/>
          <w:bCs/>
          <w:color w:val="000000" w:themeColor="text1"/>
          <w:szCs w:val="20"/>
        </w:rPr>
        <w:t>e demais normas aplicáveis</w:t>
      </w:r>
      <w:r w:rsidRPr="001A4BF4">
        <w:rPr>
          <w:rFonts w:ascii="Tahoma" w:hAnsi="Tahoma"/>
          <w:color w:val="000000" w:themeColor="text1"/>
          <w:szCs w:val="20"/>
        </w:rPr>
        <w:t>.</w:t>
      </w:r>
    </w:p>
    <w:p w14:paraId="4ADB2F07" w14:textId="77777777" w:rsidR="00C074DA" w:rsidRPr="001A4BF4" w:rsidRDefault="00C074DA" w:rsidP="00C72B93">
      <w:pPr>
        <w:spacing w:line="276" w:lineRule="auto"/>
        <w:jc w:val="both"/>
        <w:rPr>
          <w:rFonts w:ascii="Tahoma" w:hAnsi="Tahoma"/>
          <w:color w:val="000000" w:themeColor="text1"/>
          <w:szCs w:val="20"/>
        </w:rPr>
      </w:pPr>
    </w:p>
    <w:p w14:paraId="35879AE7" w14:textId="77777777" w:rsidR="0094221F" w:rsidRPr="001A4BF4" w:rsidRDefault="0094221F" w:rsidP="00C72B93">
      <w:pPr>
        <w:spacing w:line="276" w:lineRule="auto"/>
        <w:jc w:val="both"/>
        <w:rPr>
          <w:rFonts w:ascii="Tahoma" w:hAnsi="Tahoma"/>
          <w:color w:val="000000" w:themeColor="text1"/>
          <w:szCs w:val="20"/>
        </w:rPr>
      </w:pPr>
    </w:p>
    <w:p w14:paraId="3726F79B" w14:textId="77777777" w:rsidR="00C074DA" w:rsidRPr="001A4BF4" w:rsidRDefault="00C074DA" w:rsidP="00C72B93">
      <w:pPr>
        <w:pStyle w:val="Ttulo1"/>
        <w:rPr>
          <w:rFonts w:ascii="Tahoma" w:hAnsi="Tahoma" w:cs="Tahoma"/>
          <w:color w:val="000000" w:themeColor="text1"/>
          <w:szCs w:val="20"/>
        </w:rPr>
      </w:pPr>
      <w:bookmarkStart w:id="0" w:name="_Toc142925860"/>
      <w:r w:rsidRPr="001A4BF4">
        <w:rPr>
          <w:rFonts w:ascii="Tahoma" w:hAnsi="Tahoma" w:cs="Tahoma"/>
          <w:color w:val="000000" w:themeColor="text1"/>
          <w:szCs w:val="20"/>
        </w:rPr>
        <w:t>OBJETO DA CONTRATAÇÃO DIRETA</w:t>
      </w:r>
      <w:bookmarkEnd w:id="0"/>
    </w:p>
    <w:p w14:paraId="6CF5CC4C" w14:textId="623F5986" w:rsidR="00C074DA" w:rsidRPr="001A4BF4" w:rsidRDefault="00C074DA" w:rsidP="00BD22D1">
      <w:pPr>
        <w:pStyle w:val="PADRO"/>
        <w:keepNext w:val="0"/>
        <w:widowControl/>
        <w:numPr>
          <w:ilvl w:val="1"/>
          <w:numId w:val="1"/>
        </w:numPr>
        <w:shd w:val="clear" w:color="auto" w:fill="auto"/>
        <w:spacing w:before="120" w:after="120"/>
        <w:rPr>
          <w:rFonts w:ascii="Tahoma" w:hAnsi="Tahoma" w:cs="Tahoma"/>
          <w:color w:val="000000" w:themeColor="text1"/>
          <w:szCs w:val="20"/>
        </w:rPr>
      </w:pPr>
      <w:r w:rsidRPr="001A4BF4">
        <w:rPr>
          <w:rFonts w:ascii="Tahoma" w:hAnsi="Tahoma" w:cs="Tahoma"/>
          <w:color w:val="000000" w:themeColor="text1"/>
          <w:szCs w:val="20"/>
        </w:rPr>
        <w:t xml:space="preserve">O objeto </w:t>
      </w:r>
      <w:r w:rsidR="008E7EF6" w:rsidRPr="001A4BF4">
        <w:rPr>
          <w:rFonts w:ascii="Tahoma" w:hAnsi="Tahoma" w:cs="Tahoma"/>
          <w:color w:val="000000" w:themeColor="text1"/>
          <w:szCs w:val="20"/>
        </w:rPr>
        <w:t>do presente procedimento</w:t>
      </w:r>
      <w:r w:rsidRPr="001A4BF4">
        <w:rPr>
          <w:rFonts w:ascii="Tahoma" w:hAnsi="Tahoma" w:cs="Tahoma"/>
          <w:color w:val="000000" w:themeColor="text1"/>
          <w:szCs w:val="20"/>
        </w:rPr>
        <w:t xml:space="preserve"> é a escolha da proposta mais vantajosa para a contratação, por dispensa de licitação, de</w:t>
      </w:r>
      <w:r w:rsidR="00BD22D1" w:rsidRPr="001A4BF4">
        <w:rPr>
          <w:color w:val="000000" w:themeColor="text1"/>
          <w:sz w:val="18"/>
          <w:szCs w:val="22"/>
        </w:rPr>
        <w:t xml:space="preserve"> </w:t>
      </w:r>
      <w:r w:rsidR="00BD22D1" w:rsidRPr="001A4BF4">
        <w:rPr>
          <w:rFonts w:ascii="Tahoma" w:hAnsi="Tahoma" w:cs="Tahoma"/>
          <w:color w:val="000000" w:themeColor="text1"/>
          <w:szCs w:val="20"/>
        </w:rPr>
        <w:t xml:space="preserve">Confecção e Instalação de telas para as portas e janelas na CEMEI Maria </w:t>
      </w:r>
      <w:proofErr w:type="spellStart"/>
      <w:r w:rsidR="00BD22D1" w:rsidRPr="001A4BF4">
        <w:rPr>
          <w:rFonts w:ascii="Tahoma" w:hAnsi="Tahoma" w:cs="Tahoma"/>
          <w:color w:val="000000" w:themeColor="text1"/>
          <w:szCs w:val="20"/>
        </w:rPr>
        <w:t>Cleidson</w:t>
      </w:r>
      <w:proofErr w:type="spellEnd"/>
      <w:r w:rsidR="00BD22D1" w:rsidRPr="001A4BF4">
        <w:rPr>
          <w:rFonts w:ascii="Tahoma" w:hAnsi="Tahoma" w:cs="Tahoma"/>
          <w:color w:val="000000" w:themeColor="text1"/>
          <w:szCs w:val="20"/>
        </w:rPr>
        <w:t xml:space="preserve"> Mendes </w:t>
      </w:r>
      <w:proofErr w:type="spellStart"/>
      <w:r w:rsidR="00BD22D1" w:rsidRPr="001A4BF4">
        <w:rPr>
          <w:rFonts w:ascii="Tahoma" w:hAnsi="Tahoma" w:cs="Tahoma"/>
          <w:color w:val="000000" w:themeColor="text1"/>
          <w:szCs w:val="20"/>
        </w:rPr>
        <w:t>Roberti</w:t>
      </w:r>
      <w:proofErr w:type="spellEnd"/>
      <w:r w:rsidRPr="001A4BF4">
        <w:rPr>
          <w:rFonts w:ascii="Tahoma" w:hAnsi="Tahoma" w:cs="Tahoma"/>
          <w:color w:val="000000" w:themeColor="text1"/>
          <w:szCs w:val="20"/>
        </w:rPr>
        <w:t>, conforme condições, quantidades e exigências estabelecidas neste Aviso de Contratação Direta e seus anexos.</w:t>
      </w:r>
    </w:p>
    <w:p w14:paraId="5DCDF3B2" w14:textId="77777777" w:rsidR="00C074DA" w:rsidRPr="001A4BF4" w:rsidRDefault="00C074DA" w:rsidP="00C72B93">
      <w:pPr>
        <w:pStyle w:val="PADRO"/>
        <w:keepNext w:val="0"/>
        <w:widowControl/>
        <w:numPr>
          <w:ilvl w:val="2"/>
          <w:numId w:val="1"/>
        </w:numPr>
        <w:shd w:val="clear" w:color="auto" w:fill="auto"/>
        <w:spacing w:before="120" w:after="120"/>
        <w:rPr>
          <w:rFonts w:ascii="Tahoma" w:hAnsi="Tahoma" w:cs="Tahoma"/>
          <w:color w:val="000000" w:themeColor="text1"/>
          <w:szCs w:val="20"/>
        </w:rPr>
      </w:pPr>
      <w:r w:rsidRPr="001A4BF4">
        <w:rPr>
          <w:rFonts w:ascii="Tahoma" w:hAnsi="Tahoma" w:cs="Tahoma"/>
          <w:color w:val="000000" w:themeColor="text1"/>
          <w:szCs w:val="20"/>
        </w:rPr>
        <w:t>Havendo mais de um item, faculta-se ao fornecedor a participação em quantos forem de seu interesse.</w:t>
      </w:r>
    </w:p>
    <w:p w14:paraId="410AD54C" w14:textId="335A5DF8" w:rsidR="00C074DA" w:rsidRPr="001A4BF4" w:rsidRDefault="00C074DA" w:rsidP="00C72B93">
      <w:pPr>
        <w:pStyle w:val="PADRO"/>
        <w:keepNext w:val="0"/>
        <w:widowControl/>
        <w:numPr>
          <w:ilvl w:val="1"/>
          <w:numId w:val="1"/>
        </w:numPr>
        <w:shd w:val="clear" w:color="auto" w:fill="auto"/>
        <w:spacing w:before="120" w:after="120"/>
        <w:rPr>
          <w:rFonts w:ascii="Tahoma" w:hAnsi="Tahoma" w:cs="Tahoma"/>
          <w:color w:val="000000" w:themeColor="text1"/>
          <w:szCs w:val="20"/>
        </w:rPr>
      </w:pPr>
      <w:r w:rsidRPr="001A4BF4">
        <w:rPr>
          <w:rFonts w:ascii="Tahoma" w:hAnsi="Tahoma" w:cs="Tahoma"/>
          <w:color w:val="000000" w:themeColor="text1"/>
          <w:szCs w:val="20"/>
        </w:rPr>
        <w:t>O critério de julgamento adotado será o</w:t>
      </w:r>
      <w:r w:rsidRPr="001A4BF4">
        <w:rPr>
          <w:rFonts w:ascii="Tahoma" w:hAnsi="Tahoma" w:cs="Tahoma"/>
          <w:i/>
          <w:iCs/>
          <w:color w:val="000000" w:themeColor="text1"/>
          <w:szCs w:val="20"/>
        </w:rPr>
        <w:t xml:space="preserve"> </w:t>
      </w:r>
      <w:r w:rsidRPr="001A4BF4">
        <w:rPr>
          <w:rFonts w:ascii="Tahoma" w:hAnsi="Tahoma" w:cs="Tahoma"/>
          <w:color w:val="000000" w:themeColor="text1"/>
          <w:szCs w:val="20"/>
        </w:rPr>
        <w:t>menor preço, observadas as exigências contidas neste Aviso de Contratação Direta e seus Anexos quanto às especificações do objeto.</w:t>
      </w:r>
    </w:p>
    <w:p w14:paraId="09011EF3" w14:textId="3A33DACD" w:rsidR="00CA1791" w:rsidRPr="001A4BF4" w:rsidRDefault="00CA1791" w:rsidP="00C72B93">
      <w:pPr>
        <w:pStyle w:val="PADRO"/>
        <w:keepNext w:val="0"/>
        <w:widowControl/>
        <w:numPr>
          <w:ilvl w:val="1"/>
          <w:numId w:val="1"/>
        </w:numPr>
        <w:shd w:val="clear" w:color="auto" w:fill="auto"/>
        <w:spacing w:before="120" w:after="120"/>
        <w:rPr>
          <w:rFonts w:ascii="Tahoma" w:hAnsi="Tahoma" w:cs="Tahoma"/>
          <w:color w:val="000000" w:themeColor="text1"/>
          <w:szCs w:val="20"/>
        </w:rPr>
      </w:pPr>
      <w:r w:rsidRPr="001A4BF4">
        <w:rPr>
          <w:rFonts w:ascii="Tahoma" w:hAnsi="Tahoma" w:cs="Tahoma"/>
          <w:color w:val="000000" w:themeColor="text1"/>
          <w:szCs w:val="20"/>
        </w:rPr>
        <w:t xml:space="preserve">O valor global estimado para contratação será de R$ </w:t>
      </w:r>
      <w:r w:rsidR="00BD22D1" w:rsidRPr="001A4BF4">
        <w:rPr>
          <w:rFonts w:ascii="Tahoma" w:hAnsi="Tahoma" w:cs="Tahoma"/>
          <w:color w:val="000000" w:themeColor="text1"/>
          <w:szCs w:val="20"/>
        </w:rPr>
        <w:t>26.828,74 (</w:t>
      </w:r>
      <w:proofErr w:type="gramStart"/>
      <w:r w:rsidR="00BD22D1" w:rsidRPr="001A4BF4">
        <w:rPr>
          <w:rFonts w:ascii="Tahoma" w:hAnsi="Tahoma" w:cs="Tahoma"/>
          <w:color w:val="000000" w:themeColor="text1"/>
          <w:szCs w:val="20"/>
        </w:rPr>
        <w:t>vinte e seis mil, oitocentos e vinte e</w:t>
      </w:r>
      <w:proofErr w:type="gramEnd"/>
      <w:r w:rsidR="00BD22D1" w:rsidRPr="001A4BF4">
        <w:rPr>
          <w:rFonts w:ascii="Tahoma" w:hAnsi="Tahoma" w:cs="Tahoma"/>
          <w:color w:val="000000" w:themeColor="text1"/>
          <w:szCs w:val="20"/>
        </w:rPr>
        <w:t xml:space="preserve"> oito reais e setenta e quatro centavos</w:t>
      </w:r>
      <w:r w:rsidRPr="001A4BF4">
        <w:rPr>
          <w:rFonts w:ascii="Tahoma" w:hAnsi="Tahoma" w:cs="Tahoma"/>
          <w:color w:val="000000" w:themeColor="text1"/>
          <w:szCs w:val="20"/>
        </w:rPr>
        <w:t>).</w:t>
      </w:r>
    </w:p>
    <w:p w14:paraId="5C735A06" w14:textId="705E7F07" w:rsidR="00CA1791" w:rsidRPr="001A4BF4" w:rsidRDefault="00CA1791" w:rsidP="00C72B93">
      <w:pPr>
        <w:pStyle w:val="PADRO"/>
        <w:keepNext w:val="0"/>
        <w:widowControl/>
        <w:numPr>
          <w:ilvl w:val="1"/>
          <w:numId w:val="1"/>
        </w:numPr>
        <w:shd w:val="clear" w:color="auto" w:fill="auto"/>
        <w:spacing w:before="120" w:after="120"/>
        <w:rPr>
          <w:rFonts w:ascii="Tahoma" w:hAnsi="Tahoma" w:cs="Tahoma"/>
          <w:color w:val="000000" w:themeColor="text1"/>
          <w:szCs w:val="20"/>
        </w:rPr>
      </w:pPr>
      <w:r w:rsidRPr="001A4BF4">
        <w:rPr>
          <w:rFonts w:ascii="Tahoma" w:hAnsi="Tahoma" w:cs="Tahoma"/>
          <w:color w:val="000000" w:themeColor="text1"/>
          <w:szCs w:val="20"/>
        </w:rPr>
        <w:t>As despesas decorrentes desta contratação estão programadas em dotação orçamentária própria, prevista no orçamento anual da Prefeitura Municipal de São Bento do Sapucaí/SP.</w:t>
      </w:r>
    </w:p>
    <w:p w14:paraId="400A470B" w14:textId="77777777" w:rsidR="0094221F" w:rsidRPr="001A4BF4" w:rsidRDefault="0094221F" w:rsidP="0094221F">
      <w:pPr>
        <w:pStyle w:val="PADRO"/>
        <w:keepNext w:val="0"/>
        <w:widowControl/>
        <w:shd w:val="clear" w:color="auto" w:fill="auto"/>
        <w:spacing w:before="120" w:after="120"/>
        <w:ind w:left="716" w:firstLine="0"/>
        <w:rPr>
          <w:rFonts w:ascii="Tahoma" w:hAnsi="Tahoma" w:cs="Tahoma"/>
          <w:color w:val="000000" w:themeColor="text1"/>
          <w:szCs w:val="20"/>
        </w:rPr>
      </w:pPr>
    </w:p>
    <w:p w14:paraId="57A59216" w14:textId="51823EA9" w:rsidR="00C074DA" w:rsidRPr="001A4BF4" w:rsidRDefault="00C074DA" w:rsidP="00C72B93">
      <w:pPr>
        <w:pStyle w:val="Ttulo1"/>
        <w:rPr>
          <w:rFonts w:ascii="Tahoma" w:hAnsi="Tahoma" w:cs="Tahoma"/>
          <w:color w:val="000000" w:themeColor="text1"/>
          <w:szCs w:val="20"/>
        </w:rPr>
      </w:pPr>
      <w:bookmarkStart w:id="1" w:name="_Toc142925862"/>
      <w:r w:rsidRPr="001A4BF4">
        <w:rPr>
          <w:rFonts w:ascii="Tahoma" w:hAnsi="Tahoma" w:cs="Tahoma"/>
          <w:color w:val="000000" w:themeColor="text1"/>
          <w:szCs w:val="20"/>
        </w:rPr>
        <w:t>PARTICIPAÇÃO NA DISPENSA</w:t>
      </w:r>
      <w:bookmarkEnd w:id="1"/>
      <w:r w:rsidR="008538D3" w:rsidRPr="001A4BF4">
        <w:rPr>
          <w:rFonts w:ascii="Tahoma" w:hAnsi="Tahoma" w:cs="Tahoma"/>
          <w:color w:val="000000" w:themeColor="text1"/>
          <w:szCs w:val="20"/>
        </w:rPr>
        <w:t xml:space="preserve"> DE LICITAÇÃO</w:t>
      </w:r>
    </w:p>
    <w:p w14:paraId="11E9018D" w14:textId="328A0C29" w:rsidR="0007324C" w:rsidRPr="001A4BF4" w:rsidRDefault="00C074DA" w:rsidP="00C72B93">
      <w:pPr>
        <w:numPr>
          <w:ilvl w:val="1"/>
          <w:numId w:val="1"/>
        </w:numPr>
        <w:spacing w:before="120" w:after="120" w:line="276" w:lineRule="auto"/>
        <w:ind w:left="425" w:firstLine="0"/>
        <w:jc w:val="both"/>
        <w:rPr>
          <w:rFonts w:ascii="Tahoma" w:hAnsi="Tahoma"/>
          <w:color w:val="000000" w:themeColor="text1"/>
          <w:szCs w:val="20"/>
        </w:rPr>
      </w:pPr>
      <w:r w:rsidRPr="001A4BF4">
        <w:rPr>
          <w:rFonts w:ascii="Tahoma" w:hAnsi="Tahoma"/>
          <w:color w:val="000000" w:themeColor="text1"/>
          <w:szCs w:val="20"/>
        </w:rPr>
        <w:t xml:space="preserve">A participação na presente dispensa </w:t>
      </w:r>
      <w:r w:rsidR="008538D3" w:rsidRPr="001A4BF4">
        <w:rPr>
          <w:rFonts w:ascii="Tahoma" w:hAnsi="Tahoma"/>
          <w:color w:val="000000" w:themeColor="text1"/>
          <w:szCs w:val="20"/>
        </w:rPr>
        <w:t>de licitação</w:t>
      </w:r>
      <w:r w:rsidRPr="001A4BF4">
        <w:rPr>
          <w:rFonts w:ascii="Tahoma" w:hAnsi="Tahoma"/>
          <w:color w:val="000000" w:themeColor="text1"/>
          <w:szCs w:val="20"/>
        </w:rPr>
        <w:t xml:space="preserve"> ocorrerá por meio do</w:t>
      </w:r>
      <w:r w:rsidR="008538D3" w:rsidRPr="001A4BF4">
        <w:rPr>
          <w:rFonts w:ascii="Tahoma" w:hAnsi="Tahoma"/>
          <w:color w:val="000000" w:themeColor="text1"/>
          <w:szCs w:val="20"/>
        </w:rPr>
        <w:t xml:space="preserve"> envio de proposta formal pelo fornecedor nos termos deste Aviso de Contratação Direta</w:t>
      </w:r>
      <w:r w:rsidRPr="001A4BF4">
        <w:rPr>
          <w:rFonts w:ascii="Tahoma" w:hAnsi="Tahoma"/>
          <w:bCs/>
          <w:color w:val="000000" w:themeColor="text1"/>
          <w:szCs w:val="20"/>
        </w:rPr>
        <w:t>.</w:t>
      </w:r>
      <w:r w:rsidRPr="001A4BF4">
        <w:rPr>
          <w:rFonts w:ascii="Tahoma" w:hAnsi="Tahoma"/>
          <w:color w:val="000000" w:themeColor="text1"/>
          <w:szCs w:val="20"/>
        </w:rPr>
        <w:t xml:space="preserve"> </w:t>
      </w:r>
    </w:p>
    <w:p w14:paraId="1FAEA90F" w14:textId="1D1B94C9" w:rsidR="00CA1791" w:rsidRPr="001A4BF4" w:rsidRDefault="008538D3" w:rsidP="00CA1791">
      <w:pPr>
        <w:numPr>
          <w:ilvl w:val="2"/>
          <w:numId w:val="1"/>
        </w:numPr>
        <w:spacing w:before="120" w:after="120" w:line="276" w:lineRule="auto"/>
        <w:jc w:val="both"/>
        <w:rPr>
          <w:rFonts w:ascii="Tahoma" w:hAnsi="Tahoma"/>
          <w:color w:val="000000" w:themeColor="text1"/>
          <w:szCs w:val="20"/>
        </w:rPr>
      </w:pPr>
      <w:r w:rsidRPr="001A4BF4">
        <w:rPr>
          <w:rFonts w:ascii="Tahoma" w:hAnsi="Tahoma"/>
          <w:color w:val="000000" w:themeColor="text1"/>
          <w:szCs w:val="20"/>
          <w:lang w:val="pt"/>
        </w:rPr>
        <w:t xml:space="preserve">O presente Aviso de Contratação Direta ficará aberto por um período de </w:t>
      </w:r>
      <w:proofErr w:type="gramStart"/>
      <w:r w:rsidRPr="001A4BF4">
        <w:rPr>
          <w:rFonts w:ascii="Tahoma" w:hAnsi="Tahoma"/>
          <w:color w:val="000000" w:themeColor="text1"/>
          <w:szCs w:val="20"/>
          <w:lang w:val="pt"/>
        </w:rPr>
        <w:t>3</w:t>
      </w:r>
      <w:proofErr w:type="gramEnd"/>
      <w:r w:rsidRPr="001A4BF4">
        <w:rPr>
          <w:rFonts w:ascii="Tahoma" w:hAnsi="Tahoma"/>
          <w:color w:val="000000" w:themeColor="text1"/>
          <w:szCs w:val="20"/>
          <w:lang w:val="pt"/>
        </w:rPr>
        <w:t xml:space="preserve"> (três) dias úteis, a partir da data de publicação no Diário Oficial Municipal Eletrônico – </w:t>
      </w:r>
      <w:proofErr w:type="spellStart"/>
      <w:r w:rsidRPr="001A4BF4">
        <w:rPr>
          <w:rFonts w:ascii="Tahoma" w:hAnsi="Tahoma"/>
          <w:color w:val="000000" w:themeColor="text1"/>
          <w:szCs w:val="20"/>
          <w:lang w:val="pt"/>
        </w:rPr>
        <w:t>DOM-e</w:t>
      </w:r>
      <w:proofErr w:type="spellEnd"/>
      <w:r w:rsidRPr="001A4BF4">
        <w:rPr>
          <w:rFonts w:ascii="Tahoma" w:hAnsi="Tahoma"/>
          <w:color w:val="000000" w:themeColor="text1"/>
          <w:szCs w:val="20"/>
          <w:lang w:val="pt"/>
        </w:rPr>
        <w:t xml:space="preserve">, sendo que as propostas de preço/cotação deverão ser encaminhados ao e-mail </w:t>
      </w:r>
      <w:hyperlink r:id="rId12" w:history="1">
        <w:r w:rsidR="00BD22D1" w:rsidRPr="001A4BF4">
          <w:rPr>
            <w:rStyle w:val="Hyperlink"/>
            <w:rFonts w:ascii="Tahoma" w:hAnsi="Tahoma"/>
            <w:color w:val="000000" w:themeColor="text1"/>
            <w:szCs w:val="20"/>
            <w:lang w:val="pt"/>
          </w:rPr>
          <w:t>compras3@saobentodosapucai.sp.gov.br</w:t>
        </w:r>
      </w:hyperlink>
      <w:r w:rsidR="00BD22D1" w:rsidRPr="001A4BF4">
        <w:rPr>
          <w:rFonts w:ascii="Tahoma" w:hAnsi="Tahoma"/>
          <w:color w:val="000000" w:themeColor="text1"/>
          <w:szCs w:val="20"/>
          <w:lang w:val="pt"/>
        </w:rPr>
        <w:t xml:space="preserve"> </w:t>
      </w:r>
      <w:r w:rsidRPr="001A4BF4">
        <w:rPr>
          <w:rFonts w:ascii="Tahoma" w:hAnsi="Tahoma"/>
          <w:color w:val="000000" w:themeColor="text1"/>
          <w:szCs w:val="20"/>
          <w:lang w:val="pt"/>
        </w:rPr>
        <w:t xml:space="preserve">ou mediante protocolo presencial no Departamento de Compras e Licitações, preferencialmente fazendo referência ao número da Dispensa de Licitação. </w:t>
      </w:r>
    </w:p>
    <w:p w14:paraId="5909AECC" w14:textId="0F6E1702" w:rsidR="00CA1791" w:rsidRPr="001A4BF4" w:rsidRDefault="00CA1791" w:rsidP="00CA1791">
      <w:pPr>
        <w:numPr>
          <w:ilvl w:val="2"/>
          <w:numId w:val="1"/>
        </w:numPr>
        <w:spacing w:before="120" w:after="120" w:line="276" w:lineRule="auto"/>
        <w:jc w:val="both"/>
        <w:rPr>
          <w:rFonts w:ascii="Tahoma" w:hAnsi="Tahoma"/>
          <w:color w:val="000000" w:themeColor="text1"/>
          <w:szCs w:val="20"/>
        </w:rPr>
      </w:pPr>
      <w:r w:rsidRPr="001A4BF4">
        <w:rPr>
          <w:rFonts w:ascii="Tahoma" w:hAnsi="Tahoma"/>
          <w:color w:val="000000" w:themeColor="text1"/>
          <w:szCs w:val="20"/>
          <w:lang w:eastAsia="ar-SA"/>
        </w:rPr>
        <w:t xml:space="preserve">Limite para apresentação da </w:t>
      </w:r>
      <w:r w:rsidR="002932AE" w:rsidRPr="001A4BF4">
        <w:rPr>
          <w:rFonts w:ascii="Tahoma" w:hAnsi="Tahoma"/>
          <w:color w:val="000000" w:themeColor="text1"/>
          <w:szCs w:val="20"/>
          <w:lang w:eastAsia="ar-SA"/>
        </w:rPr>
        <w:t xml:space="preserve">proposta </w:t>
      </w:r>
      <w:r w:rsidRPr="001A4BF4">
        <w:rPr>
          <w:rFonts w:ascii="Tahoma" w:hAnsi="Tahoma"/>
          <w:color w:val="000000" w:themeColor="text1"/>
          <w:szCs w:val="20"/>
          <w:lang w:eastAsia="ar-SA"/>
        </w:rPr>
        <w:t xml:space="preserve">via e-mail: </w:t>
      </w:r>
      <w:r w:rsidR="00F1598A">
        <w:rPr>
          <w:rFonts w:ascii="Tahoma" w:hAnsi="Tahoma"/>
          <w:color w:val="000000" w:themeColor="text1"/>
          <w:szCs w:val="20"/>
          <w:lang w:eastAsia="ar-SA"/>
        </w:rPr>
        <w:t>09/05</w:t>
      </w:r>
      <w:r w:rsidR="00BD22D1" w:rsidRPr="001A4BF4">
        <w:rPr>
          <w:rFonts w:ascii="Tahoma" w:hAnsi="Tahoma"/>
          <w:color w:val="000000" w:themeColor="text1"/>
          <w:szCs w:val="20"/>
          <w:lang w:eastAsia="ar-SA"/>
        </w:rPr>
        <w:t>/2024</w:t>
      </w:r>
      <w:r w:rsidRPr="001A4BF4">
        <w:rPr>
          <w:rFonts w:ascii="Tahoma" w:hAnsi="Tahoma"/>
          <w:color w:val="000000" w:themeColor="text1"/>
          <w:szCs w:val="20"/>
          <w:lang w:eastAsia="ar-SA"/>
        </w:rPr>
        <w:t xml:space="preserve"> às 23h59min.</w:t>
      </w:r>
    </w:p>
    <w:p w14:paraId="0DDB84D4" w14:textId="0FCEF119" w:rsidR="00CA1791" w:rsidRPr="001A4BF4" w:rsidRDefault="00CA1791" w:rsidP="00CA1791">
      <w:pPr>
        <w:numPr>
          <w:ilvl w:val="2"/>
          <w:numId w:val="1"/>
        </w:numPr>
        <w:spacing w:before="120" w:after="120" w:line="276" w:lineRule="auto"/>
        <w:jc w:val="both"/>
        <w:rPr>
          <w:rFonts w:ascii="Tahoma" w:hAnsi="Tahoma"/>
          <w:color w:val="000000" w:themeColor="text1"/>
          <w:szCs w:val="20"/>
        </w:rPr>
      </w:pPr>
      <w:r w:rsidRPr="001A4BF4">
        <w:rPr>
          <w:rFonts w:ascii="Tahoma" w:hAnsi="Tahoma"/>
          <w:color w:val="000000" w:themeColor="text1"/>
          <w:szCs w:val="20"/>
          <w:lang w:eastAsia="ar-SA"/>
        </w:rPr>
        <w:t xml:space="preserve">Limite para apresentação da </w:t>
      </w:r>
      <w:r w:rsidR="002932AE" w:rsidRPr="001A4BF4">
        <w:rPr>
          <w:rFonts w:ascii="Tahoma" w:hAnsi="Tahoma"/>
          <w:color w:val="000000" w:themeColor="text1"/>
          <w:szCs w:val="20"/>
          <w:lang w:eastAsia="ar-SA"/>
        </w:rPr>
        <w:t xml:space="preserve">proposta </w:t>
      </w:r>
      <w:r w:rsidRPr="001A4BF4">
        <w:rPr>
          <w:rFonts w:ascii="Tahoma" w:hAnsi="Tahoma"/>
          <w:color w:val="000000" w:themeColor="text1"/>
          <w:szCs w:val="20"/>
          <w:lang w:eastAsia="ar-SA"/>
        </w:rPr>
        <w:t xml:space="preserve">via protocolo presencial: </w:t>
      </w:r>
      <w:r w:rsidR="00F1598A">
        <w:rPr>
          <w:rFonts w:ascii="Tahoma" w:hAnsi="Tahoma"/>
          <w:color w:val="000000" w:themeColor="text1"/>
          <w:szCs w:val="20"/>
          <w:lang w:eastAsia="ar-SA"/>
        </w:rPr>
        <w:t>09/05</w:t>
      </w:r>
      <w:r w:rsidR="002932AE" w:rsidRPr="001A4BF4">
        <w:rPr>
          <w:rFonts w:ascii="Tahoma" w:hAnsi="Tahoma"/>
          <w:color w:val="000000" w:themeColor="text1"/>
          <w:szCs w:val="20"/>
          <w:lang w:eastAsia="ar-SA"/>
        </w:rPr>
        <w:t>/2024</w:t>
      </w:r>
      <w:r w:rsidRPr="001A4BF4">
        <w:rPr>
          <w:rFonts w:ascii="Tahoma" w:hAnsi="Tahoma"/>
          <w:color w:val="000000" w:themeColor="text1"/>
          <w:szCs w:val="20"/>
          <w:lang w:eastAsia="ar-SA"/>
        </w:rPr>
        <w:t xml:space="preserve"> às 17h00min (observado o horário de funcionamento do Departamento de Compras e Licitações: das 08h00min às 17h00min).</w:t>
      </w:r>
    </w:p>
    <w:p w14:paraId="4CCC7A64" w14:textId="356F8A39" w:rsidR="00C074DA" w:rsidRPr="001A4BF4" w:rsidRDefault="008538D3" w:rsidP="00C72B93">
      <w:pPr>
        <w:numPr>
          <w:ilvl w:val="2"/>
          <w:numId w:val="1"/>
        </w:numPr>
        <w:snapToGrid w:val="0"/>
        <w:spacing w:before="120" w:after="120" w:line="276" w:lineRule="auto"/>
        <w:jc w:val="both"/>
        <w:rPr>
          <w:rFonts w:ascii="Tahoma" w:hAnsi="Tahoma"/>
          <w:color w:val="000000" w:themeColor="text1"/>
          <w:szCs w:val="20"/>
        </w:rPr>
      </w:pPr>
      <w:r w:rsidRPr="001A4BF4">
        <w:rPr>
          <w:rFonts w:ascii="Tahoma" w:hAnsi="Tahoma"/>
          <w:color w:val="000000" w:themeColor="text1"/>
          <w:szCs w:val="20"/>
        </w:rPr>
        <w:t xml:space="preserve"> </w:t>
      </w:r>
      <w:r w:rsidR="00C074DA" w:rsidRPr="001A4BF4">
        <w:rPr>
          <w:rFonts w:ascii="Tahoma" w:hAnsi="Tahoma"/>
          <w:color w:val="000000" w:themeColor="text1"/>
          <w:szCs w:val="20"/>
        </w:rPr>
        <w:t xml:space="preserve">O fornecedor é o responsável </w:t>
      </w:r>
      <w:r w:rsidRPr="001A4BF4">
        <w:rPr>
          <w:rFonts w:ascii="Tahoma" w:hAnsi="Tahoma"/>
          <w:color w:val="000000" w:themeColor="text1"/>
          <w:szCs w:val="20"/>
        </w:rPr>
        <w:t>pela proposta apresentada</w:t>
      </w:r>
      <w:r w:rsidR="00C074DA" w:rsidRPr="001A4BF4">
        <w:rPr>
          <w:rFonts w:ascii="Tahoma" w:hAnsi="Tahoma"/>
          <w:color w:val="000000" w:themeColor="text1"/>
          <w:szCs w:val="20"/>
        </w:rPr>
        <w:t>.</w:t>
      </w:r>
    </w:p>
    <w:p w14:paraId="3A5612B0" w14:textId="36AC31D1" w:rsidR="00CE36D9" w:rsidRPr="001A4BF4" w:rsidRDefault="00AE18B3" w:rsidP="00C72B93">
      <w:pPr>
        <w:numPr>
          <w:ilvl w:val="1"/>
          <w:numId w:val="1"/>
        </w:numPr>
        <w:spacing w:before="120" w:after="120" w:line="276" w:lineRule="auto"/>
        <w:jc w:val="both"/>
        <w:rPr>
          <w:rFonts w:ascii="Tahoma" w:hAnsi="Tahoma"/>
          <w:color w:val="000000" w:themeColor="text1"/>
          <w:szCs w:val="20"/>
        </w:rPr>
      </w:pPr>
      <w:r w:rsidRPr="001A4BF4">
        <w:rPr>
          <w:rFonts w:ascii="Tahoma" w:hAnsi="Tahoma"/>
          <w:color w:val="000000" w:themeColor="text1"/>
          <w:szCs w:val="20"/>
        </w:rPr>
        <w:t>A</w:t>
      </w:r>
      <w:r w:rsidR="00CE36D9" w:rsidRPr="001A4BF4">
        <w:rPr>
          <w:rFonts w:ascii="Tahoma" w:hAnsi="Tahoma"/>
          <w:color w:val="000000" w:themeColor="text1"/>
          <w:szCs w:val="20"/>
        </w:rPr>
        <w:t xml:space="preserve"> participação é exclusiva a microempresas e empresas de pequeno porte</w:t>
      </w:r>
      <w:r w:rsidR="00876DCF" w:rsidRPr="001A4BF4">
        <w:rPr>
          <w:rFonts w:ascii="Tahoma" w:hAnsi="Tahoma"/>
          <w:color w:val="000000" w:themeColor="text1"/>
          <w:szCs w:val="20"/>
        </w:rPr>
        <w:t>, no âmbito municipal ou regional</w:t>
      </w:r>
      <w:r w:rsidR="00CE36D9" w:rsidRPr="001A4BF4">
        <w:rPr>
          <w:rFonts w:ascii="Tahoma" w:hAnsi="Tahoma"/>
          <w:color w:val="000000" w:themeColor="text1"/>
          <w:szCs w:val="20"/>
        </w:rPr>
        <w:t xml:space="preserve">, nos termos do </w:t>
      </w:r>
      <w:r w:rsidR="006E54E9" w:rsidRPr="001A4BF4">
        <w:rPr>
          <w:rFonts w:ascii="Tahoma" w:hAnsi="Tahoma"/>
          <w:color w:val="000000" w:themeColor="text1"/>
          <w:szCs w:val="20"/>
        </w:rPr>
        <w:t xml:space="preserve">art. 49, inciso IV, c/c o </w:t>
      </w:r>
      <w:r w:rsidR="00CE36D9" w:rsidRPr="001A4BF4">
        <w:rPr>
          <w:rFonts w:ascii="Tahoma" w:hAnsi="Tahoma"/>
          <w:color w:val="000000" w:themeColor="text1"/>
          <w:szCs w:val="20"/>
        </w:rPr>
        <w:t>art. 48</w:t>
      </w:r>
      <w:r w:rsidR="006E54E9" w:rsidRPr="001A4BF4">
        <w:rPr>
          <w:rFonts w:ascii="Tahoma" w:hAnsi="Tahoma"/>
          <w:color w:val="000000" w:themeColor="text1"/>
          <w:szCs w:val="20"/>
        </w:rPr>
        <w:t>, inciso I,</w:t>
      </w:r>
      <w:r w:rsidR="00CE36D9" w:rsidRPr="001A4BF4">
        <w:rPr>
          <w:rFonts w:ascii="Tahoma" w:hAnsi="Tahoma"/>
          <w:color w:val="000000" w:themeColor="text1"/>
          <w:szCs w:val="20"/>
        </w:rPr>
        <w:t xml:space="preserve"> da Lei Complementar </w:t>
      </w:r>
      <w:r w:rsidR="0094221F" w:rsidRPr="001A4BF4">
        <w:rPr>
          <w:rFonts w:ascii="Tahoma" w:hAnsi="Tahoma"/>
          <w:color w:val="000000" w:themeColor="text1"/>
          <w:szCs w:val="20"/>
        </w:rPr>
        <w:t xml:space="preserve">Federal </w:t>
      </w:r>
      <w:r w:rsidR="00CE36D9" w:rsidRPr="001A4BF4">
        <w:rPr>
          <w:rFonts w:ascii="Tahoma" w:hAnsi="Tahoma"/>
          <w:color w:val="000000" w:themeColor="text1"/>
          <w:szCs w:val="20"/>
        </w:rPr>
        <w:t>nº 123, de 14 de dezembro de 2006.</w:t>
      </w:r>
    </w:p>
    <w:p w14:paraId="1317CEA5" w14:textId="51F987D3" w:rsidR="00CE36D9" w:rsidRPr="001A4BF4" w:rsidRDefault="00CE36D9" w:rsidP="00C72B93">
      <w:pPr>
        <w:numPr>
          <w:ilvl w:val="2"/>
          <w:numId w:val="1"/>
        </w:numPr>
        <w:snapToGrid w:val="0"/>
        <w:spacing w:before="120" w:after="120" w:line="276" w:lineRule="auto"/>
        <w:jc w:val="both"/>
        <w:rPr>
          <w:rFonts w:ascii="Tahoma" w:hAnsi="Tahoma"/>
          <w:color w:val="000000" w:themeColor="text1"/>
          <w:szCs w:val="20"/>
        </w:rPr>
      </w:pPr>
      <w:r w:rsidRPr="001A4BF4">
        <w:rPr>
          <w:rFonts w:ascii="Tahoma" w:hAnsi="Tahoma"/>
          <w:color w:val="000000" w:themeColor="text1"/>
          <w:szCs w:val="20"/>
        </w:rPr>
        <w:lastRenderedPageBreak/>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14:paraId="135F4837" w14:textId="5842D280" w:rsidR="00CE36D9" w:rsidRPr="001A4BF4" w:rsidRDefault="00CE36D9" w:rsidP="00C72B93">
      <w:pPr>
        <w:numPr>
          <w:ilvl w:val="2"/>
          <w:numId w:val="1"/>
        </w:numPr>
        <w:snapToGrid w:val="0"/>
        <w:spacing w:before="120" w:after="120" w:line="276" w:lineRule="auto"/>
        <w:jc w:val="both"/>
        <w:rPr>
          <w:rFonts w:ascii="Tahoma" w:hAnsi="Tahoma"/>
          <w:color w:val="000000" w:themeColor="text1"/>
          <w:szCs w:val="20"/>
        </w:rPr>
      </w:pPr>
      <w:r w:rsidRPr="001A4BF4">
        <w:rPr>
          <w:rFonts w:ascii="Tahoma" w:hAnsi="Tahoma"/>
          <w:color w:val="000000" w:themeColor="text1"/>
          <w:szCs w:val="20"/>
        </w:rPr>
        <w:t xml:space="preserve">Será concedido tratamento favorecido para as microempresas e empresas de pequeno porte, para as sociedades cooperativas mencionadas no artigo 16 da Lei </w:t>
      </w:r>
      <w:r w:rsidR="0094221F" w:rsidRPr="001A4BF4">
        <w:rPr>
          <w:rFonts w:ascii="Tahoma" w:hAnsi="Tahoma"/>
          <w:color w:val="000000" w:themeColor="text1"/>
          <w:szCs w:val="20"/>
        </w:rPr>
        <w:t xml:space="preserve">Federal </w:t>
      </w:r>
      <w:r w:rsidRPr="001A4BF4">
        <w:rPr>
          <w:rFonts w:ascii="Tahoma" w:hAnsi="Tahoma"/>
          <w:color w:val="000000" w:themeColor="text1"/>
          <w:szCs w:val="20"/>
        </w:rPr>
        <w:t xml:space="preserve">nº 14.133, de 2021, para o agricultor familiar, o produtor rural pessoa física e para o microempreendedor individual - MEI, nos limites previstos da Lei Complementar </w:t>
      </w:r>
      <w:r w:rsidR="0094221F" w:rsidRPr="001A4BF4">
        <w:rPr>
          <w:rFonts w:ascii="Tahoma" w:hAnsi="Tahoma"/>
          <w:color w:val="000000" w:themeColor="text1"/>
          <w:szCs w:val="20"/>
        </w:rPr>
        <w:t xml:space="preserve">Federal </w:t>
      </w:r>
      <w:r w:rsidRPr="001A4BF4">
        <w:rPr>
          <w:rFonts w:ascii="Tahoma" w:hAnsi="Tahoma"/>
          <w:color w:val="000000" w:themeColor="text1"/>
          <w:szCs w:val="20"/>
        </w:rPr>
        <w:t>nº 123, de 2006 e do Decreto</w:t>
      </w:r>
      <w:r w:rsidR="0094221F" w:rsidRPr="001A4BF4">
        <w:rPr>
          <w:rFonts w:ascii="Tahoma" w:hAnsi="Tahoma"/>
          <w:color w:val="000000" w:themeColor="text1"/>
          <w:szCs w:val="20"/>
        </w:rPr>
        <w:t xml:space="preserve"> Federal</w:t>
      </w:r>
      <w:r w:rsidRPr="001A4BF4">
        <w:rPr>
          <w:rFonts w:ascii="Tahoma" w:hAnsi="Tahoma"/>
          <w:color w:val="000000" w:themeColor="text1"/>
          <w:szCs w:val="20"/>
        </w:rPr>
        <w:t xml:space="preserve"> nº 8.538, de 2015.</w:t>
      </w:r>
    </w:p>
    <w:p w14:paraId="48309A33" w14:textId="36680FD3" w:rsidR="00876DCF" w:rsidRPr="001A4BF4" w:rsidRDefault="00876DCF" w:rsidP="00C72B93">
      <w:pPr>
        <w:numPr>
          <w:ilvl w:val="2"/>
          <w:numId w:val="1"/>
        </w:numPr>
        <w:snapToGrid w:val="0"/>
        <w:spacing w:before="120" w:after="120" w:line="276" w:lineRule="auto"/>
        <w:jc w:val="both"/>
        <w:rPr>
          <w:rFonts w:ascii="Tahoma" w:hAnsi="Tahoma"/>
          <w:color w:val="000000" w:themeColor="text1"/>
          <w:szCs w:val="20"/>
        </w:rPr>
      </w:pPr>
      <w:r w:rsidRPr="001A4BF4">
        <w:rPr>
          <w:rFonts w:ascii="Tahoma" w:hAnsi="Tahoma"/>
          <w:color w:val="000000" w:themeColor="text1"/>
          <w:szCs w:val="20"/>
        </w:rPr>
        <w:t xml:space="preserve">Caso não houver um mínimo de </w:t>
      </w:r>
      <w:proofErr w:type="gramStart"/>
      <w:r w:rsidRPr="001A4BF4">
        <w:rPr>
          <w:rFonts w:ascii="Tahoma" w:hAnsi="Tahoma"/>
          <w:color w:val="000000" w:themeColor="text1"/>
          <w:szCs w:val="20"/>
        </w:rPr>
        <w:t>3</w:t>
      </w:r>
      <w:proofErr w:type="gramEnd"/>
      <w:r w:rsidRPr="001A4BF4">
        <w:rPr>
          <w:rFonts w:ascii="Tahoma" w:hAnsi="Tahoma"/>
          <w:color w:val="000000" w:themeColor="text1"/>
          <w:szCs w:val="20"/>
        </w:rPr>
        <w:t xml:space="preserve"> (três) fornecedores competitivos enquadrados como microempresas ou empresas de pequeno porte sediados local ou regionalmente e capazes de cumprir as exigências estabelecidas no instrumento convocatório, fica dispensada a exclusividade aposta no item 2.2 deste Aviso de Contratação Direta.</w:t>
      </w:r>
    </w:p>
    <w:p w14:paraId="5B801FB3" w14:textId="3923D16A" w:rsidR="00C074DA" w:rsidRPr="001A4BF4" w:rsidRDefault="00C074DA" w:rsidP="00C72B93">
      <w:pPr>
        <w:numPr>
          <w:ilvl w:val="1"/>
          <w:numId w:val="1"/>
        </w:numPr>
        <w:spacing w:before="120" w:after="120" w:line="276" w:lineRule="auto"/>
        <w:ind w:left="425" w:firstLine="0"/>
        <w:jc w:val="both"/>
        <w:rPr>
          <w:rFonts w:ascii="Tahoma" w:hAnsi="Tahoma"/>
          <w:color w:val="000000" w:themeColor="text1"/>
          <w:szCs w:val="20"/>
        </w:rPr>
      </w:pPr>
      <w:bookmarkStart w:id="2" w:name="_Ref144286315"/>
      <w:r w:rsidRPr="001A4BF4">
        <w:rPr>
          <w:rFonts w:ascii="Tahoma" w:hAnsi="Tahoma"/>
          <w:color w:val="000000" w:themeColor="text1"/>
          <w:szCs w:val="20"/>
        </w:rPr>
        <w:t>Não poderão participar desta dispensa de licitação os fornecedores:</w:t>
      </w:r>
      <w:bookmarkEnd w:id="2"/>
    </w:p>
    <w:p w14:paraId="5D4CF9E8" w14:textId="3FAD8A34" w:rsidR="00C074DA" w:rsidRPr="001A4BF4" w:rsidRDefault="00C074DA" w:rsidP="00C72B93">
      <w:pPr>
        <w:numPr>
          <w:ilvl w:val="2"/>
          <w:numId w:val="1"/>
        </w:numPr>
        <w:spacing w:before="120" w:after="120" w:line="276" w:lineRule="auto"/>
        <w:jc w:val="both"/>
        <w:rPr>
          <w:rFonts w:ascii="Tahoma" w:hAnsi="Tahoma"/>
          <w:color w:val="000000" w:themeColor="text1"/>
          <w:szCs w:val="20"/>
        </w:rPr>
      </w:pPr>
      <w:proofErr w:type="gramStart"/>
      <w:r w:rsidRPr="001A4BF4">
        <w:rPr>
          <w:rFonts w:ascii="Tahoma" w:hAnsi="Tahoma"/>
          <w:color w:val="000000" w:themeColor="text1"/>
          <w:szCs w:val="20"/>
        </w:rPr>
        <w:t>que</w:t>
      </w:r>
      <w:proofErr w:type="gramEnd"/>
      <w:r w:rsidRPr="001A4BF4">
        <w:rPr>
          <w:rFonts w:ascii="Tahoma" w:hAnsi="Tahoma"/>
          <w:color w:val="000000" w:themeColor="text1"/>
          <w:szCs w:val="20"/>
        </w:rPr>
        <w:t xml:space="preserve"> não atendam às condições deste Aviso de Contratação Direta e seus anexos;</w:t>
      </w:r>
    </w:p>
    <w:p w14:paraId="6D1C17FD" w14:textId="77777777" w:rsidR="00C074DA" w:rsidRPr="001A4BF4" w:rsidRDefault="00C074DA" w:rsidP="00C72B93">
      <w:pPr>
        <w:numPr>
          <w:ilvl w:val="2"/>
          <w:numId w:val="1"/>
        </w:numPr>
        <w:spacing w:before="120" w:after="120" w:line="276" w:lineRule="auto"/>
        <w:jc w:val="both"/>
        <w:rPr>
          <w:rFonts w:ascii="Tahoma" w:hAnsi="Tahoma"/>
          <w:color w:val="000000" w:themeColor="text1"/>
          <w:szCs w:val="20"/>
        </w:rPr>
      </w:pPr>
      <w:proofErr w:type="gramStart"/>
      <w:r w:rsidRPr="001A4BF4">
        <w:rPr>
          <w:rFonts w:ascii="Tahoma" w:hAnsi="Tahoma"/>
          <w:color w:val="000000" w:themeColor="text1"/>
          <w:szCs w:val="20"/>
        </w:rPr>
        <w:t>estrangeiros</w:t>
      </w:r>
      <w:proofErr w:type="gramEnd"/>
      <w:r w:rsidRPr="001A4BF4">
        <w:rPr>
          <w:rFonts w:ascii="Tahoma" w:hAnsi="Tahoma"/>
          <w:color w:val="000000" w:themeColor="text1"/>
          <w:szCs w:val="20"/>
        </w:rPr>
        <w:t xml:space="preserve"> que não tenham representação legal no Brasil com poderes expressos para receber citação e responder administrativa ou judicialmente;</w:t>
      </w:r>
    </w:p>
    <w:p w14:paraId="69D13586" w14:textId="77777777" w:rsidR="00C074DA" w:rsidRPr="001A4BF4" w:rsidRDefault="00C074DA" w:rsidP="00C72B93">
      <w:pPr>
        <w:numPr>
          <w:ilvl w:val="2"/>
          <w:numId w:val="1"/>
        </w:numPr>
        <w:spacing w:before="120" w:after="120" w:line="276" w:lineRule="auto"/>
        <w:jc w:val="both"/>
        <w:rPr>
          <w:rFonts w:ascii="Tahoma" w:hAnsi="Tahoma"/>
          <w:color w:val="000000" w:themeColor="text1"/>
          <w:szCs w:val="20"/>
        </w:rPr>
      </w:pPr>
      <w:proofErr w:type="gramStart"/>
      <w:r w:rsidRPr="001A4BF4">
        <w:rPr>
          <w:rFonts w:ascii="Tahoma" w:hAnsi="Tahoma"/>
          <w:color w:val="000000" w:themeColor="text1"/>
          <w:szCs w:val="20"/>
        </w:rPr>
        <w:t>que</w:t>
      </w:r>
      <w:proofErr w:type="gramEnd"/>
      <w:r w:rsidRPr="001A4BF4">
        <w:rPr>
          <w:rFonts w:ascii="Tahoma" w:hAnsi="Tahoma"/>
          <w:color w:val="000000" w:themeColor="text1"/>
          <w:szCs w:val="20"/>
        </w:rPr>
        <w:t xml:space="preserve"> se enquadrem nas seguintes vedações:</w:t>
      </w:r>
    </w:p>
    <w:p w14:paraId="19FF562F" w14:textId="77777777" w:rsidR="00C074DA" w:rsidRPr="001A4BF4" w:rsidRDefault="00C074DA" w:rsidP="00C72B93">
      <w:pPr>
        <w:numPr>
          <w:ilvl w:val="3"/>
          <w:numId w:val="4"/>
        </w:numPr>
        <w:spacing w:before="120" w:after="120" w:line="276" w:lineRule="auto"/>
        <w:jc w:val="both"/>
        <w:rPr>
          <w:rFonts w:ascii="Tahoma" w:hAnsi="Tahoma"/>
          <w:color w:val="000000" w:themeColor="text1"/>
          <w:szCs w:val="20"/>
        </w:rPr>
      </w:pPr>
      <w:proofErr w:type="gramStart"/>
      <w:r w:rsidRPr="001A4BF4">
        <w:rPr>
          <w:rFonts w:ascii="Tahoma" w:hAnsi="Tahoma"/>
          <w:color w:val="000000" w:themeColor="text1"/>
          <w:szCs w:val="20"/>
        </w:rPr>
        <w:t>autor</w:t>
      </w:r>
      <w:proofErr w:type="gramEnd"/>
      <w:r w:rsidRPr="001A4BF4">
        <w:rPr>
          <w:rFonts w:ascii="Tahoma" w:hAnsi="Tahoma"/>
          <w:color w:val="000000" w:themeColor="text1"/>
          <w:szCs w:val="20"/>
        </w:rPr>
        <w:t xml:space="preserve"> do anteprojeto, do projeto básico ou do projeto executivo, pessoa física ou jurídica, quando a contratação versar sobre obra, serviços ou fornecimento de bens a ele relacionados;</w:t>
      </w:r>
    </w:p>
    <w:p w14:paraId="739A1041" w14:textId="77777777" w:rsidR="00C074DA" w:rsidRPr="001A4BF4" w:rsidRDefault="00C074DA" w:rsidP="00C72B93">
      <w:pPr>
        <w:numPr>
          <w:ilvl w:val="3"/>
          <w:numId w:val="4"/>
        </w:numPr>
        <w:spacing w:before="120" w:after="120" w:line="276" w:lineRule="auto"/>
        <w:jc w:val="both"/>
        <w:rPr>
          <w:rFonts w:ascii="Tahoma" w:hAnsi="Tahoma"/>
          <w:color w:val="000000" w:themeColor="text1"/>
          <w:szCs w:val="20"/>
        </w:rPr>
      </w:pPr>
      <w:proofErr w:type="gramStart"/>
      <w:r w:rsidRPr="001A4BF4">
        <w:rPr>
          <w:rFonts w:ascii="Tahoma" w:hAnsi="Tahoma"/>
          <w:color w:val="000000" w:themeColor="text1"/>
          <w:szCs w:val="20"/>
        </w:rPr>
        <w:t>empresa</w:t>
      </w:r>
      <w:proofErr w:type="gramEnd"/>
      <w:r w:rsidRPr="001A4BF4">
        <w:rPr>
          <w:rFonts w:ascii="Tahoma" w:hAnsi="Tahoma"/>
          <w:color w:val="000000" w:themeColor="text1"/>
          <w:szCs w:val="20"/>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Pr="001A4BF4" w:rsidRDefault="00C074DA" w:rsidP="00C72B93">
      <w:pPr>
        <w:numPr>
          <w:ilvl w:val="3"/>
          <w:numId w:val="4"/>
        </w:numPr>
        <w:spacing w:before="120" w:after="120" w:line="276" w:lineRule="auto"/>
        <w:jc w:val="both"/>
        <w:rPr>
          <w:rFonts w:ascii="Tahoma" w:hAnsi="Tahoma"/>
          <w:color w:val="000000" w:themeColor="text1"/>
          <w:szCs w:val="20"/>
        </w:rPr>
      </w:pPr>
      <w:proofErr w:type="gramStart"/>
      <w:r w:rsidRPr="001A4BF4">
        <w:rPr>
          <w:rFonts w:ascii="Tahoma" w:hAnsi="Tahoma"/>
          <w:color w:val="000000" w:themeColor="text1"/>
          <w:szCs w:val="20"/>
        </w:rPr>
        <w:t>pessoa</w:t>
      </w:r>
      <w:proofErr w:type="gramEnd"/>
      <w:r w:rsidRPr="001A4BF4">
        <w:rPr>
          <w:rFonts w:ascii="Tahoma" w:hAnsi="Tahoma"/>
          <w:color w:val="000000" w:themeColor="text1"/>
          <w:szCs w:val="20"/>
        </w:rPr>
        <w:t xml:space="preserve"> física ou jurídica que se encontre, ao tempo da contratação, impossibilitada de contratar em decorrência de sanção que lhe foi imposta;</w:t>
      </w:r>
    </w:p>
    <w:p w14:paraId="41B9B9E7" w14:textId="2FA2C711" w:rsidR="00C074DA" w:rsidRPr="001A4BF4" w:rsidRDefault="00C074DA" w:rsidP="00C72B93">
      <w:pPr>
        <w:numPr>
          <w:ilvl w:val="3"/>
          <w:numId w:val="4"/>
        </w:numPr>
        <w:spacing w:before="120" w:after="120" w:line="276" w:lineRule="auto"/>
        <w:jc w:val="both"/>
        <w:rPr>
          <w:rFonts w:ascii="Tahoma" w:hAnsi="Tahoma"/>
          <w:color w:val="000000" w:themeColor="text1"/>
          <w:szCs w:val="20"/>
        </w:rPr>
      </w:pPr>
      <w:proofErr w:type="gramStart"/>
      <w:r w:rsidRPr="001A4BF4">
        <w:rPr>
          <w:rFonts w:ascii="Tahoma" w:hAnsi="Tahoma"/>
          <w:color w:val="000000" w:themeColor="text1"/>
          <w:szCs w:val="20"/>
        </w:rPr>
        <w:t>aquele</w:t>
      </w:r>
      <w:proofErr w:type="gramEnd"/>
      <w:r w:rsidRPr="001A4BF4">
        <w:rPr>
          <w:rFonts w:ascii="Tahoma" w:hAnsi="Tahoma"/>
          <w:color w:val="000000" w:themeColor="text1"/>
          <w:szCs w:val="20"/>
        </w:rPr>
        <w:t xml:space="preserve"> que mantenha vínculo de natureza técnica, comercial, econômica, financeira, trabalhista ou civil com dirigente do órgão ou entidade contratante ou com agente público que desempenhe função na</w:t>
      </w:r>
      <w:r w:rsidR="009257AD" w:rsidRPr="001A4BF4">
        <w:rPr>
          <w:rFonts w:ascii="Tahoma" w:hAnsi="Tahoma"/>
          <w:color w:val="000000" w:themeColor="text1"/>
          <w:szCs w:val="20"/>
        </w:rPr>
        <w:t xml:space="preserve"> dispensa de</w:t>
      </w:r>
      <w:r w:rsidRPr="001A4BF4">
        <w:rPr>
          <w:rFonts w:ascii="Tahoma" w:hAnsi="Tahoma"/>
          <w:color w:val="000000" w:themeColor="text1"/>
          <w:szCs w:val="20"/>
        </w:rPr>
        <w:t xml:space="preserve"> licitação ou atue na fiscalização ou na gestão do contrato, ou que deles seja cônjuge, companheiro ou parente em linha reta, colateral ou por afinidade, até o terceiro grau;</w:t>
      </w:r>
    </w:p>
    <w:p w14:paraId="0D1D97A1" w14:textId="3D0C4980" w:rsidR="00C074DA" w:rsidRPr="001A4BF4" w:rsidRDefault="00C074DA" w:rsidP="00C72B93">
      <w:pPr>
        <w:numPr>
          <w:ilvl w:val="3"/>
          <w:numId w:val="4"/>
        </w:numPr>
        <w:spacing w:before="120" w:after="120" w:line="276" w:lineRule="auto"/>
        <w:jc w:val="both"/>
        <w:rPr>
          <w:rFonts w:ascii="Tahoma" w:hAnsi="Tahoma"/>
          <w:color w:val="000000" w:themeColor="text1"/>
          <w:szCs w:val="20"/>
        </w:rPr>
      </w:pPr>
      <w:proofErr w:type="gramStart"/>
      <w:r w:rsidRPr="001A4BF4">
        <w:rPr>
          <w:rFonts w:ascii="Tahoma" w:hAnsi="Tahoma"/>
          <w:color w:val="000000" w:themeColor="text1"/>
          <w:szCs w:val="20"/>
        </w:rPr>
        <w:t>empresas</w:t>
      </w:r>
      <w:proofErr w:type="gramEnd"/>
      <w:r w:rsidRPr="001A4BF4">
        <w:rPr>
          <w:rFonts w:ascii="Tahoma" w:hAnsi="Tahoma"/>
          <w:color w:val="000000" w:themeColor="text1"/>
          <w:szCs w:val="20"/>
        </w:rPr>
        <w:t xml:space="preserve"> controladoras, controladas ou coligadas, nos termos da Lei </w:t>
      </w:r>
      <w:r w:rsidR="0094221F" w:rsidRPr="001A4BF4">
        <w:rPr>
          <w:rFonts w:ascii="Tahoma" w:hAnsi="Tahoma"/>
          <w:color w:val="000000" w:themeColor="text1"/>
          <w:szCs w:val="20"/>
        </w:rPr>
        <w:t xml:space="preserve">Federal </w:t>
      </w:r>
      <w:r w:rsidRPr="001A4BF4">
        <w:rPr>
          <w:rFonts w:ascii="Tahoma" w:hAnsi="Tahoma"/>
          <w:color w:val="000000" w:themeColor="text1"/>
          <w:szCs w:val="20"/>
        </w:rPr>
        <w:t>nº 6.404, de 15 de dezembro de 1976, concorrendo entre si;</w:t>
      </w:r>
    </w:p>
    <w:p w14:paraId="434EC49E" w14:textId="77777777" w:rsidR="00C074DA" w:rsidRPr="001A4BF4" w:rsidRDefault="00C074DA" w:rsidP="00C72B93">
      <w:pPr>
        <w:numPr>
          <w:ilvl w:val="3"/>
          <w:numId w:val="4"/>
        </w:numPr>
        <w:spacing w:before="120" w:after="120" w:line="276" w:lineRule="auto"/>
        <w:jc w:val="both"/>
        <w:rPr>
          <w:rFonts w:ascii="Tahoma" w:hAnsi="Tahoma"/>
          <w:color w:val="000000" w:themeColor="text1"/>
          <w:szCs w:val="20"/>
        </w:rPr>
      </w:pPr>
      <w:proofErr w:type="gramStart"/>
      <w:r w:rsidRPr="001A4BF4">
        <w:rPr>
          <w:rFonts w:ascii="Tahoma" w:hAnsi="Tahoma"/>
          <w:color w:val="000000" w:themeColor="text1"/>
          <w:szCs w:val="20"/>
        </w:rPr>
        <w:t>pessoa</w:t>
      </w:r>
      <w:proofErr w:type="gramEnd"/>
      <w:r w:rsidRPr="001A4BF4">
        <w:rPr>
          <w:rFonts w:ascii="Tahoma" w:hAnsi="Tahoma"/>
          <w:color w:val="000000" w:themeColor="text1"/>
          <w:szCs w:val="20"/>
        </w:rPr>
        <w:t xml:space="preserve">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Pr="001A4BF4" w:rsidRDefault="00C074DA" w:rsidP="00C72B93">
      <w:pPr>
        <w:numPr>
          <w:ilvl w:val="3"/>
          <w:numId w:val="1"/>
        </w:numPr>
        <w:spacing w:before="120" w:after="120" w:line="276" w:lineRule="auto"/>
        <w:jc w:val="both"/>
        <w:rPr>
          <w:rFonts w:ascii="Tahoma" w:hAnsi="Tahoma"/>
          <w:color w:val="000000" w:themeColor="text1"/>
          <w:szCs w:val="20"/>
        </w:rPr>
      </w:pPr>
      <w:r w:rsidRPr="001A4BF4">
        <w:rPr>
          <w:rFonts w:ascii="Tahoma" w:hAnsi="Tahoma"/>
          <w:color w:val="000000" w:themeColor="text1"/>
          <w:szCs w:val="20"/>
        </w:rPr>
        <w:t>Equiparam-se aos autores do projeto as empresas integrantes do mesmo grupo econômico;</w:t>
      </w:r>
    </w:p>
    <w:p w14:paraId="208ED236" w14:textId="77777777" w:rsidR="00C074DA" w:rsidRPr="001A4BF4" w:rsidRDefault="00C074DA" w:rsidP="00C72B93">
      <w:pPr>
        <w:numPr>
          <w:ilvl w:val="3"/>
          <w:numId w:val="1"/>
        </w:numPr>
        <w:spacing w:before="120" w:after="120" w:line="276" w:lineRule="auto"/>
        <w:jc w:val="both"/>
        <w:rPr>
          <w:rFonts w:ascii="Tahoma" w:hAnsi="Tahoma"/>
          <w:color w:val="000000" w:themeColor="text1"/>
          <w:szCs w:val="20"/>
        </w:rPr>
      </w:pPr>
      <w:r w:rsidRPr="001A4BF4">
        <w:rPr>
          <w:rFonts w:ascii="Tahoma" w:hAnsi="Tahoma"/>
          <w:color w:val="000000" w:themeColor="text1"/>
          <w:szCs w:val="20"/>
        </w:rPr>
        <w:t xml:space="preserve"> O disposto na alínea “c” aplica-se também ao fornecedor que atue em substituição a outra pessoa, física ou jurídica, com o intuito de burlar a efetividade da sanção a ela </w:t>
      </w:r>
      <w:r w:rsidRPr="001A4BF4">
        <w:rPr>
          <w:rFonts w:ascii="Tahoma" w:hAnsi="Tahoma"/>
          <w:color w:val="000000" w:themeColor="text1"/>
          <w:szCs w:val="20"/>
        </w:rPr>
        <w:lastRenderedPageBreak/>
        <w:t>aplicada, inclusive a sua controladora, controlada ou coligada, desde que devidamente comprovado o ilícito ou a utilização fraudulenta da personalidade jurídica do fornecedor;</w:t>
      </w:r>
    </w:p>
    <w:p w14:paraId="22232907" w14:textId="77777777" w:rsidR="00C074DA" w:rsidRPr="001A4BF4" w:rsidRDefault="00C074DA" w:rsidP="00C72B93">
      <w:pPr>
        <w:numPr>
          <w:ilvl w:val="2"/>
          <w:numId w:val="1"/>
        </w:numPr>
        <w:spacing w:before="120" w:after="120" w:line="276" w:lineRule="auto"/>
        <w:jc w:val="both"/>
        <w:rPr>
          <w:rFonts w:ascii="Tahoma" w:hAnsi="Tahoma"/>
          <w:color w:val="000000" w:themeColor="text1"/>
          <w:szCs w:val="20"/>
        </w:rPr>
      </w:pPr>
      <w:proofErr w:type="gramStart"/>
      <w:r w:rsidRPr="001A4BF4">
        <w:rPr>
          <w:rFonts w:ascii="Tahoma" w:hAnsi="Tahoma"/>
          <w:color w:val="000000" w:themeColor="text1"/>
          <w:szCs w:val="20"/>
        </w:rPr>
        <w:t>organizações</w:t>
      </w:r>
      <w:proofErr w:type="gramEnd"/>
      <w:r w:rsidRPr="001A4BF4">
        <w:rPr>
          <w:rFonts w:ascii="Tahoma" w:hAnsi="Tahoma"/>
          <w:color w:val="000000" w:themeColor="text1"/>
          <w:szCs w:val="20"/>
        </w:rPr>
        <w:t xml:space="preserve"> da Sociedade Civil de Interesse Público - OSCIP, atuando nessa condição (Acórdão nº 746/2014-TCU-Plenário); e</w:t>
      </w:r>
    </w:p>
    <w:p w14:paraId="39E9A8FE" w14:textId="6706536E" w:rsidR="00C074DA" w:rsidRPr="001A4BF4" w:rsidRDefault="00C074DA" w:rsidP="00C72B93">
      <w:pPr>
        <w:numPr>
          <w:ilvl w:val="2"/>
          <w:numId w:val="1"/>
        </w:numPr>
        <w:spacing w:before="120" w:after="120" w:line="276" w:lineRule="auto"/>
        <w:jc w:val="both"/>
        <w:rPr>
          <w:rFonts w:ascii="Tahoma" w:hAnsi="Tahoma"/>
          <w:color w:val="000000" w:themeColor="text1"/>
          <w:szCs w:val="20"/>
        </w:rPr>
      </w:pPr>
      <w:proofErr w:type="gramStart"/>
      <w:r w:rsidRPr="001A4BF4">
        <w:rPr>
          <w:rFonts w:ascii="Tahoma" w:hAnsi="Tahoma"/>
          <w:color w:val="000000" w:themeColor="text1"/>
          <w:szCs w:val="20"/>
        </w:rPr>
        <w:t>sociedades</w:t>
      </w:r>
      <w:proofErr w:type="gramEnd"/>
      <w:r w:rsidRPr="001A4BF4">
        <w:rPr>
          <w:rFonts w:ascii="Tahoma" w:hAnsi="Tahoma"/>
          <w:color w:val="000000" w:themeColor="text1"/>
          <w:szCs w:val="20"/>
        </w:rPr>
        <w:t xml:space="preserve"> cooperativas</w:t>
      </w:r>
      <w:r w:rsidR="00AE18B3" w:rsidRPr="001A4BF4">
        <w:rPr>
          <w:rFonts w:ascii="Tahoma" w:hAnsi="Tahoma"/>
          <w:color w:val="000000" w:themeColor="text1"/>
          <w:szCs w:val="20"/>
        </w:rPr>
        <w:t xml:space="preserve"> que se enquadrem no rol previsto no </w:t>
      </w:r>
      <w:r w:rsidR="0094221F" w:rsidRPr="001A4BF4">
        <w:rPr>
          <w:rFonts w:ascii="Tahoma" w:hAnsi="Tahoma"/>
          <w:color w:val="000000" w:themeColor="text1"/>
          <w:szCs w:val="20"/>
        </w:rPr>
        <w:t>a</w:t>
      </w:r>
      <w:r w:rsidR="00AE18B3" w:rsidRPr="001A4BF4">
        <w:rPr>
          <w:rFonts w:ascii="Tahoma" w:hAnsi="Tahoma"/>
          <w:color w:val="000000" w:themeColor="text1"/>
          <w:szCs w:val="20"/>
        </w:rPr>
        <w:t>rt. 23, §1º, do Decreto Municipal nº 4.350, de 2024</w:t>
      </w:r>
      <w:r w:rsidRPr="001A4BF4">
        <w:rPr>
          <w:rFonts w:ascii="Tahoma" w:hAnsi="Tahoma"/>
          <w:color w:val="000000" w:themeColor="text1"/>
          <w:szCs w:val="20"/>
        </w:rPr>
        <w:t>.</w:t>
      </w:r>
      <w:bookmarkStart w:id="3" w:name="_Hlk519667815"/>
      <w:bookmarkEnd w:id="3"/>
    </w:p>
    <w:p w14:paraId="0DC60EE5" w14:textId="6FAC9D66" w:rsidR="00C074DA" w:rsidRPr="001A4BF4" w:rsidRDefault="00C074DA" w:rsidP="00C72B93">
      <w:pPr>
        <w:numPr>
          <w:ilvl w:val="1"/>
          <w:numId w:val="1"/>
        </w:numPr>
        <w:spacing w:before="120" w:after="120" w:line="276" w:lineRule="auto"/>
        <w:ind w:left="425" w:firstLine="0"/>
        <w:jc w:val="both"/>
        <w:rPr>
          <w:rFonts w:ascii="Tahoma" w:hAnsi="Tahoma"/>
          <w:bCs/>
          <w:color w:val="000000" w:themeColor="text1"/>
          <w:szCs w:val="20"/>
        </w:rPr>
      </w:pPr>
      <w:r w:rsidRPr="001A4BF4">
        <w:rPr>
          <w:rFonts w:ascii="Tahoma" w:hAnsi="Tahoma"/>
          <w:bCs/>
          <w:color w:val="000000" w:themeColor="text1"/>
          <w:szCs w:val="20"/>
        </w:rPr>
        <w:t xml:space="preserve">Não poderá participar, direta ou indiretamente, da dispensa </w:t>
      </w:r>
      <w:r w:rsidR="00AE18B3" w:rsidRPr="001A4BF4">
        <w:rPr>
          <w:rFonts w:ascii="Tahoma" w:hAnsi="Tahoma"/>
          <w:bCs/>
          <w:color w:val="000000" w:themeColor="text1"/>
          <w:szCs w:val="20"/>
        </w:rPr>
        <w:t>de licitação</w:t>
      </w:r>
      <w:r w:rsidRPr="001A4BF4">
        <w:rPr>
          <w:rFonts w:ascii="Tahoma" w:hAnsi="Tahoma"/>
          <w:bCs/>
          <w:color w:val="000000" w:themeColor="text1"/>
          <w:szCs w:val="20"/>
        </w:rPr>
        <w:t xml:space="preserve">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w:t>
      </w:r>
      <w:r w:rsidR="0094221F" w:rsidRPr="001A4BF4">
        <w:rPr>
          <w:rFonts w:ascii="Tahoma" w:hAnsi="Tahoma"/>
          <w:bCs/>
          <w:color w:val="000000" w:themeColor="text1"/>
          <w:szCs w:val="20"/>
        </w:rPr>
        <w:t xml:space="preserve">Federal </w:t>
      </w:r>
      <w:r w:rsidRPr="001A4BF4">
        <w:rPr>
          <w:rFonts w:ascii="Tahoma" w:hAnsi="Tahoma"/>
          <w:bCs/>
          <w:color w:val="000000" w:themeColor="text1"/>
          <w:szCs w:val="20"/>
        </w:rPr>
        <w:t>nº 14.133, de 2021.</w:t>
      </w:r>
    </w:p>
    <w:p w14:paraId="1DC997B5" w14:textId="3659334C" w:rsidR="00C074DA" w:rsidRPr="001A4BF4" w:rsidRDefault="00C074DA" w:rsidP="00C72B93">
      <w:pPr>
        <w:numPr>
          <w:ilvl w:val="1"/>
          <w:numId w:val="1"/>
        </w:numPr>
        <w:snapToGrid w:val="0"/>
        <w:spacing w:before="120" w:after="120" w:line="276" w:lineRule="auto"/>
        <w:ind w:left="425" w:firstLine="0"/>
        <w:jc w:val="both"/>
        <w:rPr>
          <w:rFonts w:ascii="Tahoma" w:hAnsi="Tahoma"/>
          <w:color w:val="000000" w:themeColor="text1"/>
          <w:szCs w:val="20"/>
        </w:rPr>
      </w:pPr>
      <w:r w:rsidRPr="001A4BF4">
        <w:rPr>
          <w:rFonts w:ascii="Tahoma" w:hAnsi="Tahoma"/>
          <w:color w:val="000000" w:themeColor="text1"/>
          <w:szCs w:val="20"/>
        </w:rPr>
        <w:t>O fornecedor interessado, após a divulgação do Aviso de Contratação Direta, encaminhará</w:t>
      </w:r>
      <w:r w:rsidR="00BC1069" w:rsidRPr="001A4BF4">
        <w:rPr>
          <w:rFonts w:ascii="Tahoma" w:hAnsi="Tahoma"/>
          <w:color w:val="000000" w:themeColor="text1"/>
          <w:szCs w:val="20"/>
        </w:rPr>
        <w:t xml:space="preserve"> nos termos do item 2.1.1 deste Aviso de Contratação Direta</w:t>
      </w:r>
      <w:r w:rsidRPr="001A4BF4">
        <w:rPr>
          <w:rFonts w:ascii="Tahoma" w:hAnsi="Tahoma"/>
          <w:color w:val="000000" w:themeColor="text1"/>
          <w:szCs w:val="20"/>
        </w:rPr>
        <w:t>, a proposta com a descrição do objeto ofertado, a marca do produto, quando for o caso, e o preço ou o desconto, até a data e o horário estabelecidos.</w:t>
      </w:r>
    </w:p>
    <w:p w14:paraId="596D060D" w14:textId="0A61E384" w:rsidR="003860A3" w:rsidRPr="001A4BF4" w:rsidRDefault="003860A3" w:rsidP="00C72B93">
      <w:pPr>
        <w:pStyle w:val="PargrafodaLista"/>
        <w:numPr>
          <w:ilvl w:val="2"/>
          <w:numId w:val="1"/>
        </w:numPr>
        <w:spacing w:line="276" w:lineRule="auto"/>
        <w:jc w:val="both"/>
        <w:rPr>
          <w:rFonts w:ascii="Tahoma" w:hAnsi="Tahoma"/>
          <w:color w:val="000000" w:themeColor="text1"/>
          <w:szCs w:val="20"/>
        </w:rPr>
      </w:pPr>
      <w:r w:rsidRPr="001A4BF4">
        <w:rPr>
          <w:rFonts w:ascii="Tahoma" w:hAnsi="Tahoma"/>
          <w:color w:val="000000" w:themeColor="text1"/>
          <w:szCs w:val="20"/>
        </w:rPr>
        <w:t xml:space="preserve">O </w:t>
      </w:r>
      <w:r w:rsidR="002368AD" w:rsidRPr="001A4BF4">
        <w:rPr>
          <w:rFonts w:ascii="Tahoma" w:hAnsi="Tahoma"/>
          <w:color w:val="000000" w:themeColor="text1"/>
          <w:szCs w:val="20"/>
        </w:rPr>
        <w:t>fornecedor</w:t>
      </w:r>
      <w:r w:rsidRPr="001A4BF4">
        <w:rPr>
          <w:rFonts w:ascii="Tahoma" w:hAnsi="Tahoma"/>
          <w:color w:val="000000" w:themeColor="text1"/>
          <w:szCs w:val="20"/>
        </w:rPr>
        <w:t xml:space="preserve"> </w:t>
      </w:r>
      <w:r w:rsidR="00BC1069" w:rsidRPr="001A4BF4">
        <w:rPr>
          <w:rFonts w:ascii="Tahoma" w:hAnsi="Tahoma"/>
          <w:color w:val="000000" w:themeColor="text1"/>
          <w:szCs w:val="20"/>
        </w:rPr>
        <w:t>não</w:t>
      </w:r>
      <w:r w:rsidRPr="001A4BF4">
        <w:rPr>
          <w:rFonts w:ascii="Tahoma" w:hAnsi="Tahoma"/>
          <w:color w:val="000000" w:themeColor="text1"/>
          <w:szCs w:val="20"/>
        </w:rPr>
        <w:t xml:space="preserve"> poderá oferecer proposta em quantitativo inferior ao </w:t>
      </w:r>
      <w:r w:rsidR="00BC1069" w:rsidRPr="001A4BF4">
        <w:rPr>
          <w:rFonts w:ascii="Tahoma" w:hAnsi="Tahoma"/>
          <w:color w:val="000000" w:themeColor="text1"/>
          <w:szCs w:val="20"/>
        </w:rPr>
        <w:t>quantitativo</w:t>
      </w:r>
      <w:r w:rsidRPr="001A4BF4">
        <w:rPr>
          <w:rFonts w:ascii="Tahoma" w:hAnsi="Tahoma"/>
          <w:color w:val="000000" w:themeColor="text1"/>
          <w:szCs w:val="20"/>
        </w:rPr>
        <w:t xml:space="preserve"> </w:t>
      </w:r>
      <w:r w:rsidR="00BC1069" w:rsidRPr="001A4BF4">
        <w:rPr>
          <w:rFonts w:ascii="Tahoma" w:hAnsi="Tahoma"/>
          <w:color w:val="000000" w:themeColor="text1"/>
          <w:szCs w:val="20"/>
        </w:rPr>
        <w:t>definido</w:t>
      </w:r>
      <w:r w:rsidRPr="001A4BF4">
        <w:rPr>
          <w:rFonts w:ascii="Tahoma" w:hAnsi="Tahoma"/>
          <w:color w:val="000000" w:themeColor="text1"/>
          <w:szCs w:val="20"/>
        </w:rPr>
        <w:t xml:space="preserve"> para contratação.</w:t>
      </w:r>
    </w:p>
    <w:p w14:paraId="056BB52A" w14:textId="09F3065B" w:rsidR="00564389" w:rsidRPr="001A4BF4" w:rsidRDefault="00564389" w:rsidP="00C72B93">
      <w:pPr>
        <w:pStyle w:val="PargrafodaLista"/>
        <w:numPr>
          <w:ilvl w:val="2"/>
          <w:numId w:val="1"/>
        </w:numPr>
        <w:spacing w:line="276" w:lineRule="auto"/>
        <w:jc w:val="both"/>
        <w:rPr>
          <w:rFonts w:ascii="Tahoma" w:hAnsi="Tahoma"/>
          <w:color w:val="000000" w:themeColor="text1"/>
          <w:szCs w:val="20"/>
        </w:rPr>
      </w:pPr>
      <w:r w:rsidRPr="001A4BF4">
        <w:rPr>
          <w:rFonts w:ascii="Tahoma" w:hAnsi="Tahoma"/>
          <w:color w:val="000000" w:themeColor="text1"/>
          <w:szCs w:val="20"/>
        </w:rPr>
        <w:t>Não será admitida a previsão de preços diferentes em razão de local de entrega ou de acondicionamento, tamanho de lote ou qualquer outro motivo</w:t>
      </w:r>
      <w:r w:rsidR="00BC1069" w:rsidRPr="001A4BF4">
        <w:rPr>
          <w:rFonts w:ascii="Tahoma" w:hAnsi="Tahoma"/>
          <w:color w:val="000000" w:themeColor="text1"/>
          <w:szCs w:val="20"/>
        </w:rPr>
        <w:t>.</w:t>
      </w:r>
    </w:p>
    <w:p w14:paraId="59CDBB57" w14:textId="77777777" w:rsidR="00C074DA" w:rsidRPr="001A4BF4" w:rsidRDefault="00C074DA" w:rsidP="00C72B93">
      <w:pPr>
        <w:numPr>
          <w:ilvl w:val="1"/>
          <w:numId w:val="1"/>
        </w:numPr>
        <w:spacing w:before="120" w:after="120" w:line="276" w:lineRule="auto"/>
        <w:ind w:left="425" w:firstLine="0"/>
        <w:jc w:val="both"/>
        <w:rPr>
          <w:rFonts w:ascii="Tahoma" w:hAnsi="Tahoma"/>
          <w:color w:val="000000" w:themeColor="text1"/>
          <w:szCs w:val="20"/>
        </w:rPr>
      </w:pPr>
      <w:r w:rsidRPr="001A4BF4">
        <w:rPr>
          <w:rFonts w:ascii="Tahoma" w:hAnsi="Tahoma"/>
          <w:color w:val="000000" w:themeColor="text1"/>
          <w:szCs w:val="20"/>
        </w:rPr>
        <w:t xml:space="preserve">Todas as especificações do objeto contidas na proposta, em especial o preço ou </w:t>
      </w:r>
      <w:proofErr w:type="gramStart"/>
      <w:r w:rsidRPr="001A4BF4">
        <w:rPr>
          <w:rFonts w:ascii="Tahoma" w:hAnsi="Tahoma"/>
          <w:color w:val="000000" w:themeColor="text1"/>
          <w:szCs w:val="20"/>
        </w:rPr>
        <w:t>o desconto ofertados</w:t>
      </w:r>
      <w:proofErr w:type="gramEnd"/>
      <w:r w:rsidRPr="001A4BF4">
        <w:rPr>
          <w:rFonts w:ascii="Tahoma" w:hAnsi="Tahoma"/>
          <w:color w:val="000000" w:themeColor="text1"/>
          <w:szCs w:val="20"/>
        </w:rPr>
        <w:t>, vinculam a Contratada.</w:t>
      </w:r>
    </w:p>
    <w:p w14:paraId="4498E879" w14:textId="77777777" w:rsidR="00C074DA" w:rsidRPr="001A4BF4" w:rsidRDefault="00C074DA" w:rsidP="00C72B93">
      <w:pPr>
        <w:numPr>
          <w:ilvl w:val="1"/>
          <w:numId w:val="1"/>
        </w:numPr>
        <w:spacing w:before="120" w:after="120" w:line="276" w:lineRule="auto"/>
        <w:ind w:left="425" w:firstLine="0"/>
        <w:jc w:val="both"/>
        <w:rPr>
          <w:rFonts w:ascii="Tahoma" w:hAnsi="Tahoma"/>
          <w:color w:val="000000" w:themeColor="text1"/>
          <w:szCs w:val="20"/>
        </w:rPr>
      </w:pPr>
      <w:r w:rsidRPr="001A4BF4">
        <w:rPr>
          <w:rFonts w:ascii="Tahoma" w:hAnsi="Tahoma"/>
          <w:color w:val="000000" w:themeColor="text1"/>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1A4BF4" w:rsidRDefault="00C074DA" w:rsidP="00C72B93">
      <w:pPr>
        <w:numPr>
          <w:ilvl w:val="2"/>
          <w:numId w:val="1"/>
        </w:numPr>
        <w:spacing w:before="120" w:after="120" w:line="276" w:lineRule="auto"/>
        <w:jc w:val="both"/>
        <w:rPr>
          <w:rFonts w:ascii="Tahoma" w:hAnsi="Tahoma"/>
          <w:color w:val="000000" w:themeColor="text1"/>
          <w:szCs w:val="20"/>
        </w:rPr>
      </w:pPr>
      <w:r w:rsidRPr="001A4BF4">
        <w:rPr>
          <w:rFonts w:ascii="Tahoma" w:hAnsi="Tahoma"/>
          <w:color w:val="000000" w:themeColor="text1"/>
          <w:szCs w:val="20"/>
        </w:rPr>
        <w:t xml:space="preserve"> A proposta deverá conter declaração de que compreende a integralidade dos custos para atendimento dos direitos trabalhistas assegurados na Constituição Federal, nas leis trabalhistas, nas normas </w:t>
      </w:r>
      <w:proofErr w:type="spellStart"/>
      <w:r w:rsidRPr="001A4BF4">
        <w:rPr>
          <w:rFonts w:ascii="Tahoma" w:hAnsi="Tahoma"/>
          <w:color w:val="000000" w:themeColor="text1"/>
          <w:szCs w:val="20"/>
        </w:rPr>
        <w:t>infralegais</w:t>
      </w:r>
      <w:proofErr w:type="spellEnd"/>
      <w:r w:rsidRPr="001A4BF4">
        <w:rPr>
          <w:rFonts w:ascii="Tahoma" w:hAnsi="Tahoma"/>
          <w:color w:val="000000" w:themeColor="text1"/>
          <w:szCs w:val="20"/>
        </w:rPr>
        <w:t>, nas convenções coletivas de trabalho e nos termos de ajustamento de conduta vigentes na data de entrega das propostas.</w:t>
      </w:r>
    </w:p>
    <w:p w14:paraId="671B8E3C" w14:textId="48A2E8EF" w:rsidR="00C074DA" w:rsidRPr="001A4BF4" w:rsidRDefault="00C074DA" w:rsidP="00C72B93">
      <w:pPr>
        <w:numPr>
          <w:ilvl w:val="2"/>
          <w:numId w:val="1"/>
        </w:numPr>
        <w:spacing w:before="120" w:after="120" w:line="276" w:lineRule="auto"/>
        <w:jc w:val="both"/>
        <w:rPr>
          <w:rFonts w:ascii="Tahoma" w:hAnsi="Tahoma"/>
          <w:color w:val="000000" w:themeColor="text1"/>
          <w:szCs w:val="20"/>
        </w:rPr>
      </w:pPr>
      <w:r w:rsidRPr="001A4BF4">
        <w:rPr>
          <w:rFonts w:ascii="Tahoma" w:hAnsi="Tahoma"/>
          <w:color w:val="000000" w:themeColor="text1"/>
          <w:szCs w:val="20"/>
        </w:rPr>
        <w:t>Os preços ofertados</w:t>
      </w:r>
      <w:r w:rsidR="00BC1069" w:rsidRPr="001A4BF4">
        <w:rPr>
          <w:rFonts w:ascii="Tahoma" w:hAnsi="Tahoma"/>
          <w:color w:val="000000" w:themeColor="text1"/>
          <w:szCs w:val="20"/>
        </w:rPr>
        <w:t xml:space="preserve"> </w:t>
      </w:r>
      <w:r w:rsidRPr="001A4BF4">
        <w:rPr>
          <w:rFonts w:ascii="Tahoma" w:hAnsi="Tahoma"/>
          <w:color w:val="000000" w:themeColor="text1"/>
          <w:szCs w:val="20"/>
        </w:rPr>
        <w:t xml:space="preserve">na proposta inicial serão de exclusiva responsabilidade do fornecedor, não lhe assistindo o direito de pleitear qualquer alteração, </w:t>
      </w:r>
      <w:proofErr w:type="gramStart"/>
      <w:r w:rsidRPr="001A4BF4">
        <w:rPr>
          <w:rFonts w:ascii="Tahoma" w:hAnsi="Tahoma"/>
          <w:color w:val="000000" w:themeColor="text1"/>
          <w:szCs w:val="20"/>
        </w:rPr>
        <w:t>sob alegação</w:t>
      </w:r>
      <w:proofErr w:type="gramEnd"/>
      <w:r w:rsidRPr="001A4BF4">
        <w:rPr>
          <w:rFonts w:ascii="Tahoma" w:hAnsi="Tahoma"/>
          <w:color w:val="000000" w:themeColor="text1"/>
          <w:szCs w:val="20"/>
        </w:rPr>
        <w:t xml:space="preserve"> de erro, omissão ou qualquer outro pretexto.</w:t>
      </w:r>
    </w:p>
    <w:p w14:paraId="272C8371" w14:textId="77777777" w:rsidR="00C074DA" w:rsidRPr="001A4BF4" w:rsidRDefault="00C074DA" w:rsidP="00C72B93">
      <w:pPr>
        <w:numPr>
          <w:ilvl w:val="1"/>
          <w:numId w:val="1"/>
        </w:numPr>
        <w:spacing w:before="120" w:after="120" w:line="276" w:lineRule="auto"/>
        <w:ind w:left="425" w:firstLine="0"/>
        <w:jc w:val="both"/>
        <w:rPr>
          <w:rFonts w:ascii="Tahoma" w:hAnsi="Tahoma"/>
          <w:color w:val="000000" w:themeColor="text1"/>
          <w:szCs w:val="20"/>
        </w:rPr>
      </w:pPr>
      <w:r w:rsidRPr="001A4BF4">
        <w:rPr>
          <w:rFonts w:ascii="Tahoma" w:hAnsi="Tahoma"/>
          <w:color w:val="000000" w:themeColor="text1"/>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Pr="001A4BF4" w:rsidRDefault="00C074DA" w:rsidP="00C72B93">
      <w:pPr>
        <w:numPr>
          <w:ilvl w:val="1"/>
          <w:numId w:val="1"/>
        </w:numPr>
        <w:spacing w:before="120" w:after="120" w:line="276" w:lineRule="auto"/>
        <w:ind w:left="425" w:firstLine="0"/>
        <w:jc w:val="both"/>
        <w:rPr>
          <w:rFonts w:ascii="Tahoma" w:hAnsi="Tahoma"/>
          <w:color w:val="000000" w:themeColor="text1"/>
          <w:szCs w:val="20"/>
        </w:rPr>
      </w:pPr>
      <w:r w:rsidRPr="001A4BF4">
        <w:rPr>
          <w:rFonts w:ascii="Tahoma" w:hAnsi="Tahoma"/>
          <w:color w:val="000000" w:themeColor="text1"/>
          <w:szCs w:val="20"/>
        </w:rPr>
        <w:t>Independentemente do percentual do tributo que constar da planilha, no pagamento serão retidos na fonte os percentuais estabelecidos pela legislação vigente.</w:t>
      </w:r>
    </w:p>
    <w:p w14:paraId="3A4F570A" w14:textId="6C475C13" w:rsidR="00C074DA" w:rsidRPr="001A4BF4" w:rsidRDefault="00C074DA" w:rsidP="00C72B93">
      <w:pPr>
        <w:numPr>
          <w:ilvl w:val="1"/>
          <w:numId w:val="1"/>
        </w:numPr>
        <w:spacing w:before="120" w:after="120" w:line="276" w:lineRule="auto"/>
        <w:ind w:left="425" w:firstLine="0"/>
        <w:jc w:val="both"/>
        <w:rPr>
          <w:rFonts w:ascii="Tahoma" w:hAnsi="Tahoma"/>
          <w:color w:val="000000" w:themeColor="text1"/>
          <w:szCs w:val="20"/>
        </w:rPr>
      </w:pPr>
      <w:r w:rsidRPr="001A4BF4">
        <w:rPr>
          <w:rFonts w:ascii="Tahoma" w:hAnsi="Tahoma"/>
          <w:color w:val="000000" w:themeColor="text1"/>
          <w:szCs w:val="20"/>
        </w:rPr>
        <w:t xml:space="preserve">A apresentação das propostas implica obrigatoriedade do cumprimento das disposições nelas contidas, em conformidade com o que dispõe o </w:t>
      </w:r>
      <w:r w:rsidRPr="001A4BF4">
        <w:rPr>
          <w:rFonts w:ascii="Tahoma" w:hAnsi="Tahoma"/>
          <w:iCs/>
          <w:color w:val="000000" w:themeColor="text1"/>
          <w:szCs w:val="20"/>
        </w:rPr>
        <w:t>Termo de Referência</w:t>
      </w:r>
      <w:r w:rsidR="00BC1069" w:rsidRPr="001A4BF4">
        <w:rPr>
          <w:rFonts w:ascii="Tahoma" w:hAnsi="Tahoma"/>
          <w:i/>
          <w:color w:val="000000" w:themeColor="text1"/>
          <w:szCs w:val="20"/>
        </w:rPr>
        <w:t>,</w:t>
      </w:r>
      <w:r w:rsidRPr="001A4BF4">
        <w:rPr>
          <w:rFonts w:ascii="Tahoma" w:hAnsi="Tahoma"/>
          <w:color w:val="000000" w:themeColor="text1"/>
          <w:szCs w:val="20"/>
        </w:rPr>
        <w:t xml:space="preserve"> assumindo o proponente o compromisso de executar os serviços nos seus termos, bem como de fornecer os materiais, equipamentos, ferramentas e utensílios necessários, em quantidades e qualidades </w:t>
      </w:r>
      <w:proofErr w:type="gramStart"/>
      <w:r w:rsidRPr="001A4BF4">
        <w:rPr>
          <w:rFonts w:ascii="Tahoma" w:hAnsi="Tahoma"/>
          <w:color w:val="000000" w:themeColor="text1"/>
          <w:szCs w:val="20"/>
        </w:rPr>
        <w:t>adequadas à perfeita execução contratual, promovendo, quando requerido, sua substituição</w:t>
      </w:r>
      <w:proofErr w:type="gramEnd"/>
      <w:r w:rsidRPr="001A4BF4">
        <w:rPr>
          <w:rFonts w:ascii="Tahoma" w:hAnsi="Tahoma"/>
          <w:color w:val="000000" w:themeColor="text1"/>
          <w:szCs w:val="20"/>
        </w:rPr>
        <w:t>.</w:t>
      </w:r>
    </w:p>
    <w:p w14:paraId="6899AE71" w14:textId="7C31C8A5" w:rsidR="00472E67" w:rsidRPr="001A4BF4" w:rsidRDefault="00472E67" w:rsidP="00C72B93">
      <w:pPr>
        <w:numPr>
          <w:ilvl w:val="1"/>
          <w:numId w:val="1"/>
        </w:numPr>
        <w:spacing w:before="120" w:after="120" w:line="276" w:lineRule="auto"/>
        <w:ind w:left="425" w:firstLine="0"/>
        <w:jc w:val="both"/>
        <w:rPr>
          <w:rFonts w:ascii="Tahoma" w:hAnsi="Tahoma"/>
          <w:color w:val="000000" w:themeColor="text1"/>
          <w:szCs w:val="20"/>
        </w:rPr>
      </w:pPr>
      <w:r w:rsidRPr="001A4BF4">
        <w:rPr>
          <w:rFonts w:ascii="Tahoma" w:hAnsi="Tahoma"/>
          <w:color w:val="000000" w:themeColor="text1"/>
          <w:szCs w:val="20"/>
        </w:rPr>
        <w:t xml:space="preserve">O prazo de validade da proposta não será inferior a </w:t>
      </w:r>
      <w:r w:rsidR="00BC1069" w:rsidRPr="001A4BF4">
        <w:rPr>
          <w:rFonts w:ascii="Tahoma" w:hAnsi="Tahoma"/>
          <w:color w:val="000000" w:themeColor="text1"/>
          <w:szCs w:val="20"/>
        </w:rPr>
        <w:t>60</w:t>
      </w:r>
      <w:r w:rsidRPr="001A4BF4">
        <w:rPr>
          <w:rFonts w:ascii="Tahoma" w:hAnsi="Tahoma"/>
          <w:color w:val="000000" w:themeColor="text1"/>
          <w:szCs w:val="20"/>
        </w:rPr>
        <w:t xml:space="preserve"> (</w:t>
      </w:r>
      <w:r w:rsidR="00BC1069" w:rsidRPr="001A4BF4">
        <w:rPr>
          <w:rFonts w:ascii="Tahoma" w:hAnsi="Tahoma"/>
          <w:color w:val="000000" w:themeColor="text1"/>
          <w:szCs w:val="20"/>
        </w:rPr>
        <w:t>sessenta</w:t>
      </w:r>
      <w:r w:rsidRPr="001A4BF4">
        <w:rPr>
          <w:rFonts w:ascii="Tahoma" w:hAnsi="Tahoma"/>
          <w:color w:val="000000" w:themeColor="text1"/>
          <w:szCs w:val="20"/>
        </w:rPr>
        <w:t>) dias</w:t>
      </w:r>
      <w:r w:rsidRPr="001A4BF4">
        <w:rPr>
          <w:rFonts w:ascii="Tahoma" w:hAnsi="Tahoma"/>
          <w:b/>
          <w:bCs/>
          <w:color w:val="000000" w:themeColor="text1"/>
          <w:szCs w:val="20"/>
        </w:rPr>
        <w:t>,</w:t>
      </w:r>
      <w:r w:rsidRPr="001A4BF4">
        <w:rPr>
          <w:rFonts w:ascii="Tahoma" w:hAnsi="Tahoma"/>
          <w:color w:val="000000" w:themeColor="text1"/>
          <w:szCs w:val="20"/>
        </w:rPr>
        <w:t xml:space="preserve"> a contar da data de sua apresentação.</w:t>
      </w:r>
    </w:p>
    <w:p w14:paraId="1D195301" w14:textId="58503951" w:rsidR="00BC1069" w:rsidRPr="001A4BF4" w:rsidRDefault="00BC1069" w:rsidP="00C72B93">
      <w:pPr>
        <w:numPr>
          <w:ilvl w:val="1"/>
          <w:numId w:val="1"/>
        </w:numPr>
        <w:spacing w:before="120" w:after="120" w:line="276" w:lineRule="auto"/>
        <w:ind w:left="425" w:firstLine="0"/>
        <w:jc w:val="both"/>
        <w:rPr>
          <w:rFonts w:ascii="Tahoma" w:hAnsi="Tahoma"/>
          <w:color w:val="000000" w:themeColor="text1"/>
          <w:szCs w:val="20"/>
        </w:rPr>
      </w:pPr>
      <w:r w:rsidRPr="001A4BF4">
        <w:rPr>
          <w:rFonts w:ascii="Tahoma" w:hAnsi="Tahoma"/>
          <w:color w:val="000000" w:themeColor="text1"/>
          <w:szCs w:val="20"/>
        </w:rPr>
        <w:lastRenderedPageBreak/>
        <w:t xml:space="preserve">As propostas fora das especificações deste Aviso de Contratação Direta não serão consideradas. </w:t>
      </w:r>
    </w:p>
    <w:p w14:paraId="6EAADB32" w14:textId="77777777" w:rsidR="0094221F" w:rsidRPr="001A4BF4" w:rsidRDefault="0094221F" w:rsidP="0094221F">
      <w:pPr>
        <w:spacing w:before="120" w:after="120" w:line="276" w:lineRule="auto"/>
        <w:ind w:left="425"/>
        <w:jc w:val="both"/>
        <w:rPr>
          <w:rFonts w:ascii="Tahoma" w:hAnsi="Tahoma"/>
          <w:color w:val="000000" w:themeColor="text1"/>
          <w:szCs w:val="20"/>
        </w:rPr>
      </w:pPr>
    </w:p>
    <w:p w14:paraId="633B1B90" w14:textId="2CB7CBC1" w:rsidR="00C074DA" w:rsidRPr="001A4BF4" w:rsidRDefault="00C074DA" w:rsidP="00C72B93">
      <w:pPr>
        <w:pStyle w:val="Ttulo1"/>
        <w:rPr>
          <w:rFonts w:ascii="Tahoma" w:hAnsi="Tahoma" w:cs="Tahoma"/>
          <w:color w:val="000000" w:themeColor="text1"/>
          <w:szCs w:val="20"/>
        </w:rPr>
      </w:pPr>
      <w:bookmarkStart w:id="4" w:name="_Toc142925865"/>
      <w:r w:rsidRPr="001A4BF4">
        <w:rPr>
          <w:rFonts w:ascii="Tahoma" w:hAnsi="Tahoma" w:cs="Tahoma"/>
          <w:color w:val="000000" w:themeColor="text1"/>
          <w:szCs w:val="20"/>
        </w:rPr>
        <w:t xml:space="preserve">JULGAMENTO </w:t>
      </w:r>
      <w:r w:rsidR="007923D0" w:rsidRPr="001A4BF4">
        <w:rPr>
          <w:rFonts w:ascii="Tahoma" w:hAnsi="Tahoma" w:cs="Tahoma"/>
          <w:color w:val="000000" w:themeColor="text1"/>
          <w:szCs w:val="20"/>
        </w:rPr>
        <w:t xml:space="preserve">E ACEITAÇÃO </w:t>
      </w:r>
      <w:r w:rsidRPr="001A4BF4">
        <w:rPr>
          <w:rFonts w:ascii="Tahoma" w:hAnsi="Tahoma" w:cs="Tahoma"/>
          <w:color w:val="000000" w:themeColor="text1"/>
          <w:szCs w:val="20"/>
        </w:rPr>
        <w:t xml:space="preserve">DAS PROPOSTAS </w:t>
      </w:r>
      <w:bookmarkEnd w:id="4"/>
    </w:p>
    <w:p w14:paraId="6D9D4AC9" w14:textId="3FF3EC26" w:rsidR="00C074DA" w:rsidRPr="001A4BF4" w:rsidRDefault="00C074DA" w:rsidP="00C72B93">
      <w:pPr>
        <w:pStyle w:val="PargrafodaLista"/>
        <w:numPr>
          <w:ilvl w:val="1"/>
          <w:numId w:val="1"/>
        </w:numPr>
        <w:spacing w:before="120" w:after="120" w:line="276" w:lineRule="auto"/>
        <w:jc w:val="both"/>
        <w:rPr>
          <w:rFonts w:ascii="Tahoma" w:hAnsi="Tahoma"/>
          <w:color w:val="000000" w:themeColor="text1"/>
          <w:szCs w:val="20"/>
        </w:rPr>
      </w:pPr>
      <w:r w:rsidRPr="001A4BF4">
        <w:rPr>
          <w:rFonts w:ascii="Tahoma" w:hAnsi="Tahoma"/>
          <w:color w:val="000000" w:themeColor="text1"/>
          <w:szCs w:val="20"/>
        </w:rPr>
        <w:t xml:space="preserve">Encerrada </w:t>
      </w:r>
      <w:r w:rsidR="00BC1069" w:rsidRPr="001A4BF4">
        <w:rPr>
          <w:rFonts w:ascii="Tahoma" w:hAnsi="Tahoma"/>
          <w:color w:val="000000" w:themeColor="text1"/>
          <w:szCs w:val="20"/>
        </w:rPr>
        <w:t>o prazo para envio de propostas, será considerad</w:t>
      </w:r>
      <w:r w:rsidR="00CE3B78" w:rsidRPr="001A4BF4">
        <w:rPr>
          <w:rFonts w:ascii="Tahoma" w:hAnsi="Tahoma"/>
          <w:color w:val="000000" w:themeColor="text1"/>
          <w:szCs w:val="20"/>
        </w:rPr>
        <w:t>o</w:t>
      </w:r>
      <w:r w:rsidR="00BC1069" w:rsidRPr="001A4BF4">
        <w:rPr>
          <w:rFonts w:ascii="Tahoma" w:hAnsi="Tahoma"/>
          <w:color w:val="000000" w:themeColor="text1"/>
          <w:szCs w:val="20"/>
        </w:rPr>
        <w:t xml:space="preserve"> </w:t>
      </w:r>
      <w:r w:rsidR="00CE3B78" w:rsidRPr="001A4BF4">
        <w:rPr>
          <w:rFonts w:ascii="Tahoma" w:hAnsi="Tahoma"/>
          <w:color w:val="000000" w:themeColor="text1"/>
          <w:szCs w:val="20"/>
        </w:rPr>
        <w:t>provisoriamente</w:t>
      </w:r>
      <w:r w:rsidR="00BC1069" w:rsidRPr="001A4BF4">
        <w:rPr>
          <w:rFonts w:ascii="Tahoma" w:hAnsi="Tahoma"/>
          <w:color w:val="000000" w:themeColor="text1"/>
          <w:szCs w:val="20"/>
        </w:rPr>
        <w:t xml:space="preserve"> </w:t>
      </w:r>
      <w:r w:rsidR="00CE3B78" w:rsidRPr="001A4BF4">
        <w:rPr>
          <w:rFonts w:ascii="Tahoma" w:hAnsi="Tahoma"/>
          <w:color w:val="000000" w:themeColor="text1"/>
          <w:szCs w:val="20"/>
        </w:rPr>
        <w:t xml:space="preserve">classificado em primeiro lugar o fornecedor </w:t>
      </w:r>
      <w:r w:rsidR="00BC1069" w:rsidRPr="001A4BF4">
        <w:rPr>
          <w:rFonts w:ascii="Tahoma" w:hAnsi="Tahoma"/>
          <w:color w:val="000000" w:themeColor="text1"/>
          <w:szCs w:val="20"/>
        </w:rPr>
        <w:t>que apresentar proposta de menor preço</w:t>
      </w:r>
      <w:r w:rsidR="001B0A83" w:rsidRPr="001A4BF4">
        <w:rPr>
          <w:rFonts w:ascii="Tahoma" w:hAnsi="Tahoma"/>
          <w:color w:val="000000" w:themeColor="text1"/>
          <w:szCs w:val="20"/>
        </w:rPr>
        <w:t>.</w:t>
      </w:r>
      <w:r w:rsidR="00192417" w:rsidRPr="001A4BF4" w:rsidDel="00EA468D">
        <w:rPr>
          <w:rFonts w:ascii="Tahoma" w:hAnsi="Tahoma"/>
          <w:color w:val="000000" w:themeColor="text1"/>
          <w:szCs w:val="20"/>
        </w:rPr>
        <w:t xml:space="preserve"> </w:t>
      </w:r>
    </w:p>
    <w:p w14:paraId="32BFDC66" w14:textId="7773E5A9" w:rsidR="00CE3B78" w:rsidRPr="001A4BF4" w:rsidRDefault="00CE3B78" w:rsidP="00C72B93">
      <w:pPr>
        <w:pStyle w:val="PargrafodaLista"/>
        <w:numPr>
          <w:ilvl w:val="1"/>
          <w:numId w:val="1"/>
        </w:numPr>
        <w:spacing w:before="120" w:after="120" w:line="276" w:lineRule="auto"/>
        <w:jc w:val="both"/>
        <w:rPr>
          <w:rFonts w:ascii="Tahoma" w:hAnsi="Tahoma"/>
          <w:color w:val="000000" w:themeColor="text1"/>
          <w:szCs w:val="20"/>
        </w:rPr>
      </w:pPr>
      <w:r w:rsidRPr="001A4BF4">
        <w:rPr>
          <w:rFonts w:ascii="Tahoma" w:hAnsi="Tahoma"/>
          <w:color w:val="000000" w:themeColor="text1"/>
          <w:szCs w:val="20"/>
        </w:rPr>
        <w:t xml:space="preserve">O </w:t>
      </w:r>
      <w:r w:rsidR="00CA1791" w:rsidRPr="001A4BF4">
        <w:rPr>
          <w:rFonts w:ascii="Tahoma" w:hAnsi="Tahoma"/>
          <w:color w:val="000000" w:themeColor="text1"/>
          <w:szCs w:val="20"/>
        </w:rPr>
        <w:t>A</w:t>
      </w:r>
      <w:r w:rsidRPr="001A4BF4">
        <w:rPr>
          <w:rFonts w:ascii="Tahoma" w:hAnsi="Tahoma"/>
          <w:color w:val="000000" w:themeColor="text1"/>
          <w:szCs w:val="20"/>
        </w:rPr>
        <w:t>gente de Contratação</w:t>
      </w:r>
      <w:r w:rsidR="00C46B38" w:rsidRPr="001A4BF4">
        <w:rPr>
          <w:rFonts w:ascii="Tahoma" w:hAnsi="Tahoma"/>
          <w:color w:val="000000" w:themeColor="text1"/>
          <w:szCs w:val="20"/>
        </w:rPr>
        <w:t xml:space="preserve"> verificará se o fornecedor provisoriamente classificado em primeiro lugar atende às condições de participação n</w:t>
      </w:r>
      <w:r w:rsidRPr="001A4BF4">
        <w:rPr>
          <w:rFonts w:ascii="Tahoma" w:hAnsi="Tahoma"/>
          <w:color w:val="000000" w:themeColor="text1"/>
          <w:szCs w:val="20"/>
        </w:rPr>
        <w:t>a contratação direta</w:t>
      </w:r>
      <w:r w:rsidR="00C46B38" w:rsidRPr="001A4BF4">
        <w:rPr>
          <w:rFonts w:ascii="Tahoma" w:hAnsi="Tahoma"/>
          <w:color w:val="000000" w:themeColor="text1"/>
          <w:szCs w:val="20"/>
        </w:rPr>
        <w:t xml:space="preserve">, conforme previsto no art. 14 da Lei </w:t>
      </w:r>
      <w:r w:rsidR="00CA1791" w:rsidRPr="001A4BF4">
        <w:rPr>
          <w:rFonts w:ascii="Tahoma" w:hAnsi="Tahoma"/>
          <w:color w:val="000000" w:themeColor="text1"/>
          <w:szCs w:val="20"/>
        </w:rPr>
        <w:t xml:space="preserve">Federal </w:t>
      </w:r>
      <w:r w:rsidR="00C46B38" w:rsidRPr="001A4BF4">
        <w:rPr>
          <w:rFonts w:ascii="Tahoma" w:hAnsi="Tahoma"/>
          <w:color w:val="000000" w:themeColor="text1"/>
          <w:szCs w:val="20"/>
        </w:rPr>
        <w:t>nº 14.133</w:t>
      </w:r>
      <w:r w:rsidR="0094221F" w:rsidRPr="001A4BF4">
        <w:rPr>
          <w:rFonts w:ascii="Tahoma" w:hAnsi="Tahoma"/>
          <w:color w:val="000000" w:themeColor="text1"/>
          <w:szCs w:val="20"/>
        </w:rPr>
        <w:t xml:space="preserve">, de </w:t>
      </w:r>
      <w:r w:rsidR="00C46B38" w:rsidRPr="001A4BF4">
        <w:rPr>
          <w:rFonts w:ascii="Tahoma" w:hAnsi="Tahoma"/>
          <w:color w:val="000000" w:themeColor="text1"/>
          <w:szCs w:val="20"/>
        </w:rPr>
        <w:t>2021</w:t>
      </w:r>
      <w:r w:rsidRPr="001A4BF4">
        <w:rPr>
          <w:rFonts w:ascii="Tahoma" w:hAnsi="Tahoma"/>
          <w:color w:val="000000" w:themeColor="text1"/>
          <w:szCs w:val="20"/>
        </w:rPr>
        <w:t xml:space="preserve"> e</w:t>
      </w:r>
      <w:r w:rsidR="00C46B38" w:rsidRPr="001A4BF4">
        <w:rPr>
          <w:rFonts w:ascii="Tahoma" w:hAnsi="Tahoma"/>
          <w:color w:val="000000" w:themeColor="text1"/>
          <w:szCs w:val="20"/>
        </w:rPr>
        <w:t xml:space="preserve"> legislação correlata, especialmente quanto à existência de sanção que impeça a participação </w:t>
      </w:r>
      <w:r w:rsidR="00CB236F" w:rsidRPr="001A4BF4">
        <w:rPr>
          <w:rFonts w:ascii="Tahoma" w:hAnsi="Tahoma"/>
          <w:color w:val="000000" w:themeColor="text1"/>
          <w:szCs w:val="20"/>
          <w:lang w:eastAsia="ar-SA"/>
        </w:rPr>
        <w:t xml:space="preserve">no processo de contratação direta </w:t>
      </w:r>
      <w:r w:rsidR="00C46B38" w:rsidRPr="001A4BF4">
        <w:rPr>
          <w:rFonts w:ascii="Tahoma" w:hAnsi="Tahoma"/>
          <w:color w:val="000000" w:themeColor="text1"/>
          <w:szCs w:val="20"/>
        </w:rPr>
        <w:t>ou a futura contratação, mediante a consulta aos seguintes cadastros:</w:t>
      </w:r>
    </w:p>
    <w:p w14:paraId="5EA1470E" w14:textId="3BB4BC1B" w:rsidR="00CE3B78" w:rsidRPr="001A4BF4" w:rsidRDefault="00CE3B78" w:rsidP="00C72B93">
      <w:pPr>
        <w:pStyle w:val="PargrafodaLista"/>
        <w:numPr>
          <w:ilvl w:val="2"/>
          <w:numId w:val="1"/>
        </w:numPr>
        <w:spacing w:before="120" w:after="120" w:line="276" w:lineRule="auto"/>
        <w:rPr>
          <w:rFonts w:ascii="Tahoma" w:hAnsi="Tahoma"/>
          <w:color w:val="000000" w:themeColor="text1"/>
          <w:szCs w:val="20"/>
          <w:lang w:val="pt-PT"/>
        </w:rPr>
      </w:pPr>
      <w:r w:rsidRPr="001A4BF4">
        <w:rPr>
          <w:rFonts w:ascii="Tahoma" w:hAnsi="Tahoma"/>
          <w:color w:val="000000" w:themeColor="text1"/>
          <w:szCs w:val="20"/>
        </w:rPr>
        <w:t xml:space="preserve"> </w:t>
      </w:r>
      <w:r w:rsidRPr="001A4BF4">
        <w:rPr>
          <w:rFonts w:ascii="Tahoma" w:hAnsi="Tahoma"/>
          <w:color w:val="000000" w:themeColor="text1"/>
          <w:szCs w:val="20"/>
          <w:lang w:val="pt-PT"/>
        </w:rPr>
        <w:t>Cadastro Nacional de Empresas Inidôneas e Suspensas (CEIS);</w:t>
      </w:r>
    </w:p>
    <w:p w14:paraId="6C2FDD51" w14:textId="4CB1EF40" w:rsidR="00CE3B78" w:rsidRPr="001A4BF4" w:rsidRDefault="00CE3B78" w:rsidP="00C72B93">
      <w:pPr>
        <w:pStyle w:val="PargrafodaLista"/>
        <w:numPr>
          <w:ilvl w:val="2"/>
          <w:numId w:val="1"/>
        </w:numPr>
        <w:spacing w:before="120" w:after="120" w:line="276" w:lineRule="auto"/>
        <w:rPr>
          <w:rFonts w:ascii="Tahoma" w:hAnsi="Tahoma"/>
          <w:color w:val="000000" w:themeColor="text1"/>
          <w:szCs w:val="20"/>
          <w:lang w:val="pt-PT"/>
        </w:rPr>
      </w:pPr>
      <w:r w:rsidRPr="001A4BF4">
        <w:rPr>
          <w:rFonts w:ascii="Tahoma" w:hAnsi="Tahoma"/>
          <w:color w:val="000000" w:themeColor="text1"/>
          <w:szCs w:val="20"/>
          <w:lang w:val="pt-PT"/>
        </w:rPr>
        <w:t xml:space="preserve"> Cadastro Nacional de Empresas Punidas (CNEP); </w:t>
      </w:r>
    </w:p>
    <w:p w14:paraId="034A6896" w14:textId="05B878C0" w:rsidR="00CE3B78" w:rsidRPr="001A4BF4" w:rsidRDefault="00CE3B78" w:rsidP="00C72B93">
      <w:pPr>
        <w:pStyle w:val="PargrafodaLista"/>
        <w:numPr>
          <w:ilvl w:val="2"/>
          <w:numId w:val="1"/>
        </w:numPr>
        <w:spacing w:before="120" w:after="120" w:line="276" w:lineRule="auto"/>
        <w:rPr>
          <w:rFonts w:ascii="Tahoma" w:hAnsi="Tahoma"/>
          <w:color w:val="000000" w:themeColor="text1"/>
          <w:szCs w:val="20"/>
          <w:lang w:val="pt-PT"/>
        </w:rPr>
      </w:pPr>
      <w:r w:rsidRPr="001A4BF4">
        <w:rPr>
          <w:rFonts w:ascii="Tahoma" w:hAnsi="Tahoma"/>
          <w:color w:val="000000" w:themeColor="text1"/>
          <w:szCs w:val="20"/>
          <w:lang w:val="pt-PT"/>
        </w:rPr>
        <w:t xml:space="preserve"> Cadastro Nacional de Condenações Cíveis por Atos de Improbidade Administrativa e Inelegibilidade (CNIA - CNJ); </w:t>
      </w:r>
      <w:proofErr w:type="gramStart"/>
      <w:r w:rsidRPr="001A4BF4">
        <w:rPr>
          <w:rFonts w:ascii="Tahoma" w:hAnsi="Tahoma"/>
          <w:color w:val="000000" w:themeColor="text1"/>
          <w:szCs w:val="20"/>
          <w:lang w:val="pt-PT"/>
        </w:rPr>
        <w:t>e</w:t>
      </w:r>
      <w:proofErr w:type="gramEnd"/>
    </w:p>
    <w:p w14:paraId="589AF538" w14:textId="60168639" w:rsidR="00CE3B78" w:rsidRPr="001A4BF4" w:rsidRDefault="00CE3B78" w:rsidP="00C72B93">
      <w:pPr>
        <w:pStyle w:val="PargrafodaLista"/>
        <w:numPr>
          <w:ilvl w:val="2"/>
          <w:numId w:val="1"/>
        </w:numPr>
        <w:spacing w:before="120" w:after="120" w:line="276" w:lineRule="auto"/>
        <w:rPr>
          <w:rFonts w:ascii="Tahoma" w:hAnsi="Tahoma"/>
          <w:color w:val="000000" w:themeColor="text1"/>
          <w:szCs w:val="20"/>
          <w:lang w:val="pt-PT"/>
        </w:rPr>
      </w:pPr>
      <w:r w:rsidRPr="001A4BF4">
        <w:rPr>
          <w:rFonts w:ascii="Tahoma" w:hAnsi="Tahoma"/>
          <w:color w:val="000000" w:themeColor="text1"/>
          <w:szCs w:val="20"/>
          <w:lang w:val="pt-PT"/>
        </w:rPr>
        <w:t xml:space="preserve"> </w:t>
      </w:r>
      <w:r w:rsidR="008457C9" w:rsidRPr="001A4BF4">
        <w:rPr>
          <w:rFonts w:ascii="Tahoma" w:hAnsi="Tahoma"/>
          <w:color w:val="000000" w:themeColor="text1"/>
          <w:szCs w:val="20"/>
          <w:lang w:val="pt-PT"/>
        </w:rPr>
        <w:t>Relação de Apenados</w:t>
      </w:r>
      <w:r w:rsidRPr="001A4BF4">
        <w:rPr>
          <w:rFonts w:ascii="Tahoma" w:hAnsi="Tahoma"/>
          <w:color w:val="000000" w:themeColor="text1"/>
          <w:szCs w:val="20"/>
          <w:lang w:val="pt-PT"/>
        </w:rPr>
        <w:t xml:space="preserve"> do Tribunal de Contas do Estado de São Paulo.</w:t>
      </w:r>
    </w:p>
    <w:p w14:paraId="74F0B30A" w14:textId="227A936F" w:rsidR="00FA35BE" w:rsidRPr="001A4BF4" w:rsidRDefault="00FA35BE" w:rsidP="00C72B93">
      <w:pPr>
        <w:pStyle w:val="PargrafodaLista"/>
        <w:numPr>
          <w:ilvl w:val="1"/>
          <w:numId w:val="1"/>
        </w:numPr>
        <w:spacing w:before="120" w:after="120" w:line="276" w:lineRule="auto"/>
        <w:jc w:val="both"/>
        <w:rPr>
          <w:rFonts w:ascii="Tahoma" w:hAnsi="Tahoma"/>
          <w:color w:val="000000" w:themeColor="text1"/>
          <w:szCs w:val="20"/>
        </w:rPr>
      </w:pPr>
      <w:r w:rsidRPr="001A4BF4">
        <w:rPr>
          <w:rFonts w:ascii="Tahoma" w:hAnsi="Tahoma"/>
          <w:color w:val="000000" w:themeColor="text1"/>
          <w:szCs w:val="20"/>
        </w:rPr>
        <w:t xml:space="preserve">Verificadas as condições de participação, o </w:t>
      </w:r>
      <w:r w:rsidR="00CE3B78" w:rsidRPr="001A4BF4">
        <w:rPr>
          <w:rFonts w:ascii="Tahoma" w:hAnsi="Tahoma"/>
          <w:color w:val="000000" w:themeColor="text1"/>
          <w:szCs w:val="20"/>
        </w:rPr>
        <w:t>Agente de Contratação</w:t>
      </w:r>
      <w:r w:rsidR="009831C8" w:rsidRPr="001A4BF4">
        <w:rPr>
          <w:rFonts w:ascii="Tahoma" w:hAnsi="Tahoma"/>
          <w:color w:val="000000" w:themeColor="text1"/>
          <w:szCs w:val="20"/>
        </w:rPr>
        <w:t xml:space="preserve"> </w:t>
      </w:r>
      <w:r w:rsidRPr="001A4BF4">
        <w:rPr>
          <w:rFonts w:ascii="Tahoma" w:hAnsi="Tahoma"/>
          <w:color w:val="000000" w:themeColor="text1"/>
          <w:szCs w:val="20"/>
        </w:rPr>
        <w:t xml:space="preserve">examinará a proposta classificada em primeiro lugar quanto à adequação ao objeto e à compatibilidade do preço em relação ao máximo estipulado para contratação neste </w:t>
      </w:r>
      <w:r w:rsidR="009831C8" w:rsidRPr="001A4BF4">
        <w:rPr>
          <w:rFonts w:ascii="Tahoma" w:hAnsi="Tahoma"/>
          <w:color w:val="000000" w:themeColor="text1"/>
          <w:szCs w:val="20"/>
        </w:rPr>
        <w:t>Aviso de Contratação Direta</w:t>
      </w:r>
      <w:r w:rsidRPr="001A4BF4">
        <w:rPr>
          <w:rFonts w:ascii="Tahoma" w:hAnsi="Tahoma"/>
          <w:color w:val="000000" w:themeColor="text1"/>
          <w:szCs w:val="20"/>
        </w:rPr>
        <w:t xml:space="preserve"> e em seus anexos</w:t>
      </w:r>
      <w:r w:rsidR="00226EC1" w:rsidRPr="001A4BF4">
        <w:rPr>
          <w:rFonts w:ascii="Tahoma" w:hAnsi="Tahoma"/>
          <w:color w:val="000000" w:themeColor="text1"/>
          <w:szCs w:val="20"/>
        </w:rPr>
        <w:t>.</w:t>
      </w:r>
    </w:p>
    <w:p w14:paraId="7E637FBA" w14:textId="77777777" w:rsidR="00C074DA" w:rsidRPr="001A4BF4" w:rsidRDefault="00C074DA" w:rsidP="00C72B93">
      <w:pPr>
        <w:pStyle w:val="PargrafodaLista"/>
        <w:numPr>
          <w:ilvl w:val="1"/>
          <w:numId w:val="1"/>
        </w:numPr>
        <w:spacing w:before="120" w:after="120" w:line="276" w:lineRule="auto"/>
        <w:jc w:val="both"/>
        <w:rPr>
          <w:rFonts w:ascii="Tahoma" w:hAnsi="Tahoma"/>
          <w:i/>
          <w:color w:val="000000" w:themeColor="text1"/>
          <w:szCs w:val="20"/>
        </w:rPr>
      </w:pPr>
      <w:r w:rsidRPr="001A4BF4">
        <w:rPr>
          <w:rFonts w:ascii="Tahoma" w:hAnsi="Tahoma"/>
          <w:color w:val="000000" w:themeColor="text1"/>
          <w:szCs w:val="20"/>
          <w:lang w:eastAsia="en-US"/>
        </w:rPr>
        <w:t xml:space="preserve">Será desclassificada a proposta vencedora que: </w:t>
      </w:r>
    </w:p>
    <w:p w14:paraId="4A280F23" w14:textId="77777777" w:rsidR="00C074DA" w:rsidRPr="001A4BF4" w:rsidRDefault="00C074DA" w:rsidP="00C72B93">
      <w:pPr>
        <w:pStyle w:val="PargrafodaLista"/>
        <w:numPr>
          <w:ilvl w:val="2"/>
          <w:numId w:val="1"/>
        </w:numPr>
        <w:spacing w:before="120" w:after="120" w:line="276" w:lineRule="auto"/>
        <w:jc w:val="both"/>
        <w:rPr>
          <w:rFonts w:ascii="Tahoma" w:hAnsi="Tahoma"/>
          <w:i/>
          <w:color w:val="000000" w:themeColor="text1"/>
          <w:szCs w:val="20"/>
        </w:rPr>
      </w:pPr>
      <w:proofErr w:type="gramStart"/>
      <w:r w:rsidRPr="001A4BF4">
        <w:rPr>
          <w:rFonts w:ascii="Tahoma" w:hAnsi="Tahoma"/>
          <w:color w:val="000000" w:themeColor="text1"/>
          <w:szCs w:val="20"/>
        </w:rPr>
        <w:t>contiver</w:t>
      </w:r>
      <w:proofErr w:type="gramEnd"/>
      <w:r w:rsidRPr="001A4BF4">
        <w:rPr>
          <w:rFonts w:ascii="Tahoma" w:hAnsi="Tahoma"/>
          <w:color w:val="000000" w:themeColor="text1"/>
          <w:szCs w:val="20"/>
        </w:rPr>
        <w:t xml:space="preserve"> vícios insanáveis</w:t>
      </w:r>
      <w:r w:rsidRPr="001A4BF4">
        <w:rPr>
          <w:rFonts w:ascii="Tahoma" w:hAnsi="Tahoma"/>
          <w:iCs/>
          <w:color w:val="000000" w:themeColor="text1"/>
          <w:szCs w:val="20"/>
        </w:rPr>
        <w:t>;</w:t>
      </w:r>
    </w:p>
    <w:p w14:paraId="7DD98242" w14:textId="77777777" w:rsidR="00C074DA" w:rsidRPr="001A4BF4" w:rsidRDefault="00C074DA" w:rsidP="00C72B93">
      <w:pPr>
        <w:pStyle w:val="PargrafodaLista"/>
        <w:numPr>
          <w:ilvl w:val="2"/>
          <w:numId w:val="1"/>
        </w:numPr>
        <w:spacing w:before="120" w:after="120" w:line="276" w:lineRule="auto"/>
        <w:jc w:val="both"/>
        <w:rPr>
          <w:rFonts w:ascii="Tahoma" w:hAnsi="Tahoma"/>
          <w:i/>
          <w:color w:val="000000" w:themeColor="text1"/>
          <w:szCs w:val="20"/>
        </w:rPr>
      </w:pPr>
      <w:proofErr w:type="gramStart"/>
      <w:r w:rsidRPr="001A4BF4">
        <w:rPr>
          <w:rFonts w:ascii="Tahoma" w:hAnsi="Tahoma"/>
          <w:color w:val="000000" w:themeColor="text1"/>
          <w:szCs w:val="20"/>
        </w:rPr>
        <w:t>não</w:t>
      </w:r>
      <w:proofErr w:type="gramEnd"/>
      <w:r w:rsidRPr="001A4BF4">
        <w:rPr>
          <w:rFonts w:ascii="Tahoma" w:hAnsi="Tahoma"/>
          <w:color w:val="000000" w:themeColor="text1"/>
          <w:szCs w:val="20"/>
        </w:rPr>
        <w:t xml:space="preserve"> obedecer às especificações técnicas pormenorizadas neste aviso ou em seus anexos</w:t>
      </w:r>
      <w:r w:rsidRPr="001A4BF4">
        <w:rPr>
          <w:rFonts w:ascii="Tahoma" w:hAnsi="Tahoma"/>
          <w:iCs/>
          <w:color w:val="000000" w:themeColor="text1"/>
          <w:szCs w:val="20"/>
        </w:rPr>
        <w:t>;</w:t>
      </w:r>
    </w:p>
    <w:p w14:paraId="1C67284C" w14:textId="0F29F30D" w:rsidR="00C074DA" w:rsidRPr="001A4BF4" w:rsidRDefault="00C074DA" w:rsidP="00C72B93">
      <w:pPr>
        <w:pStyle w:val="PargrafodaLista"/>
        <w:numPr>
          <w:ilvl w:val="2"/>
          <w:numId w:val="1"/>
        </w:numPr>
        <w:spacing w:before="120" w:after="120" w:line="276" w:lineRule="auto"/>
        <w:jc w:val="both"/>
        <w:rPr>
          <w:rFonts w:ascii="Tahoma" w:hAnsi="Tahoma"/>
          <w:color w:val="000000" w:themeColor="text1"/>
          <w:szCs w:val="20"/>
        </w:rPr>
      </w:pPr>
      <w:proofErr w:type="gramStart"/>
      <w:r w:rsidRPr="001A4BF4">
        <w:rPr>
          <w:rFonts w:ascii="Tahoma" w:hAnsi="Tahoma"/>
          <w:color w:val="000000" w:themeColor="text1"/>
          <w:szCs w:val="20"/>
        </w:rPr>
        <w:t>apresentar</w:t>
      </w:r>
      <w:proofErr w:type="gramEnd"/>
      <w:r w:rsidRPr="001A4BF4">
        <w:rPr>
          <w:rFonts w:ascii="Tahoma" w:hAnsi="Tahoma"/>
          <w:color w:val="000000" w:themeColor="text1"/>
          <w:szCs w:val="20"/>
        </w:rPr>
        <w:t xml:space="preserve"> preços inexequíveis ou </w:t>
      </w:r>
      <w:r w:rsidR="0000594B" w:rsidRPr="001A4BF4">
        <w:rPr>
          <w:rFonts w:ascii="Tahoma" w:hAnsi="Tahoma"/>
          <w:color w:val="000000" w:themeColor="text1"/>
          <w:szCs w:val="20"/>
        </w:rPr>
        <w:t xml:space="preserve">que </w:t>
      </w:r>
      <w:r w:rsidRPr="001A4BF4">
        <w:rPr>
          <w:rFonts w:ascii="Tahoma" w:hAnsi="Tahoma"/>
          <w:color w:val="000000" w:themeColor="text1"/>
          <w:szCs w:val="20"/>
        </w:rPr>
        <w:t>permanecerem acima do preço máximo definido para a contratação;</w:t>
      </w:r>
    </w:p>
    <w:p w14:paraId="558CCBF9" w14:textId="77777777" w:rsidR="00C074DA" w:rsidRPr="001A4BF4" w:rsidRDefault="00C074DA" w:rsidP="00C72B93">
      <w:pPr>
        <w:pStyle w:val="PargrafodaLista"/>
        <w:numPr>
          <w:ilvl w:val="2"/>
          <w:numId w:val="1"/>
        </w:numPr>
        <w:spacing w:before="120" w:after="120" w:line="276" w:lineRule="auto"/>
        <w:jc w:val="both"/>
        <w:rPr>
          <w:rFonts w:ascii="Tahoma" w:hAnsi="Tahoma"/>
          <w:i/>
          <w:color w:val="000000" w:themeColor="text1"/>
          <w:szCs w:val="20"/>
        </w:rPr>
      </w:pPr>
      <w:proofErr w:type="gramStart"/>
      <w:r w:rsidRPr="001A4BF4">
        <w:rPr>
          <w:rFonts w:ascii="Tahoma" w:hAnsi="Tahoma"/>
          <w:color w:val="000000" w:themeColor="text1"/>
          <w:szCs w:val="20"/>
        </w:rPr>
        <w:t>não</w:t>
      </w:r>
      <w:proofErr w:type="gramEnd"/>
      <w:r w:rsidRPr="001A4BF4">
        <w:rPr>
          <w:rFonts w:ascii="Tahoma" w:hAnsi="Tahoma"/>
          <w:color w:val="000000" w:themeColor="text1"/>
          <w:szCs w:val="20"/>
        </w:rPr>
        <w:t xml:space="preserve"> tiver sua exequibilidade demonstrada, quando exigido pela Administração</w:t>
      </w:r>
      <w:r w:rsidRPr="001A4BF4">
        <w:rPr>
          <w:rFonts w:ascii="Tahoma" w:hAnsi="Tahoma"/>
          <w:iCs/>
          <w:color w:val="000000" w:themeColor="text1"/>
          <w:szCs w:val="20"/>
        </w:rPr>
        <w:t>;</w:t>
      </w:r>
    </w:p>
    <w:p w14:paraId="1579E1A8" w14:textId="77777777" w:rsidR="00C074DA" w:rsidRPr="001A4BF4" w:rsidRDefault="00C074DA" w:rsidP="00C72B93">
      <w:pPr>
        <w:pStyle w:val="PargrafodaLista"/>
        <w:numPr>
          <w:ilvl w:val="2"/>
          <w:numId w:val="1"/>
        </w:numPr>
        <w:spacing w:before="120" w:after="120" w:line="276" w:lineRule="auto"/>
        <w:jc w:val="both"/>
        <w:rPr>
          <w:rFonts w:ascii="Tahoma" w:hAnsi="Tahoma"/>
          <w:i/>
          <w:color w:val="000000" w:themeColor="text1"/>
          <w:szCs w:val="20"/>
        </w:rPr>
      </w:pPr>
      <w:proofErr w:type="gramStart"/>
      <w:r w:rsidRPr="001A4BF4">
        <w:rPr>
          <w:rFonts w:ascii="Tahoma" w:hAnsi="Tahoma"/>
          <w:color w:val="000000" w:themeColor="text1"/>
          <w:szCs w:val="20"/>
        </w:rPr>
        <w:t>apresentar</w:t>
      </w:r>
      <w:proofErr w:type="gramEnd"/>
      <w:r w:rsidRPr="001A4BF4">
        <w:rPr>
          <w:rFonts w:ascii="Tahoma" w:hAnsi="Tahoma"/>
          <w:color w:val="000000" w:themeColor="text1"/>
          <w:szCs w:val="20"/>
        </w:rPr>
        <w:t xml:space="preserve"> desconformidade com quaisquer outras exigências deste aviso ou seus anexos, desde que insanável.</w:t>
      </w:r>
    </w:p>
    <w:p w14:paraId="090E357B" w14:textId="0D914AC3" w:rsidR="00C074DA" w:rsidRPr="001A4BF4" w:rsidRDefault="00C074DA" w:rsidP="00C72B93">
      <w:pPr>
        <w:pStyle w:val="PargrafodaLista"/>
        <w:numPr>
          <w:ilvl w:val="1"/>
          <w:numId w:val="1"/>
        </w:numPr>
        <w:spacing w:before="120" w:after="120" w:line="276" w:lineRule="auto"/>
        <w:jc w:val="both"/>
        <w:rPr>
          <w:rFonts w:ascii="Tahoma" w:hAnsi="Tahoma"/>
          <w:color w:val="000000" w:themeColor="text1"/>
          <w:szCs w:val="20"/>
        </w:rPr>
      </w:pPr>
      <w:r w:rsidRPr="001A4BF4">
        <w:rPr>
          <w:rFonts w:ascii="Tahoma" w:hAnsi="Tahoma"/>
          <w:color w:val="000000" w:themeColor="text1"/>
          <w:szCs w:val="20"/>
          <w:lang w:eastAsia="en-US"/>
        </w:rPr>
        <w:t>Quando</w:t>
      </w:r>
      <w:r w:rsidRPr="001A4BF4">
        <w:rPr>
          <w:rFonts w:ascii="Tahoma" w:hAnsi="Tahoma"/>
          <w:color w:val="000000" w:themeColor="text1"/>
          <w:szCs w:val="20"/>
        </w:rPr>
        <w:t xml:space="preserve"> o fornecedor não conseguir comprovar que possui ou possuirá recursos suficientes para executar a contento o objeto, será considerada inexequível a proposta de preços</w:t>
      </w:r>
      <w:r w:rsidR="00CE3B78" w:rsidRPr="001A4BF4">
        <w:rPr>
          <w:rFonts w:ascii="Tahoma" w:hAnsi="Tahoma"/>
          <w:color w:val="000000" w:themeColor="text1"/>
          <w:szCs w:val="20"/>
        </w:rPr>
        <w:t>.</w:t>
      </w:r>
    </w:p>
    <w:p w14:paraId="4078DE72" w14:textId="4E988981" w:rsidR="00C074DA" w:rsidRPr="001A4BF4" w:rsidRDefault="00C074DA" w:rsidP="00C72B93">
      <w:pPr>
        <w:pStyle w:val="PargrafodaLista"/>
        <w:numPr>
          <w:ilvl w:val="1"/>
          <w:numId w:val="1"/>
        </w:numPr>
        <w:spacing w:before="120" w:after="120" w:line="276" w:lineRule="auto"/>
        <w:ind w:right="-15"/>
        <w:jc w:val="both"/>
        <w:rPr>
          <w:rFonts w:ascii="Tahoma" w:hAnsi="Tahoma"/>
          <w:color w:val="000000" w:themeColor="text1"/>
          <w:szCs w:val="20"/>
          <w:lang w:eastAsia="en-US"/>
        </w:rPr>
      </w:pPr>
      <w:r w:rsidRPr="001A4BF4">
        <w:rPr>
          <w:rFonts w:ascii="Tahoma" w:hAnsi="Tahoma"/>
          <w:color w:val="000000" w:themeColor="text1"/>
          <w:szCs w:val="20"/>
          <w:lang w:eastAsia="en-US"/>
        </w:rPr>
        <w:t xml:space="preserve">Se houver indícios de inexequibilidade da proposta de preço, ou em caso da necessidade de esclarecimentos </w:t>
      </w:r>
      <w:r w:rsidRPr="001A4BF4">
        <w:rPr>
          <w:rFonts w:ascii="Tahoma" w:hAnsi="Tahoma"/>
          <w:color w:val="000000" w:themeColor="text1"/>
          <w:szCs w:val="20"/>
        </w:rPr>
        <w:t>complementares</w:t>
      </w:r>
      <w:r w:rsidRPr="001A4BF4">
        <w:rPr>
          <w:rFonts w:ascii="Tahoma" w:hAnsi="Tahoma"/>
          <w:color w:val="000000" w:themeColor="text1"/>
          <w:szCs w:val="20"/>
          <w:lang w:eastAsia="en-US"/>
        </w:rPr>
        <w:t>, poderão ser efetuadas diligências, para que</w:t>
      </w:r>
      <w:r w:rsidR="00F67805" w:rsidRPr="001A4BF4">
        <w:rPr>
          <w:rFonts w:ascii="Tahoma" w:hAnsi="Tahoma"/>
          <w:color w:val="000000" w:themeColor="text1"/>
          <w:szCs w:val="20"/>
          <w:lang w:eastAsia="en-US"/>
        </w:rPr>
        <w:t xml:space="preserve"> </w:t>
      </w:r>
      <w:r w:rsidRPr="001A4BF4">
        <w:rPr>
          <w:rFonts w:ascii="Tahoma" w:hAnsi="Tahoma"/>
          <w:color w:val="000000" w:themeColor="text1"/>
          <w:szCs w:val="20"/>
          <w:lang w:eastAsia="en-US"/>
        </w:rPr>
        <w:t xml:space="preserve">o fornecedor comprove a exequibilidade da proposta.  </w:t>
      </w:r>
    </w:p>
    <w:p w14:paraId="3DD500D2" w14:textId="77777777" w:rsidR="00C074DA" w:rsidRPr="001A4BF4" w:rsidRDefault="00C074DA" w:rsidP="00C72B93">
      <w:pPr>
        <w:pStyle w:val="PargrafodaLista"/>
        <w:numPr>
          <w:ilvl w:val="1"/>
          <w:numId w:val="1"/>
        </w:numPr>
        <w:spacing w:before="120" w:after="120" w:line="276" w:lineRule="auto"/>
        <w:jc w:val="both"/>
        <w:rPr>
          <w:rFonts w:ascii="Tahoma" w:hAnsi="Tahoma"/>
          <w:color w:val="000000" w:themeColor="text1"/>
          <w:szCs w:val="20"/>
          <w:lang w:eastAsia="en-US"/>
        </w:rPr>
      </w:pPr>
      <w:r w:rsidRPr="001A4BF4">
        <w:rPr>
          <w:rFonts w:ascii="Tahoma" w:hAnsi="Tahoma"/>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E350F1F" w:rsidR="00C074DA" w:rsidRPr="001A4BF4" w:rsidRDefault="00C074DA" w:rsidP="00C72B93">
      <w:pPr>
        <w:pStyle w:val="PargrafodaLista"/>
        <w:numPr>
          <w:ilvl w:val="1"/>
          <w:numId w:val="1"/>
        </w:numPr>
        <w:spacing w:before="120" w:after="120" w:line="276" w:lineRule="auto"/>
        <w:jc w:val="both"/>
        <w:rPr>
          <w:rFonts w:ascii="Tahoma" w:hAnsi="Tahoma"/>
          <w:color w:val="000000" w:themeColor="text1"/>
          <w:szCs w:val="20"/>
          <w:lang w:eastAsia="en-US"/>
        </w:rPr>
      </w:pPr>
      <w:r w:rsidRPr="001A4BF4">
        <w:rPr>
          <w:rFonts w:ascii="Tahoma" w:hAnsi="Tahoma"/>
          <w:color w:val="000000" w:themeColor="text1"/>
          <w:szCs w:val="20"/>
          <w:lang w:eastAsia="en-US"/>
        </w:rPr>
        <w:t>Se a proposta vencedor</w:t>
      </w:r>
      <w:r w:rsidR="00CE3B78" w:rsidRPr="001A4BF4">
        <w:rPr>
          <w:rFonts w:ascii="Tahoma" w:hAnsi="Tahoma"/>
          <w:color w:val="000000" w:themeColor="text1"/>
          <w:szCs w:val="20"/>
          <w:lang w:eastAsia="en-US"/>
        </w:rPr>
        <w:t>a</w:t>
      </w:r>
      <w:r w:rsidRPr="001A4BF4">
        <w:rPr>
          <w:rFonts w:ascii="Tahoma" w:hAnsi="Tahoma"/>
          <w:color w:val="000000" w:themeColor="text1"/>
          <w:szCs w:val="20"/>
          <w:lang w:eastAsia="en-US"/>
        </w:rPr>
        <w:t xml:space="preserve"> for desclassificad</w:t>
      </w:r>
      <w:r w:rsidR="00CE3B78" w:rsidRPr="001A4BF4">
        <w:rPr>
          <w:rFonts w:ascii="Tahoma" w:hAnsi="Tahoma"/>
          <w:color w:val="000000" w:themeColor="text1"/>
          <w:szCs w:val="20"/>
          <w:lang w:eastAsia="en-US"/>
        </w:rPr>
        <w:t>a</w:t>
      </w:r>
      <w:r w:rsidRPr="001A4BF4">
        <w:rPr>
          <w:rFonts w:ascii="Tahoma" w:hAnsi="Tahoma"/>
          <w:color w:val="000000" w:themeColor="text1"/>
          <w:szCs w:val="20"/>
          <w:lang w:eastAsia="en-US"/>
        </w:rPr>
        <w:t>, será examinada a proposta subsequente, e, assim sucessivamente, na ordem de classificação.</w:t>
      </w:r>
    </w:p>
    <w:p w14:paraId="06FC1DB0" w14:textId="77777777" w:rsidR="00C074DA" w:rsidRPr="001A4BF4" w:rsidRDefault="00C074DA" w:rsidP="00C72B93">
      <w:pPr>
        <w:pStyle w:val="PargrafodaLista"/>
        <w:numPr>
          <w:ilvl w:val="1"/>
          <w:numId w:val="1"/>
        </w:numPr>
        <w:spacing w:before="120" w:after="120" w:line="276" w:lineRule="auto"/>
        <w:jc w:val="both"/>
        <w:rPr>
          <w:rFonts w:ascii="Tahoma" w:hAnsi="Tahoma"/>
          <w:color w:val="000000" w:themeColor="text1"/>
          <w:szCs w:val="20"/>
          <w:lang w:eastAsia="en-US"/>
        </w:rPr>
      </w:pPr>
      <w:r w:rsidRPr="001A4BF4">
        <w:rPr>
          <w:rFonts w:ascii="Tahoma" w:hAnsi="Tahoma"/>
          <w:color w:val="000000" w:themeColor="text1"/>
          <w:szCs w:val="20"/>
          <w:lang w:eastAsia="en-US"/>
        </w:rPr>
        <w:t>Encerrada a análise quanto à aceitação da proposta, será iniciada a fase de habilitação, observado o disposto neste Aviso de Contratação Direta. </w:t>
      </w:r>
    </w:p>
    <w:p w14:paraId="72718358" w14:textId="77777777" w:rsidR="0094221F" w:rsidRPr="001A4BF4" w:rsidRDefault="0094221F" w:rsidP="0094221F">
      <w:pPr>
        <w:pStyle w:val="PargrafodaLista"/>
        <w:spacing w:before="120" w:after="120" w:line="276" w:lineRule="auto"/>
        <w:ind w:left="716"/>
        <w:jc w:val="both"/>
        <w:rPr>
          <w:rFonts w:ascii="Tahoma" w:hAnsi="Tahoma"/>
          <w:color w:val="000000" w:themeColor="text1"/>
          <w:szCs w:val="20"/>
          <w:lang w:eastAsia="en-US"/>
        </w:rPr>
      </w:pPr>
    </w:p>
    <w:p w14:paraId="110B9958" w14:textId="77777777" w:rsidR="00C074DA" w:rsidRPr="001A4BF4" w:rsidRDefault="00C074DA" w:rsidP="00C72B93">
      <w:pPr>
        <w:pStyle w:val="Ttulo1"/>
        <w:rPr>
          <w:rFonts w:ascii="Tahoma" w:hAnsi="Tahoma" w:cs="Tahoma"/>
          <w:color w:val="000000" w:themeColor="text1"/>
          <w:szCs w:val="20"/>
        </w:rPr>
      </w:pPr>
      <w:bookmarkStart w:id="5" w:name="_Toc142925866"/>
      <w:r w:rsidRPr="001A4BF4">
        <w:rPr>
          <w:rFonts w:ascii="Tahoma" w:hAnsi="Tahoma" w:cs="Tahoma"/>
          <w:color w:val="000000" w:themeColor="text1"/>
          <w:szCs w:val="20"/>
        </w:rPr>
        <w:t>HABILITAÇÃO</w:t>
      </w:r>
      <w:bookmarkEnd w:id="5"/>
    </w:p>
    <w:p w14:paraId="488747BF" w14:textId="429BFD42" w:rsidR="00157FA1" w:rsidRPr="001A4BF4" w:rsidRDefault="00157FA1" w:rsidP="00C72B93">
      <w:pPr>
        <w:numPr>
          <w:ilvl w:val="1"/>
          <w:numId w:val="1"/>
        </w:numPr>
        <w:spacing w:before="120" w:after="120" w:line="276" w:lineRule="auto"/>
        <w:contextualSpacing/>
        <w:jc w:val="both"/>
        <w:rPr>
          <w:rFonts w:ascii="Tahoma" w:hAnsi="Tahoma"/>
          <w:color w:val="000000" w:themeColor="text1"/>
          <w:szCs w:val="20"/>
          <w:lang w:eastAsia="ar-SA"/>
        </w:rPr>
      </w:pPr>
      <w:r w:rsidRPr="001A4BF4">
        <w:rPr>
          <w:rFonts w:ascii="Tahoma" w:hAnsi="Tahoma"/>
          <w:color w:val="000000" w:themeColor="text1"/>
          <w:szCs w:val="20"/>
          <w:lang w:eastAsia="ar-SA"/>
        </w:rPr>
        <w:t xml:space="preserve">O Departamento de Compras e Licitações comunicará a empresa provisoriamente vencedora, ou seja, de melhor proposta apresentada, para que </w:t>
      </w:r>
      <w:proofErr w:type="gramStart"/>
      <w:r w:rsidRPr="001A4BF4">
        <w:rPr>
          <w:rFonts w:ascii="Tahoma" w:hAnsi="Tahoma"/>
          <w:color w:val="000000" w:themeColor="text1"/>
          <w:szCs w:val="20"/>
          <w:lang w:eastAsia="ar-SA"/>
        </w:rPr>
        <w:t>seja</w:t>
      </w:r>
      <w:proofErr w:type="gramEnd"/>
      <w:r w:rsidRPr="001A4BF4">
        <w:rPr>
          <w:rFonts w:ascii="Tahoma" w:hAnsi="Tahoma"/>
          <w:color w:val="000000" w:themeColor="text1"/>
          <w:szCs w:val="20"/>
          <w:lang w:eastAsia="ar-SA"/>
        </w:rPr>
        <w:t xml:space="preserve"> apresentado os documentos necessários à habilitação, via e-mail ou mediante protocolo presencial no Departamento, no prazo de 03 (três) dias úteis após a comunicação.</w:t>
      </w:r>
    </w:p>
    <w:p w14:paraId="08D836F8" w14:textId="442276BA" w:rsidR="00157FA1" w:rsidRPr="001A4BF4" w:rsidRDefault="00157FA1" w:rsidP="00C72B93">
      <w:pPr>
        <w:numPr>
          <w:ilvl w:val="1"/>
          <w:numId w:val="1"/>
        </w:numPr>
        <w:spacing w:before="120" w:after="120" w:line="276" w:lineRule="auto"/>
        <w:contextualSpacing/>
        <w:jc w:val="both"/>
        <w:rPr>
          <w:rFonts w:ascii="Tahoma" w:hAnsi="Tahoma"/>
          <w:color w:val="000000" w:themeColor="text1"/>
          <w:szCs w:val="20"/>
          <w:lang w:eastAsia="ar-SA"/>
        </w:rPr>
      </w:pPr>
      <w:r w:rsidRPr="001A4BF4">
        <w:rPr>
          <w:rFonts w:ascii="Tahoma" w:hAnsi="Tahoma"/>
          <w:color w:val="000000" w:themeColor="text1"/>
          <w:szCs w:val="20"/>
          <w:lang w:eastAsia="ar-SA"/>
        </w:rPr>
        <w:t xml:space="preserve">Limite para apresentação da documentação de habilitação via e-mail: </w:t>
      </w:r>
      <w:r w:rsidR="00F1598A">
        <w:rPr>
          <w:rFonts w:ascii="Tahoma" w:hAnsi="Tahoma"/>
          <w:color w:val="000000" w:themeColor="text1"/>
          <w:szCs w:val="20"/>
          <w:lang w:eastAsia="ar-SA"/>
        </w:rPr>
        <w:t>15/05</w:t>
      </w:r>
      <w:r w:rsidR="002932AE" w:rsidRPr="001A4BF4">
        <w:rPr>
          <w:rFonts w:ascii="Tahoma" w:hAnsi="Tahoma"/>
          <w:color w:val="000000" w:themeColor="text1"/>
          <w:szCs w:val="20"/>
          <w:lang w:eastAsia="ar-SA"/>
        </w:rPr>
        <w:t>/2024</w:t>
      </w:r>
      <w:r w:rsidRPr="001A4BF4">
        <w:rPr>
          <w:rFonts w:ascii="Tahoma" w:hAnsi="Tahoma"/>
          <w:color w:val="000000" w:themeColor="text1"/>
          <w:szCs w:val="20"/>
          <w:lang w:eastAsia="ar-SA"/>
        </w:rPr>
        <w:t xml:space="preserve"> às 23h59min </w:t>
      </w:r>
    </w:p>
    <w:p w14:paraId="69C16DA1" w14:textId="5F7A0E1A" w:rsidR="00157FA1" w:rsidRPr="001A4BF4" w:rsidRDefault="00157FA1" w:rsidP="00C72B93">
      <w:pPr>
        <w:numPr>
          <w:ilvl w:val="1"/>
          <w:numId w:val="1"/>
        </w:numPr>
        <w:spacing w:before="120" w:after="120" w:line="276" w:lineRule="auto"/>
        <w:contextualSpacing/>
        <w:jc w:val="both"/>
        <w:rPr>
          <w:rFonts w:ascii="Tahoma" w:hAnsi="Tahoma"/>
          <w:color w:val="000000" w:themeColor="text1"/>
          <w:szCs w:val="20"/>
          <w:lang w:eastAsia="ar-SA"/>
        </w:rPr>
      </w:pPr>
      <w:r w:rsidRPr="001A4BF4">
        <w:rPr>
          <w:rFonts w:ascii="Tahoma" w:hAnsi="Tahoma"/>
          <w:color w:val="000000" w:themeColor="text1"/>
          <w:szCs w:val="20"/>
          <w:lang w:eastAsia="ar-SA"/>
        </w:rPr>
        <w:t xml:space="preserve">Limite para apresentação da documentação de habilitação via protocolo presencial: </w:t>
      </w:r>
      <w:r w:rsidR="00F1598A">
        <w:rPr>
          <w:rFonts w:ascii="Tahoma" w:hAnsi="Tahoma"/>
          <w:color w:val="000000" w:themeColor="text1"/>
          <w:szCs w:val="20"/>
          <w:lang w:eastAsia="ar-SA"/>
        </w:rPr>
        <w:t>15/05</w:t>
      </w:r>
      <w:r w:rsidR="002932AE" w:rsidRPr="001A4BF4">
        <w:rPr>
          <w:rFonts w:ascii="Tahoma" w:hAnsi="Tahoma"/>
          <w:color w:val="000000" w:themeColor="text1"/>
          <w:szCs w:val="20"/>
          <w:lang w:eastAsia="ar-SA"/>
        </w:rPr>
        <w:t>/2024</w:t>
      </w:r>
      <w:r w:rsidRPr="001A4BF4">
        <w:rPr>
          <w:rFonts w:ascii="Tahoma" w:hAnsi="Tahoma"/>
          <w:color w:val="000000" w:themeColor="text1"/>
          <w:szCs w:val="20"/>
          <w:lang w:eastAsia="ar-SA"/>
        </w:rPr>
        <w:t xml:space="preserve"> às 17h00min (observado o horário de funcionamento do Departamento de Compras e Licitações: das 08h00min às 17h00min).</w:t>
      </w:r>
    </w:p>
    <w:p w14:paraId="3C97B9C4" w14:textId="104F7324" w:rsidR="00157FA1" w:rsidRPr="001A4BF4" w:rsidRDefault="00157FA1" w:rsidP="00C72B93">
      <w:pPr>
        <w:numPr>
          <w:ilvl w:val="1"/>
          <w:numId w:val="1"/>
        </w:numPr>
        <w:spacing w:before="120" w:after="120" w:line="276" w:lineRule="auto"/>
        <w:contextualSpacing/>
        <w:jc w:val="both"/>
        <w:rPr>
          <w:rFonts w:ascii="Tahoma" w:hAnsi="Tahoma"/>
          <w:color w:val="000000" w:themeColor="text1"/>
          <w:szCs w:val="20"/>
          <w:lang w:eastAsia="ar-SA"/>
        </w:rPr>
      </w:pPr>
      <w:r w:rsidRPr="001A4BF4">
        <w:rPr>
          <w:rFonts w:ascii="Tahoma" w:hAnsi="Tahoma"/>
          <w:color w:val="000000" w:themeColor="text1"/>
          <w:szCs w:val="20"/>
          <w:lang w:eastAsia="ar-SA"/>
        </w:rPr>
        <w:lastRenderedPageBreak/>
        <w:t>HABILITAÇÃO JURÍDICA</w:t>
      </w:r>
    </w:p>
    <w:p w14:paraId="23BE6CD8" w14:textId="1236996A" w:rsidR="00157FA1" w:rsidRPr="001A4BF4" w:rsidRDefault="00157FA1" w:rsidP="00C72B93">
      <w:pPr>
        <w:pStyle w:val="Nvel3-R"/>
        <w:ind w:left="709"/>
        <w:rPr>
          <w:rFonts w:ascii="Tahoma" w:hAnsi="Tahoma" w:cs="Tahoma"/>
          <w:i w:val="0"/>
          <w:iCs w:val="0"/>
          <w:color w:val="000000" w:themeColor="text1"/>
          <w:lang w:eastAsia="ar-SA"/>
        </w:rPr>
      </w:pPr>
      <w:r w:rsidRPr="001A4BF4">
        <w:rPr>
          <w:rFonts w:ascii="Tahoma" w:hAnsi="Tahoma" w:cs="Tahoma"/>
          <w:i w:val="0"/>
          <w:iCs w:val="0"/>
          <w:color w:val="000000" w:themeColor="text1"/>
          <w:lang w:eastAsia="ar-SA"/>
        </w:rPr>
        <w:t>Para habilitação jurídica, a empresa classificada provisoriamente em primeiro lugar deverá apresentar os seguintes documentos:</w:t>
      </w:r>
    </w:p>
    <w:p w14:paraId="07E12B16" w14:textId="77777777" w:rsidR="00157FA1" w:rsidRPr="001A4BF4" w:rsidRDefault="00157FA1" w:rsidP="00C72B93">
      <w:pPr>
        <w:pStyle w:val="Nvel4-R"/>
        <w:ind w:left="1418"/>
        <w:rPr>
          <w:rFonts w:ascii="Tahoma" w:hAnsi="Tahoma" w:cs="Tahoma"/>
          <w:i w:val="0"/>
          <w:iCs w:val="0"/>
          <w:color w:val="000000" w:themeColor="text1"/>
          <w:lang w:eastAsia="ar-SA"/>
        </w:rPr>
      </w:pPr>
      <w:r w:rsidRPr="001A4BF4">
        <w:rPr>
          <w:rFonts w:ascii="Tahoma" w:hAnsi="Tahoma" w:cs="Tahoma"/>
          <w:i w:val="0"/>
          <w:iCs w:val="0"/>
          <w:color w:val="000000" w:themeColor="text1"/>
          <w:lang w:eastAsia="ar-SA"/>
        </w:rPr>
        <w:t>Ato constitutivo, estatuto ou contrato social em vigor, devidamente registrado, em se tratando de sociedades comerciais, e, no caso de sociedades por ações, acompanhado de documentos de eleição de seus administradores; ou registro comercial, no caso de empresa individual.</w:t>
      </w:r>
    </w:p>
    <w:p w14:paraId="6A657442" w14:textId="2EFD0305" w:rsidR="00157FA1" w:rsidRPr="001A4BF4" w:rsidRDefault="00157FA1" w:rsidP="00C72B93">
      <w:pPr>
        <w:pStyle w:val="Nvel3-R"/>
        <w:ind w:left="1418"/>
        <w:rPr>
          <w:rFonts w:ascii="Tahoma" w:hAnsi="Tahoma" w:cs="Tahoma"/>
          <w:i w:val="0"/>
          <w:iCs w:val="0"/>
          <w:color w:val="000000" w:themeColor="text1"/>
          <w:lang w:eastAsia="ar-SA"/>
        </w:rPr>
      </w:pPr>
      <w:r w:rsidRPr="001A4BF4">
        <w:rPr>
          <w:rFonts w:ascii="Tahoma" w:hAnsi="Tahoma" w:cs="Tahoma"/>
          <w:i w:val="0"/>
          <w:iCs w:val="0"/>
          <w:color w:val="000000" w:themeColor="text1"/>
          <w:lang w:eastAsia="ar-SA"/>
        </w:rPr>
        <w:t>Documento de identidade do representante legal da empresa responsável pela execução do contrato.</w:t>
      </w:r>
    </w:p>
    <w:p w14:paraId="5129F692" w14:textId="4976E67A" w:rsidR="00157FA1" w:rsidRPr="001A4BF4" w:rsidRDefault="00157FA1" w:rsidP="00C72B93">
      <w:pPr>
        <w:numPr>
          <w:ilvl w:val="1"/>
          <w:numId w:val="1"/>
        </w:numPr>
        <w:spacing w:before="120" w:after="120" w:line="276" w:lineRule="auto"/>
        <w:contextualSpacing/>
        <w:jc w:val="both"/>
        <w:rPr>
          <w:rFonts w:ascii="Tahoma" w:hAnsi="Tahoma"/>
          <w:color w:val="000000" w:themeColor="text1"/>
          <w:szCs w:val="20"/>
          <w:lang w:eastAsia="ar-SA"/>
        </w:rPr>
      </w:pPr>
      <w:r w:rsidRPr="001A4BF4">
        <w:rPr>
          <w:rFonts w:ascii="Tahoma" w:hAnsi="Tahoma"/>
          <w:color w:val="000000" w:themeColor="text1"/>
          <w:szCs w:val="20"/>
          <w:lang w:eastAsia="ar-SA"/>
        </w:rPr>
        <w:t>QUALIFICAÇÃO ECONÔMICO-FINANCEIRA</w:t>
      </w:r>
    </w:p>
    <w:p w14:paraId="51E51CC6" w14:textId="52EF4823" w:rsidR="00157FA1" w:rsidRPr="001A4BF4" w:rsidRDefault="00157FA1" w:rsidP="00C72B93">
      <w:pPr>
        <w:pStyle w:val="Nvel3-R"/>
        <w:ind w:left="709"/>
        <w:rPr>
          <w:rFonts w:ascii="Tahoma" w:hAnsi="Tahoma" w:cs="Tahoma"/>
          <w:i w:val="0"/>
          <w:iCs w:val="0"/>
          <w:color w:val="000000" w:themeColor="text1"/>
          <w:lang w:eastAsia="ar-SA"/>
        </w:rPr>
      </w:pPr>
      <w:r w:rsidRPr="001A4BF4">
        <w:rPr>
          <w:rFonts w:ascii="Tahoma" w:hAnsi="Tahoma" w:cs="Tahoma"/>
          <w:i w:val="0"/>
          <w:iCs w:val="0"/>
          <w:color w:val="000000" w:themeColor="text1"/>
          <w:lang w:eastAsia="ar-SA"/>
        </w:rPr>
        <w:t>Para qualificação econômico-financeira, a empresa de melhor proposta deverá entregar o seguinte documento:</w:t>
      </w:r>
    </w:p>
    <w:p w14:paraId="5D8DBAAF" w14:textId="63D3C68F" w:rsidR="00157FA1" w:rsidRPr="001A4BF4" w:rsidRDefault="00157FA1" w:rsidP="00C72B93">
      <w:pPr>
        <w:pStyle w:val="Nvel4-R"/>
        <w:ind w:left="1418"/>
        <w:rPr>
          <w:rFonts w:ascii="Tahoma" w:hAnsi="Tahoma" w:cs="Tahoma"/>
          <w:i w:val="0"/>
          <w:iCs w:val="0"/>
          <w:color w:val="000000" w:themeColor="text1"/>
          <w:lang w:eastAsia="ar-SA"/>
        </w:rPr>
      </w:pPr>
      <w:r w:rsidRPr="001A4BF4">
        <w:rPr>
          <w:rFonts w:ascii="Tahoma" w:hAnsi="Tahoma" w:cs="Tahoma"/>
          <w:i w:val="0"/>
          <w:iCs w:val="0"/>
          <w:color w:val="000000" w:themeColor="text1"/>
          <w:lang w:eastAsia="ar-SA"/>
        </w:rPr>
        <w:t xml:space="preserve">Certidão negativa de falência ou concordata com sua expedição nunca superior a </w:t>
      </w:r>
      <w:proofErr w:type="gramStart"/>
      <w:r w:rsidRPr="001A4BF4">
        <w:rPr>
          <w:rFonts w:ascii="Tahoma" w:hAnsi="Tahoma" w:cs="Tahoma"/>
          <w:i w:val="0"/>
          <w:iCs w:val="0"/>
          <w:color w:val="000000" w:themeColor="text1"/>
          <w:lang w:eastAsia="ar-SA"/>
        </w:rPr>
        <w:t>90 (noventa) dias de sua emissão, referente</w:t>
      </w:r>
      <w:proofErr w:type="gramEnd"/>
      <w:r w:rsidRPr="001A4BF4">
        <w:rPr>
          <w:rFonts w:ascii="Tahoma" w:hAnsi="Tahoma" w:cs="Tahoma"/>
          <w:i w:val="0"/>
          <w:iCs w:val="0"/>
          <w:color w:val="000000" w:themeColor="text1"/>
          <w:lang w:eastAsia="ar-SA"/>
        </w:rPr>
        <w:t xml:space="preserve"> à comarca de domicílio da empresa licitante.</w:t>
      </w:r>
    </w:p>
    <w:p w14:paraId="213FB4DA" w14:textId="3CD627F8" w:rsidR="00157FA1" w:rsidRPr="001A4BF4" w:rsidRDefault="00157FA1" w:rsidP="00C72B93">
      <w:pPr>
        <w:numPr>
          <w:ilvl w:val="1"/>
          <w:numId w:val="1"/>
        </w:numPr>
        <w:spacing w:before="120" w:after="120" w:line="276" w:lineRule="auto"/>
        <w:contextualSpacing/>
        <w:jc w:val="both"/>
        <w:rPr>
          <w:rFonts w:ascii="Tahoma" w:hAnsi="Tahoma"/>
          <w:color w:val="000000" w:themeColor="text1"/>
          <w:szCs w:val="20"/>
          <w:lang w:eastAsia="ar-SA"/>
        </w:rPr>
      </w:pPr>
      <w:r w:rsidRPr="001A4BF4">
        <w:rPr>
          <w:rFonts w:ascii="Tahoma" w:hAnsi="Tahoma"/>
          <w:color w:val="000000" w:themeColor="text1"/>
          <w:szCs w:val="20"/>
          <w:lang w:eastAsia="ar-SA"/>
        </w:rPr>
        <w:t>REGULARIDADE FISCAL E TRABALHISTA</w:t>
      </w:r>
    </w:p>
    <w:p w14:paraId="2409CA8A" w14:textId="7EC81933" w:rsidR="00157FA1" w:rsidRPr="001A4BF4" w:rsidRDefault="00157FA1" w:rsidP="00C72B93">
      <w:pPr>
        <w:pStyle w:val="Nvel3-R"/>
        <w:ind w:left="709"/>
        <w:rPr>
          <w:rFonts w:ascii="Tahoma" w:hAnsi="Tahoma" w:cs="Tahoma"/>
          <w:i w:val="0"/>
          <w:iCs w:val="0"/>
          <w:color w:val="000000" w:themeColor="text1"/>
          <w:lang w:eastAsia="ar-SA"/>
        </w:rPr>
      </w:pPr>
      <w:r w:rsidRPr="001A4BF4">
        <w:rPr>
          <w:rFonts w:ascii="Tahoma" w:hAnsi="Tahoma" w:cs="Tahoma"/>
          <w:i w:val="0"/>
          <w:iCs w:val="0"/>
          <w:color w:val="000000" w:themeColor="text1"/>
          <w:lang w:eastAsia="ar-SA"/>
        </w:rPr>
        <w:t>Para regularidade fiscal e trabalhista, a empresa de melhor proposta deverá entregar os seguintes documentos:</w:t>
      </w:r>
    </w:p>
    <w:p w14:paraId="5A7C5B61" w14:textId="77777777" w:rsidR="00B53DA8" w:rsidRPr="001A4BF4" w:rsidRDefault="00157FA1" w:rsidP="00C72B93">
      <w:pPr>
        <w:pStyle w:val="Nvel4-R"/>
        <w:ind w:left="1418"/>
        <w:rPr>
          <w:rFonts w:ascii="Tahoma" w:hAnsi="Tahoma" w:cs="Tahoma"/>
          <w:i w:val="0"/>
          <w:iCs w:val="0"/>
          <w:color w:val="000000" w:themeColor="text1"/>
          <w:lang w:eastAsia="ar-SA"/>
        </w:rPr>
      </w:pPr>
      <w:r w:rsidRPr="001A4BF4">
        <w:rPr>
          <w:rFonts w:ascii="Tahoma" w:hAnsi="Tahoma" w:cs="Tahoma"/>
          <w:i w:val="0"/>
          <w:iCs w:val="0"/>
          <w:color w:val="000000" w:themeColor="text1"/>
          <w:lang w:eastAsia="ar-SA"/>
        </w:rPr>
        <w:t>Comprovante de Inscrição e de Situação Cadastral do Cadastro Nacional de Pessoa Jurídica (CNPJ).</w:t>
      </w:r>
    </w:p>
    <w:p w14:paraId="314F2380" w14:textId="77777777" w:rsidR="00B53DA8" w:rsidRPr="001A4BF4" w:rsidRDefault="00157FA1" w:rsidP="00C72B93">
      <w:pPr>
        <w:pStyle w:val="Nvel4-R"/>
        <w:ind w:left="1418"/>
        <w:rPr>
          <w:rFonts w:ascii="Tahoma" w:hAnsi="Tahoma" w:cs="Tahoma"/>
          <w:i w:val="0"/>
          <w:iCs w:val="0"/>
          <w:color w:val="000000" w:themeColor="text1"/>
          <w:lang w:eastAsia="ar-SA"/>
        </w:rPr>
      </w:pPr>
      <w:r w:rsidRPr="001A4BF4">
        <w:rPr>
          <w:rFonts w:ascii="Tahoma" w:hAnsi="Tahoma" w:cs="Tahoma"/>
          <w:i w:val="0"/>
          <w:iCs w:val="0"/>
          <w:color w:val="000000" w:themeColor="text1"/>
          <w:lang w:eastAsia="ar-SA"/>
        </w:rPr>
        <w:t>Inscrição no Cadastro de Contribuintes Estadual ou Municipal</w:t>
      </w:r>
      <w:proofErr w:type="gramStart"/>
      <w:r w:rsidRPr="001A4BF4">
        <w:rPr>
          <w:rFonts w:ascii="Tahoma" w:hAnsi="Tahoma" w:cs="Tahoma"/>
          <w:i w:val="0"/>
          <w:iCs w:val="0"/>
          <w:color w:val="000000" w:themeColor="text1"/>
          <w:lang w:eastAsia="ar-SA"/>
        </w:rPr>
        <w:t>, se houver</w:t>
      </w:r>
      <w:proofErr w:type="gramEnd"/>
      <w:r w:rsidRPr="001A4BF4">
        <w:rPr>
          <w:rFonts w:ascii="Tahoma" w:hAnsi="Tahoma" w:cs="Tahoma"/>
          <w:i w:val="0"/>
          <w:iCs w:val="0"/>
          <w:color w:val="000000" w:themeColor="text1"/>
          <w:lang w:eastAsia="ar-SA"/>
        </w:rPr>
        <w:t xml:space="preserve"> relativo ao domicílio ou sede do licitante, pertinente ao seu ramo de atividade e compatível com o objeto desta contratação.</w:t>
      </w:r>
    </w:p>
    <w:p w14:paraId="22F7640C" w14:textId="77777777" w:rsidR="00B53DA8" w:rsidRPr="001A4BF4" w:rsidRDefault="00157FA1" w:rsidP="00C72B93">
      <w:pPr>
        <w:pStyle w:val="Nvel4-R"/>
        <w:ind w:left="1418"/>
        <w:rPr>
          <w:rFonts w:ascii="Tahoma" w:hAnsi="Tahoma" w:cs="Tahoma"/>
          <w:i w:val="0"/>
          <w:iCs w:val="0"/>
          <w:color w:val="000000" w:themeColor="text1"/>
          <w:lang w:eastAsia="ar-SA"/>
        </w:rPr>
      </w:pPr>
      <w:r w:rsidRPr="001A4BF4">
        <w:rPr>
          <w:rFonts w:ascii="Tahoma" w:hAnsi="Tahoma" w:cs="Tahoma"/>
          <w:i w:val="0"/>
          <w:iCs w:val="0"/>
          <w:color w:val="000000" w:themeColor="text1"/>
          <w:lang w:eastAsia="ar-SA"/>
        </w:rPr>
        <w:t>Certificado de Regularidade para com o FGTS, expedido pela Caixa Econômica Federal ou prova equivalente que comprove, inequivocamente, a regularidade de situação.</w:t>
      </w:r>
    </w:p>
    <w:p w14:paraId="51E43040" w14:textId="77777777" w:rsidR="00B53DA8" w:rsidRPr="001A4BF4" w:rsidRDefault="00157FA1" w:rsidP="00C72B93">
      <w:pPr>
        <w:pStyle w:val="Nvel4-R"/>
        <w:ind w:left="1418"/>
        <w:rPr>
          <w:rFonts w:ascii="Tahoma" w:hAnsi="Tahoma" w:cs="Tahoma"/>
          <w:i w:val="0"/>
          <w:iCs w:val="0"/>
          <w:color w:val="000000" w:themeColor="text1"/>
          <w:lang w:eastAsia="ar-SA"/>
        </w:rPr>
      </w:pPr>
      <w:r w:rsidRPr="001A4BF4">
        <w:rPr>
          <w:rFonts w:ascii="Tahoma" w:hAnsi="Tahoma" w:cs="Tahoma"/>
          <w:i w:val="0"/>
          <w:iCs w:val="0"/>
          <w:color w:val="000000" w:themeColor="text1"/>
          <w:lang w:eastAsia="ar-SA"/>
        </w:rPr>
        <w:t xml:space="preserve">Certidão de regularidade para com a fazenda estadual e municipal do domicílio da empresa licitante. </w:t>
      </w:r>
    </w:p>
    <w:p w14:paraId="3A1EE894" w14:textId="77777777" w:rsidR="00B53DA8" w:rsidRPr="001A4BF4" w:rsidRDefault="00157FA1" w:rsidP="00C72B93">
      <w:pPr>
        <w:pStyle w:val="Nvel4-R"/>
        <w:ind w:left="1418"/>
        <w:rPr>
          <w:rFonts w:ascii="Tahoma" w:hAnsi="Tahoma" w:cs="Tahoma"/>
          <w:i w:val="0"/>
          <w:iCs w:val="0"/>
          <w:color w:val="000000" w:themeColor="text1"/>
          <w:lang w:eastAsia="ar-SA"/>
        </w:rPr>
      </w:pPr>
      <w:r w:rsidRPr="001A4BF4">
        <w:rPr>
          <w:rFonts w:ascii="Tahoma" w:hAnsi="Tahoma" w:cs="Tahoma"/>
          <w:i w:val="0"/>
          <w:iCs w:val="0"/>
          <w:color w:val="000000" w:themeColor="text1"/>
          <w:lang w:eastAsia="ar-SA"/>
        </w:rPr>
        <w:t>Certidão conjunta de regularidade da receita federal e tributos federais e dívida ativa da União e INSS.</w:t>
      </w:r>
    </w:p>
    <w:p w14:paraId="7A98A00D" w14:textId="0B50E99D" w:rsidR="00B53DA8" w:rsidRPr="001A4BF4" w:rsidRDefault="00157FA1" w:rsidP="00C72B93">
      <w:pPr>
        <w:pStyle w:val="Nvel4-R"/>
        <w:ind w:left="1418"/>
        <w:rPr>
          <w:rFonts w:ascii="Tahoma" w:hAnsi="Tahoma" w:cs="Tahoma"/>
          <w:i w:val="0"/>
          <w:iCs w:val="0"/>
          <w:color w:val="000000" w:themeColor="text1"/>
          <w:lang w:eastAsia="ar-SA"/>
        </w:rPr>
      </w:pPr>
      <w:r w:rsidRPr="001A4BF4">
        <w:rPr>
          <w:rFonts w:ascii="Tahoma" w:hAnsi="Tahoma" w:cs="Tahoma"/>
          <w:i w:val="0"/>
          <w:iCs w:val="0"/>
          <w:color w:val="000000" w:themeColor="text1"/>
          <w:lang w:eastAsia="ar-SA"/>
        </w:rPr>
        <w:t>Certidão Negativa de Débitos Trabalhistas (CNDT), para comprovar a inexistência de débitos inadimplidos perante a Justiça do Trabalho.</w:t>
      </w:r>
      <w:r w:rsidR="00B53DA8" w:rsidRPr="001A4BF4">
        <w:rPr>
          <w:rFonts w:ascii="Tahoma" w:hAnsi="Tahoma" w:cs="Tahoma"/>
          <w:i w:val="0"/>
          <w:iCs w:val="0"/>
          <w:color w:val="000000" w:themeColor="text1"/>
          <w:lang w:eastAsia="ar-SA"/>
        </w:rPr>
        <w:t xml:space="preserve"> </w:t>
      </w:r>
    </w:p>
    <w:p w14:paraId="4EE0F3A5" w14:textId="54F215A5" w:rsidR="00B53DA8" w:rsidRPr="001A4BF4" w:rsidRDefault="00B53DA8" w:rsidP="00C72B93">
      <w:pPr>
        <w:numPr>
          <w:ilvl w:val="1"/>
          <w:numId w:val="1"/>
        </w:numPr>
        <w:spacing w:before="120" w:after="120" w:line="276" w:lineRule="auto"/>
        <w:contextualSpacing/>
        <w:jc w:val="both"/>
        <w:rPr>
          <w:rFonts w:ascii="Tahoma" w:hAnsi="Tahoma"/>
          <w:color w:val="000000" w:themeColor="text1"/>
          <w:szCs w:val="20"/>
        </w:rPr>
      </w:pPr>
      <w:r w:rsidRPr="001A4BF4">
        <w:rPr>
          <w:rFonts w:ascii="Tahoma" w:hAnsi="Tahoma"/>
          <w:color w:val="000000" w:themeColor="text1"/>
          <w:szCs w:val="20"/>
        </w:rPr>
        <w:t>QUALIFICAÇÃO TÉCNICA</w:t>
      </w:r>
      <w:r w:rsidR="005A7392" w:rsidRPr="001A4BF4">
        <w:rPr>
          <w:rFonts w:ascii="Tahoma" w:hAnsi="Tahoma"/>
          <w:color w:val="000000" w:themeColor="text1"/>
          <w:szCs w:val="20"/>
        </w:rPr>
        <w:t xml:space="preserve"> </w:t>
      </w:r>
    </w:p>
    <w:p w14:paraId="6FF6CDA7" w14:textId="249441FE" w:rsidR="00B53DA8" w:rsidRPr="001A4BF4" w:rsidRDefault="00B53DA8" w:rsidP="00C72B93">
      <w:pPr>
        <w:pStyle w:val="Nvel3-R"/>
        <w:ind w:left="709"/>
        <w:rPr>
          <w:rFonts w:ascii="Tahoma" w:hAnsi="Tahoma" w:cs="Tahoma"/>
          <w:i w:val="0"/>
          <w:iCs w:val="0"/>
          <w:color w:val="000000" w:themeColor="text1"/>
          <w:lang w:eastAsia="ar-SA"/>
        </w:rPr>
      </w:pPr>
      <w:r w:rsidRPr="001A4BF4">
        <w:rPr>
          <w:rFonts w:ascii="Tahoma" w:hAnsi="Tahoma" w:cs="Tahoma"/>
          <w:i w:val="0"/>
          <w:iCs w:val="0"/>
          <w:color w:val="000000" w:themeColor="text1"/>
          <w:lang w:eastAsia="ar-SA"/>
        </w:rPr>
        <w:t>Para qualificação técnica, a empresa de melhor proposta deverá entregar o seguinte documento:</w:t>
      </w:r>
    </w:p>
    <w:p w14:paraId="2A7048E3" w14:textId="24EB6B11" w:rsidR="00B53DA8" w:rsidRPr="001A4BF4" w:rsidRDefault="005A7392" w:rsidP="00C72B93">
      <w:pPr>
        <w:pStyle w:val="Nvel4-R"/>
        <w:ind w:left="1418"/>
        <w:rPr>
          <w:rFonts w:ascii="Tahoma" w:hAnsi="Tahoma" w:cs="Tahoma"/>
          <w:i w:val="0"/>
          <w:iCs w:val="0"/>
          <w:color w:val="000000" w:themeColor="text1"/>
          <w:lang w:eastAsia="ar-SA"/>
        </w:rPr>
      </w:pPr>
      <w:r w:rsidRPr="001A4BF4">
        <w:rPr>
          <w:rFonts w:ascii="Tahoma" w:hAnsi="Tahoma" w:cs="Tahoma"/>
          <w:i w:val="0"/>
          <w:iCs w:val="0"/>
          <w:color w:val="000000" w:themeColor="text1"/>
          <w:lang w:eastAsia="ar-SA"/>
        </w:rPr>
        <w:t>Certidões ou atestados, regularmente emitidos pelo conselho profissional competente, quando for o caso, ou pela entidade contratante, que demonstrem capacidade operacional na execução de serviços similares de complexidade tecnológica e operacional equivalente ou superior.</w:t>
      </w:r>
    </w:p>
    <w:p w14:paraId="64C1466D" w14:textId="77777777" w:rsidR="00C074DA" w:rsidRPr="001A4BF4" w:rsidRDefault="00C074DA" w:rsidP="00C72B93">
      <w:pPr>
        <w:numPr>
          <w:ilvl w:val="1"/>
          <w:numId w:val="1"/>
        </w:numPr>
        <w:spacing w:before="120" w:after="120" w:line="276" w:lineRule="auto"/>
        <w:contextualSpacing/>
        <w:jc w:val="both"/>
        <w:rPr>
          <w:rFonts w:ascii="Tahoma" w:hAnsi="Tahoma"/>
          <w:b/>
          <w:bCs/>
          <w:color w:val="000000" w:themeColor="text1"/>
          <w:szCs w:val="20"/>
        </w:rPr>
      </w:pPr>
      <w:r w:rsidRPr="001A4BF4">
        <w:rPr>
          <w:rFonts w:ascii="Tahoma" w:hAnsi="Tahoma"/>
          <w:color w:val="000000" w:themeColor="text1"/>
          <w:szCs w:val="20"/>
        </w:rPr>
        <w:t xml:space="preserve">Somente haverá a necessidade de comprovação do preenchimento de requisitos mediante apresentação dos documentos originais </w:t>
      </w:r>
      <w:proofErr w:type="gramStart"/>
      <w:r w:rsidRPr="001A4BF4">
        <w:rPr>
          <w:rFonts w:ascii="Tahoma" w:hAnsi="Tahoma"/>
          <w:color w:val="000000" w:themeColor="text1"/>
          <w:szCs w:val="20"/>
        </w:rPr>
        <w:t>não-digitais</w:t>
      </w:r>
      <w:proofErr w:type="gramEnd"/>
      <w:r w:rsidRPr="001A4BF4">
        <w:rPr>
          <w:rFonts w:ascii="Tahoma" w:hAnsi="Tahoma"/>
          <w:color w:val="000000" w:themeColor="text1"/>
          <w:szCs w:val="20"/>
        </w:rPr>
        <w:t xml:space="preserve"> quando houver dúvida em relação à integridade do documento digital.</w:t>
      </w:r>
    </w:p>
    <w:p w14:paraId="65B7A8E6" w14:textId="77777777" w:rsidR="00C074DA" w:rsidRPr="001A4BF4" w:rsidRDefault="00C074DA" w:rsidP="00C72B93">
      <w:pPr>
        <w:numPr>
          <w:ilvl w:val="1"/>
          <w:numId w:val="1"/>
        </w:numPr>
        <w:spacing w:before="120" w:after="120" w:line="276" w:lineRule="auto"/>
        <w:contextualSpacing/>
        <w:jc w:val="both"/>
        <w:rPr>
          <w:rFonts w:ascii="Tahoma" w:hAnsi="Tahoma"/>
          <w:color w:val="000000" w:themeColor="text1"/>
          <w:szCs w:val="20"/>
        </w:rPr>
      </w:pPr>
      <w:r w:rsidRPr="001A4BF4">
        <w:rPr>
          <w:rFonts w:ascii="Tahoma" w:hAnsi="Tahoma"/>
          <w:color w:val="000000" w:themeColor="text1"/>
          <w:szCs w:val="20"/>
        </w:rPr>
        <w:t>Não serão aceitos documentos de habilitação com indicação de CNPJ/CPF diferentes, salvo aqueles legalmente permitidos.</w:t>
      </w:r>
    </w:p>
    <w:p w14:paraId="51D76F92" w14:textId="77777777" w:rsidR="00C074DA" w:rsidRPr="001A4BF4" w:rsidRDefault="00C074DA" w:rsidP="00C72B93">
      <w:pPr>
        <w:numPr>
          <w:ilvl w:val="1"/>
          <w:numId w:val="1"/>
        </w:numPr>
        <w:spacing w:before="120" w:after="120" w:line="276" w:lineRule="auto"/>
        <w:contextualSpacing/>
        <w:jc w:val="both"/>
        <w:rPr>
          <w:rFonts w:ascii="Tahoma" w:hAnsi="Tahoma"/>
          <w:color w:val="000000" w:themeColor="text1"/>
          <w:szCs w:val="20"/>
        </w:rPr>
      </w:pPr>
      <w:r w:rsidRPr="001A4BF4">
        <w:rPr>
          <w:rFonts w:ascii="Tahoma" w:hAnsi="Tahoma"/>
          <w:color w:val="000000" w:themeColor="text1"/>
          <w:szCs w:val="20"/>
        </w:rPr>
        <w:lastRenderedPageBreak/>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7228BE14" w14:textId="77777777" w:rsidR="00C074DA" w:rsidRPr="001A4BF4" w:rsidRDefault="00C074DA" w:rsidP="00C72B93">
      <w:pPr>
        <w:numPr>
          <w:ilvl w:val="1"/>
          <w:numId w:val="1"/>
        </w:numPr>
        <w:spacing w:before="120" w:after="120" w:line="276" w:lineRule="auto"/>
        <w:contextualSpacing/>
        <w:jc w:val="both"/>
        <w:rPr>
          <w:rFonts w:ascii="Tahoma" w:hAnsi="Tahoma"/>
          <w:color w:val="000000" w:themeColor="text1"/>
          <w:szCs w:val="20"/>
        </w:rPr>
      </w:pPr>
      <w:r w:rsidRPr="001A4BF4">
        <w:rPr>
          <w:rFonts w:ascii="Tahoma" w:hAnsi="Tahoma"/>
          <w:color w:val="000000" w:themeColor="text1"/>
          <w:szCs w:val="20"/>
        </w:rPr>
        <w:t xml:space="preserve">Será inabilitado o fornecedor que não comprovar sua habilitação, seja por não apresentar </w:t>
      </w:r>
      <w:r w:rsidRPr="001A4BF4">
        <w:rPr>
          <w:rFonts w:ascii="Tahoma" w:hAnsi="Tahoma"/>
          <w:iCs/>
          <w:color w:val="000000" w:themeColor="text1"/>
          <w:szCs w:val="20"/>
        </w:rPr>
        <w:t>quaisquer</w:t>
      </w:r>
      <w:r w:rsidRPr="001A4BF4">
        <w:rPr>
          <w:rFonts w:ascii="Tahoma" w:hAnsi="Tahoma"/>
          <w:color w:val="000000" w:themeColor="text1"/>
          <w:szCs w:val="20"/>
        </w:rPr>
        <w:t xml:space="preserve"> dos </w:t>
      </w:r>
      <w:r w:rsidRPr="001A4BF4">
        <w:rPr>
          <w:rFonts w:ascii="Tahoma" w:hAnsi="Tahoma"/>
          <w:bCs/>
          <w:color w:val="000000" w:themeColor="text1"/>
          <w:szCs w:val="20"/>
        </w:rPr>
        <w:t>documentos</w:t>
      </w:r>
      <w:r w:rsidRPr="001A4BF4">
        <w:rPr>
          <w:rFonts w:ascii="Tahoma" w:hAnsi="Tahoma"/>
          <w:color w:val="000000" w:themeColor="text1"/>
          <w:szCs w:val="20"/>
        </w:rPr>
        <w:t xml:space="preserve"> exigidos, ou apresentá-los em desacordo com o estabelecido neste Aviso de Contratação Direta.</w:t>
      </w:r>
    </w:p>
    <w:p w14:paraId="2010F3DD" w14:textId="672FB3D9" w:rsidR="00C074DA" w:rsidRPr="001A4BF4" w:rsidRDefault="00C074DA" w:rsidP="00C72B93">
      <w:pPr>
        <w:numPr>
          <w:ilvl w:val="2"/>
          <w:numId w:val="1"/>
        </w:numPr>
        <w:spacing w:before="120" w:after="120" w:line="276" w:lineRule="auto"/>
        <w:contextualSpacing/>
        <w:jc w:val="both"/>
        <w:rPr>
          <w:rFonts w:ascii="Tahoma" w:hAnsi="Tahoma"/>
          <w:color w:val="000000" w:themeColor="text1"/>
          <w:szCs w:val="20"/>
        </w:rPr>
      </w:pPr>
      <w:r w:rsidRPr="001A4BF4">
        <w:rPr>
          <w:rFonts w:ascii="Tahoma" w:hAnsi="Tahoma"/>
          <w:color w:val="000000" w:themeColor="text1"/>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005A7392" w:rsidRPr="001A4BF4">
        <w:rPr>
          <w:rFonts w:ascii="Tahoma" w:hAnsi="Tahoma"/>
          <w:color w:val="000000" w:themeColor="text1"/>
          <w:szCs w:val="20"/>
        </w:rPr>
        <w:t>.</w:t>
      </w:r>
    </w:p>
    <w:p w14:paraId="4F3F7B7B" w14:textId="2E2240EB" w:rsidR="00937679" w:rsidRPr="001A4BF4" w:rsidRDefault="00C074DA" w:rsidP="00C72B93">
      <w:pPr>
        <w:numPr>
          <w:ilvl w:val="1"/>
          <w:numId w:val="1"/>
        </w:numPr>
        <w:spacing w:before="120" w:after="120" w:line="276" w:lineRule="auto"/>
        <w:contextualSpacing/>
        <w:jc w:val="both"/>
        <w:rPr>
          <w:rFonts w:ascii="Tahoma" w:hAnsi="Tahoma"/>
          <w:color w:val="000000" w:themeColor="text1"/>
          <w:szCs w:val="20"/>
        </w:rPr>
      </w:pPr>
      <w:r w:rsidRPr="001A4BF4">
        <w:rPr>
          <w:rFonts w:ascii="Tahoma" w:hAnsi="Tahoma"/>
          <w:iCs/>
          <w:color w:val="000000" w:themeColor="text1"/>
          <w:szCs w:val="20"/>
        </w:rPr>
        <w:t>Constatado o atendimento às exigências de habilitação, o fornecedor será habilitado.</w:t>
      </w:r>
    </w:p>
    <w:p w14:paraId="1A024E8D" w14:textId="77777777" w:rsidR="0094221F" w:rsidRPr="001A4BF4" w:rsidRDefault="0094221F" w:rsidP="0094221F">
      <w:pPr>
        <w:spacing w:before="120" w:after="120" w:line="276" w:lineRule="auto"/>
        <w:ind w:left="716"/>
        <w:contextualSpacing/>
        <w:jc w:val="both"/>
        <w:rPr>
          <w:rFonts w:ascii="Tahoma" w:hAnsi="Tahoma"/>
          <w:color w:val="000000" w:themeColor="text1"/>
          <w:szCs w:val="20"/>
        </w:rPr>
      </w:pPr>
    </w:p>
    <w:p w14:paraId="46203BC9" w14:textId="38032BE9" w:rsidR="00C074DA" w:rsidRPr="001A4BF4" w:rsidRDefault="00C074DA" w:rsidP="00C72B93">
      <w:pPr>
        <w:pStyle w:val="Ttulo1"/>
        <w:rPr>
          <w:rFonts w:ascii="Tahoma" w:hAnsi="Tahoma" w:cs="Tahoma"/>
          <w:color w:val="000000" w:themeColor="text1"/>
          <w:szCs w:val="20"/>
        </w:rPr>
      </w:pPr>
      <w:bookmarkStart w:id="6" w:name="_Toc142925869"/>
      <w:r w:rsidRPr="001A4BF4">
        <w:rPr>
          <w:rFonts w:ascii="Tahoma" w:hAnsi="Tahoma" w:cs="Tahoma"/>
          <w:color w:val="000000" w:themeColor="text1"/>
          <w:szCs w:val="20"/>
        </w:rPr>
        <w:t>CONTRATAÇÃO</w:t>
      </w:r>
      <w:bookmarkEnd w:id="6"/>
    </w:p>
    <w:p w14:paraId="5DA2774B" w14:textId="48B554B4" w:rsidR="00C074DA" w:rsidRPr="001A4BF4" w:rsidRDefault="00C074DA" w:rsidP="00C72B93">
      <w:pPr>
        <w:numPr>
          <w:ilvl w:val="1"/>
          <w:numId w:val="1"/>
        </w:numPr>
        <w:spacing w:before="120" w:after="120" w:line="276" w:lineRule="auto"/>
        <w:ind w:left="425" w:firstLine="0"/>
        <w:jc w:val="both"/>
        <w:rPr>
          <w:rFonts w:ascii="Tahoma" w:eastAsia="Arial" w:hAnsi="Tahoma"/>
          <w:color w:val="000000" w:themeColor="text1"/>
          <w:szCs w:val="20"/>
        </w:rPr>
      </w:pPr>
      <w:r w:rsidRPr="001A4BF4">
        <w:rPr>
          <w:rFonts w:ascii="Tahoma" w:eastAsia="Arial" w:hAnsi="Tahoma"/>
          <w:color w:val="000000" w:themeColor="text1"/>
          <w:szCs w:val="20"/>
        </w:rPr>
        <w:t xml:space="preserve">Após a </w:t>
      </w:r>
      <w:r w:rsidR="003A3AB1" w:rsidRPr="001A4BF4">
        <w:rPr>
          <w:rFonts w:ascii="Tahoma" w:eastAsia="Arial" w:hAnsi="Tahoma"/>
          <w:color w:val="000000" w:themeColor="text1"/>
          <w:szCs w:val="20"/>
        </w:rPr>
        <w:t>autorização da autoridade competente</w:t>
      </w:r>
      <w:r w:rsidRPr="001A4BF4">
        <w:rPr>
          <w:rFonts w:ascii="Tahoma" w:eastAsia="Arial" w:hAnsi="Tahoma"/>
          <w:color w:val="000000" w:themeColor="text1"/>
          <w:szCs w:val="20"/>
        </w:rPr>
        <w:t>, caso se conclua pela contratação, será firmado Termo de Contrato ou emitido instrumento equivalente.</w:t>
      </w:r>
    </w:p>
    <w:p w14:paraId="1D39ACAB" w14:textId="12B14B18" w:rsidR="00C074DA" w:rsidRPr="001A4BF4" w:rsidRDefault="00C074DA" w:rsidP="00C72B93">
      <w:pPr>
        <w:numPr>
          <w:ilvl w:val="1"/>
          <w:numId w:val="1"/>
        </w:numPr>
        <w:spacing w:before="120" w:after="120" w:line="276" w:lineRule="auto"/>
        <w:ind w:left="425" w:firstLine="0"/>
        <w:jc w:val="both"/>
        <w:rPr>
          <w:rFonts w:ascii="Tahoma" w:eastAsia="Arial" w:hAnsi="Tahoma"/>
          <w:color w:val="000000" w:themeColor="text1"/>
          <w:szCs w:val="20"/>
        </w:rPr>
      </w:pPr>
      <w:r w:rsidRPr="001A4BF4">
        <w:rPr>
          <w:rFonts w:ascii="Tahoma" w:eastAsia="Arial" w:hAnsi="Tahoma"/>
          <w:color w:val="000000" w:themeColor="text1"/>
          <w:szCs w:val="20"/>
        </w:rPr>
        <w:t>O adjudicatário terá o prazo de</w:t>
      </w:r>
      <w:r w:rsidR="005A7392" w:rsidRPr="001A4BF4">
        <w:rPr>
          <w:rFonts w:ascii="Tahoma" w:eastAsia="Arial" w:hAnsi="Tahoma"/>
          <w:color w:val="000000" w:themeColor="text1"/>
          <w:szCs w:val="20"/>
        </w:rPr>
        <w:t xml:space="preserve"> 05 (cinco) </w:t>
      </w:r>
      <w:r w:rsidRPr="001A4BF4">
        <w:rPr>
          <w:rFonts w:ascii="Tahoma" w:eastAsia="Arial" w:hAnsi="Tahoma"/>
          <w:iCs/>
          <w:color w:val="000000" w:themeColor="text1"/>
          <w:szCs w:val="20"/>
        </w:rPr>
        <w:t>dias úteis</w:t>
      </w:r>
      <w:r w:rsidRPr="001A4BF4">
        <w:rPr>
          <w:rFonts w:ascii="Tahoma" w:eastAsia="Arial" w:hAnsi="Tahoma"/>
          <w:i/>
          <w:color w:val="000000" w:themeColor="text1"/>
          <w:szCs w:val="20"/>
        </w:rPr>
        <w:t>,</w:t>
      </w:r>
      <w:r w:rsidRPr="001A4BF4">
        <w:rPr>
          <w:rFonts w:ascii="Tahoma" w:eastAsia="Arial" w:hAnsi="Tahoma"/>
          <w:color w:val="000000" w:themeColor="text1"/>
          <w:szCs w:val="20"/>
        </w:rPr>
        <w:t xml:space="preserve"> contados a partir da data de sua convocação, para </w:t>
      </w:r>
      <w:r w:rsidRPr="001A4BF4">
        <w:rPr>
          <w:rFonts w:ascii="Tahoma" w:eastAsia="Arial" w:hAnsi="Tahoma"/>
          <w:iCs/>
          <w:color w:val="000000" w:themeColor="text1"/>
          <w:szCs w:val="20"/>
        </w:rPr>
        <w:t>aceitar instrumento equivalente (Autorização</w:t>
      </w:r>
      <w:r w:rsidR="005A7392" w:rsidRPr="001A4BF4">
        <w:rPr>
          <w:rFonts w:ascii="Tahoma" w:eastAsia="Arial" w:hAnsi="Tahoma"/>
          <w:iCs/>
          <w:color w:val="000000" w:themeColor="text1"/>
          <w:szCs w:val="20"/>
        </w:rPr>
        <w:t xml:space="preserve"> de Fornecimento</w:t>
      </w:r>
      <w:r w:rsidRPr="001A4BF4">
        <w:rPr>
          <w:rFonts w:ascii="Tahoma" w:eastAsia="Arial" w:hAnsi="Tahoma"/>
          <w:iCs/>
          <w:color w:val="000000" w:themeColor="text1"/>
          <w:szCs w:val="20"/>
        </w:rPr>
        <w:t>),</w:t>
      </w:r>
      <w:r w:rsidRPr="001A4BF4">
        <w:rPr>
          <w:rFonts w:ascii="Tahoma" w:eastAsia="Arial" w:hAnsi="Tahoma"/>
          <w:i/>
          <w:color w:val="000000" w:themeColor="text1"/>
          <w:szCs w:val="20"/>
        </w:rPr>
        <w:t xml:space="preserve"> </w:t>
      </w:r>
      <w:proofErr w:type="gramStart"/>
      <w:r w:rsidRPr="001A4BF4">
        <w:rPr>
          <w:rFonts w:ascii="Tahoma" w:eastAsia="Arial" w:hAnsi="Tahoma"/>
          <w:color w:val="000000" w:themeColor="text1"/>
          <w:szCs w:val="20"/>
        </w:rPr>
        <w:t>sob pena</w:t>
      </w:r>
      <w:proofErr w:type="gramEnd"/>
      <w:r w:rsidRPr="001A4BF4">
        <w:rPr>
          <w:rFonts w:ascii="Tahoma" w:eastAsia="Arial" w:hAnsi="Tahoma"/>
          <w:color w:val="000000" w:themeColor="text1"/>
          <w:szCs w:val="20"/>
        </w:rPr>
        <w:t xml:space="preserve"> de decair o direito à contratação, sem prejuízo das sanções previstas neste Aviso de Contratação Direta. </w:t>
      </w:r>
    </w:p>
    <w:p w14:paraId="0C6C8CD9" w14:textId="77777777" w:rsidR="00C074DA" w:rsidRPr="001A4BF4" w:rsidRDefault="00C074DA" w:rsidP="00C72B93">
      <w:pPr>
        <w:numPr>
          <w:ilvl w:val="1"/>
          <w:numId w:val="1"/>
        </w:numPr>
        <w:spacing w:before="120" w:after="120" w:line="276" w:lineRule="auto"/>
        <w:ind w:left="425" w:firstLine="0"/>
        <w:jc w:val="both"/>
        <w:rPr>
          <w:rFonts w:ascii="Tahoma" w:eastAsia="Arial" w:hAnsi="Tahoma"/>
          <w:color w:val="000000" w:themeColor="text1"/>
          <w:szCs w:val="20"/>
        </w:rPr>
      </w:pPr>
      <w:r w:rsidRPr="001A4BF4">
        <w:rPr>
          <w:rFonts w:ascii="Tahoma" w:eastAsia="Arial" w:hAnsi="Tahoma"/>
          <w:color w:val="000000" w:themeColor="text1"/>
          <w:szCs w:val="20"/>
        </w:rPr>
        <w:t xml:space="preserve">O prazo de vigência da contratação é o estabelecido no Termo de Referência. </w:t>
      </w:r>
    </w:p>
    <w:p w14:paraId="3B641249" w14:textId="77777777" w:rsidR="00C074DA" w:rsidRPr="001A4BF4" w:rsidRDefault="00C074DA" w:rsidP="00C72B93">
      <w:pPr>
        <w:numPr>
          <w:ilvl w:val="1"/>
          <w:numId w:val="1"/>
        </w:numPr>
        <w:spacing w:before="120" w:after="120" w:line="276" w:lineRule="auto"/>
        <w:ind w:left="425" w:firstLine="0"/>
        <w:jc w:val="both"/>
        <w:rPr>
          <w:rFonts w:ascii="Tahoma" w:eastAsia="Arial" w:hAnsi="Tahoma"/>
          <w:color w:val="000000" w:themeColor="text1"/>
          <w:szCs w:val="20"/>
        </w:rPr>
      </w:pPr>
      <w:r w:rsidRPr="001A4BF4">
        <w:rPr>
          <w:rFonts w:ascii="Tahoma" w:hAnsi="Tahoma"/>
          <w:color w:val="000000" w:themeColor="text1"/>
          <w:szCs w:val="20"/>
        </w:rPr>
        <w:t>Na assinatura do contrato ou do instrumento equivalente será exigida a comprovação das condições de habilitação e contratação consignadas neste aviso, que deverão ser mantidas pelo fornecedor durante a vigência do contrato.</w:t>
      </w:r>
    </w:p>
    <w:p w14:paraId="7283A9F9" w14:textId="77777777" w:rsidR="0094221F" w:rsidRPr="001A4BF4" w:rsidRDefault="0094221F" w:rsidP="0094221F">
      <w:pPr>
        <w:spacing w:before="120" w:after="120" w:line="276" w:lineRule="auto"/>
        <w:ind w:left="425"/>
        <w:jc w:val="both"/>
        <w:rPr>
          <w:rFonts w:ascii="Tahoma" w:eastAsia="Arial" w:hAnsi="Tahoma"/>
          <w:color w:val="000000" w:themeColor="text1"/>
          <w:szCs w:val="20"/>
        </w:rPr>
      </w:pPr>
    </w:p>
    <w:p w14:paraId="6AEAA6DA" w14:textId="77777777" w:rsidR="00C074DA" w:rsidRPr="001A4BF4" w:rsidRDefault="00C074DA" w:rsidP="00C72B93">
      <w:pPr>
        <w:pStyle w:val="Ttulo1"/>
        <w:rPr>
          <w:rFonts w:ascii="Tahoma" w:hAnsi="Tahoma" w:cs="Tahoma"/>
          <w:color w:val="000000" w:themeColor="text1"/>
          <w:szCs w:val="20"/>
        </w:rPr>
      </w:pPr>
      <w:bookmarkStart w:id="7" w:name="_Toc142925870"/>
      <w:r w:rsidRPr="001A4BF4">
        <w:rPr>
          <w:rFonts w:ascii="Tahoma" w:hAnsi="Tahoma" w:cs="Tahoma"/>
          <w:color w:val="000000" w:themeColor="text1"/>
          <w:szCs w:val="20"/>
        </w:rPr>
        <w:t>INFRAÇÕES E SANÇÕES ADMINISTRATIVAS</w:t>
      </w:r>
      <w:bookmarkEnd w:id="7"/>
    </w:p>
    <w:p w14:paraId="470FE3AB" w14:textId="467BA8CC" w:rsidR="00C074DA" w:rsidRPr="001A4BF4" w:rsidRDefault="00C074DA" w:rsidP="00C72B93">
      <w:pPr>
        <w:numPr>
          <w:ilvl w:val="1"/>
          <w:numId w:val="1"/>
        </w:numPr>
        <w:spacing w:before="120" w:after="120" w:line="276" w:lineRule="auto"/>
        <w:ind w:left="425" w:firstLine="0"/>
        <w:jc w:val="both"/>
        <w:rPr>
          <w:rFonts w:ascii="Tahoma" w:hAnsi="Tahoma"/>
          <w:b/>
          <w:color w:val="000000" w:themeColor="text1"/>
          <w:szCs w:val="20"/>
        </w:rPr>
      </w:pPr>
      <w:r w:rsidRPr="001A4BF4">
        <w:rPr>
          <w:rFonts w:ascii="Tahoma" w:hAnsi="Tahoma"/>
          <w:color w:val="000000" w:themeColor="text1"/>
          <w:szCs w:val="20"/>
        </w:rPr>
        <w:t xml:space="preserve">Comete infração administrativa o fornecedor que praticar quaisquer das </w:t>
      </w:r>
      <w:r w:rsidR="00651FED" w:rsidRPr="001A4BF4">
        <w:rPr>
          <w:rFonts w:ascii="Tahoma" w:hAnsi="Tahoma"/>
          <w:color w:val="000000" w:themeColor="text1"/>
          <w:szCs w:val="20"/>
        </w:rPr>
        <w:t>hipóteses previstas</w:t>
      </w:r>
      <w:r w:rsidRPr="001A4BF4">
        <w:rPr>
          <w:rFonts w:ascii="Tahoma" w:hAnsi="Tahoma"/>
          <w:color w:val="000000" w:themeColor="text1"/>
          <w:szCs w:val="20"/>
        </w:rPr>
        <w:t xml:space="preserve"> no art. 155 da Lei </w:t>
      </w:r>
      <w:r w:rsidR="0094221F" w:rsidRPr="001A4BF4">
        <w:rPr>
          <w:rFonts w:ascii="Tahoma" w:hAnsi="Tahoma"/>
          <w:color w:val="000000" w:themeColor="text1"/>
          <w:szCs w:val="20"/>
        </w:rPr>
        <w:t xml:space="preserve">Federal </w:t>
      </w:r>
      <w:r w:rsidRPr="001A4BF4">
        <w:rPr>
          <w:rFonts w:ascii="Tahoma" w:hAnsi="Tahoma"/>
          <w:color w:val="000000" w:themeColor="text1"/>
          <w:szCs w:val="20"/>
        </w:rPr>
        <w:t xml:space="preserve">nº 14.133, de 2021, quais sejam: </w:t>
      </w:r>
    </w:p>
    <w:p w14:paraId="479DF54E" w14:textId="77777777" w:rsidR="00C074DA" w:rsidRPr="001A4BF4" w:rsidRDefault="00C074DA" w:rsidP="00C72B93">
      <w:pPr>
        <w:numPr>
          <w:ilvl w:val="2"/>
          <w:numId w:val="1"/>
        </w:numPr>
        <w:spacing w:before="120" w:after="120" w:line="276" w:lineRule="auto"/>
        <w:jc w:val="both"/>
        <w:rPr>
          <w:rFonts w:ascii="Tahoma" w:hAnsi="Tahoma"/>
          <w:color w:val="000000" w:themeColor="text1"/>
          <w:szCs w:val="20"/>
        </w:rPr>
      </w:pPr>
      <w:bookmarkStart w:id="8" w:name="_Ref143509900"/>
      <w:proofErr w:type="gramStart"/>
      <w:r w:rsidRPr="001A4BF4">
        <w:rPr>
          <w:rFonts w:ascii="Tahoma" w:hAnsi="Tahoma"/>
          <w:color w:val="000000" w:themeColor="text1"/>
          <w:szCs w:val="20"/>
        </w:rPr>
        <w:t>dar</w:t>
      </w:r>
      <w:proofErr w:type="gramEnd"/>
      <w:r w:rsidRPr="001A4BF4">
        <w:rPr>
          <w:rFonts w:ascii="Tahoma" w:hAnsi="Tahoma"/>
          <w:color w:val="000000" w:themeColor="text1"/>
          <w:szCs w:val="20"/>
        </w:rPr>
        <w:t xml:space="preserve"> causa à inexecução parcial do contrato;</w:t>
      </w:r>
      <w:bookmarkEnd w:id="8"/>
    </w:p>
    <w:p w14:paraId="11D8978B" w14:textId="77777777" w:rsidR="00C074DA" w:rsidRPr="001A4BF4" w:rsidRDefault="00C074DA" w:rsidP="00C72B93">
      <w:pPr>
        <w:numPr>
          <w:ilvl w:val="2"/>
          <w:numId w:val="1"/>
        </w:numPr>
        <w:spacing w:before="120" w:after="120" w:line="276" w:lineRule="auto"/>
        <w:jc w:val="both"/>
        <w:rPr>
          <w:rFonts w:ascii="Tahoma" w:hAnsi="Tahoma"/>
          <w:color w:val="000000" w:themeColor="text1"/>
          <w:szCs w:val="20"/>
        </w:rPr>
      </w:pPr>
      <w:bookmarkStart w:id="9" w:name="_Ref143510015"/>
      <w:proofErr w:type="gramStart"/>
      <w:r w:rsidRPr="001A4BF4">
        <w:rPr>
          <w:rFonts w:ascii="Tahoma" w:hAnsi="Tahoma"/>
          <w:color w:val="000000" w:themeColor="text1"/>
          <w:szCs w:val="20"/>
        </w:rPr>
        <w:t>dar</w:t>
      </w:r>
      <w:proofErr w:type="gramEnd"/>
      <w:r w:rsidRPr="001A4BF4">
        <w:rPr>
          <w:rFonts w:ascii="Tahoma" w:hAnsi="Tahoma"/>
          <w:color w:val="000000" w:themeColor="text1"/>
          <w:szCs w:val="20"/>
        </w:rPr>
        <w:t xml:space="preserve"> causa à inexecução parcial do contrato que cause grave dano à Administração, ao funcionamento dos serviços públicos ou ao interesse coletivo;</w:t>
      </w:r>
      <w:bookmarkEnd w:id="9"/>
    </w:p>
    <w:p w14:paraId="3D3A59AE" w14:textId="77777777" w:rsidR="00C074DA" w:rsidRPr="001A4BF4" w:rsidRDefault="00C074DA" w:rsidP="00C72B93">
      <w:pPr>
        <w:numPr>
          <w:ilvl w:val="2"/>
          <w:numId w:val="1"/>
        </w:numPr>
        <w:spacing w:before="120" w:after="120" w:line="276" w:lineRule="auto"/>
        <w:jc w:val="both"/>
        <w:rPr>
          <w:rFonts w:ascii="Tahoma" w:hAnsi="Tahoma"/>
          <w:color w:val="000000" w:themeColor="text1"/>
          <w:szCs w:val="20"/>
        </w:rPr>
      </w:pPr>
      <w:proofErr w:type="gramStart"/>
      <w:r w:rsidRPr="001A4BF4">
        <w:rPr>
          <w:rFonts w:ascii="Tahoma" w:hAnsi="Tahoma"/>
          <w:color w:val="000000" w:themeColor="text1"/>
          <w:szCs w:val="20"/>
        </w:rPr>
        <w:t>dar</w:t>
      </w:r>
      <w:proofErr w:type="gramEnd"/>
      <w:r w:rsidRPr="001A4BF4">
        <w:rPr>
          <w:rFonts w:ascii="Tahoma" w:hAnsi="Tahoma"/>
          <w:color w:val="000000" w:themeColor="text1"/>
          <w:szCs w:val="20"/>
        </w:rPr>
        <w:t xml:space="preserve"> causa à inexecução total do contrato;</w:t>
      </w:r>
    </w:p>
    <w:p w14:paraId="028F4C2B" w14:textId="77777777" w:rsidR="00C074DA" w:rsidRPr="001A4BF4" w:rsidRDefault="00C074DA" w:rsidP="00C72B93">
      <w:pPr>
        <w:numPr>
          <w:ilvl w:val="2"/>
          <w:numId w:val="1"/>
        </w:numPr>
        <w:spacing w:before="120" w:after="120" w:line="276" w:lineRule="auto"/>
        <w:jc w:val="both"/>
        <w:rPr>
          <w:rFonts w:ascii="Tahoma" w:hAnsi="Tahoma"/>
          <w:color w:val="000000" w:themeColor="text1"/>
          <w:szCs w:val="20"/>
        </w:rPr>
      </w:pPr>
      <w:proofErr w:type="gramStart"/>
      <w:r w:rsidRPr="001A4BF4">
        <w:rPr>
          <w:rFonts w:ascii="Tahoma" w:hAnsi="Tahoma"/>
          <w:color w:val="000000" w:themeColor="text1"/>
          <w:szCs w:val="20"/>
        </w:rPr>
        <w:t>deixar</w:t>
      </w:r>
      <w:proofErr w:type="gramEnd"/>
      <w:r w:rsidRPr="001A4BF4">
        <w:rPr>
          <w:rFonts w:ascii="Tahoma" w:hAnsi="Tahoma"/>
          <w:color w:val="000000" w:themeColor="text1"/>
          <w:szCs w:val="20"/>
        </w:rPr>
        <w:t xml:space="preserve"> de entregar a documentação exigida para o certame;</w:t>
      </w:r>
    </w:p>
    <w:p w14:paraId="4E69CCEF" w14:textId="77777777" w:rsidR="00C074DA" w:rsidRPr="001A4BF4" w:rsidRDefault="00C074DA" w:rsidP="00C72B93">
      <w:pPr>
        <w:numPr>
          <w:ilvl w:val="2"/>
          <w:numId w:val="1"/>
        </w:numPr>
        <w:spacing w:before="120" w:after="120" w:line="276" w:lineRule="auto"/>
        <w:jc w:val="both"/>
        <w:rPr>
          <w:rFonts w:ascii="Tahoma" w:hAnsi="Tahoma"/>
          <w:color w:val="000000" w:themeColor="text1"/>
          <w:szCs w:val="20"/>
        </w:rPr>
      </w:pPr>
      <w:proofErr w:type="gramStart"/>
      <w:r w:rsidRPr="001A4BF4">
        <w:rPr>
          <w:rFonts w:ascii="Tahoma" w:hAnsi="Tahoma"/>
          <w:color w:val="000000" w:themeColor="text1"/>
          <w:szCs w:val="20"/>
        </w:rPr>
        <w:t>não</w:t>
      </w:r>
      <w:proofErr w:type="gramEnd"/>
      <w:r w:rsidRPr="001A4BF4">
        <w:rPr>
          <w:rFonts w:ascii="Tahoma" w:hAnsi="Tahoma"/>
          <w:color w:val="000000" w:themeColor="text1"/>
          <w:szCs w:val="20"/>
        </w:rPr>
        <w:t xml:space="preserve"> manter a proposta, salvo em decorrência de fato superveniente devidamente justificado;</w:t>
      </w:r>
    </w:p>
    <w:p w14:paraId="4BE7D953" w14:textId="77777777" w:rsidR="00C074DA" w:rsidRPr="001A4BF4" w:rsidRDefault="00C074DA" w:rsidP="00C72B93">
      <w:pPr>
        <w:numPr>
          <w:ilvl w:val="2"/>
          <w:numId w:val="1"/>
        </w:numPr>
        <w:spacing w:before="120" w:after="120" w:line="276" w:lineRule="auto"/>
        <w:jc w:val="both"/>
        <w:rPr>
          <w:rFonts w:ascii="Tahoma" w:hAnsi="Tahoma"/>
          <w:color w:val="000000" w:themeColor="text1"/>
          <w:szCs w:val="20"/>
        </w:rPr>
      </w:pPr>
      <w:proofErr w:type="gramStart"/>
      <w:r w:rsidRPr="001A4BF4">
        <w:rPr>
          <w:rFonts w:ascii="Tahoma" w:hAnsi="Tahoma"/>
          <w:color w:val="000000" w:themeColor="text1"/>
          <w:szCs w:val="20"/>
        </w:rPr>
        <w:t>não</w:t>
      </w:r>
      <w:proofErr w:type="gramEnd"/>
      <w:r w:rsidRPr="001A4BF4">
        <w:rPr>
          <w:rFonts w:ascii="Tahoma" w:hAnsi="Tahoma"/>
          <w:color w:val="000000" w:themeColor="text1"/>
          <w:szCs w:val="20"/>
        </w:rPr>
        <w:t xml:space="preserve"> celebrar o contrato ou não entregar a documentação exigida para a contratação, quando convocado dentro do prazo de validade de sua proposta;</w:t>
      </w:r>
    </w:p>
    <w:p w14:paraId="1889103C" w14:textId="79505650" w:rsidR="00C074DA" w:rsidRPr="001A4BF4" w:rsidRDefault="00C074DA" w:rsidP="00C72B93">
      <w:pPr>
        <w:numPr>
          <w:ilvl w:val="2"/>
          <w:numId w:val="1"/>
        </w:numPr>
        <w:spacing w:before="120" w:after="120" w:line="276" w:lineRule="auto"/>
        <w:jc w:val="both"/>
        <w:rPr>
          <w:rFonts w:ascii="Tahoma" w:hAnsi="Tahoma"/>
          <w:color w:val="000000" w:themeColor="text1"/>
          <w:szCs w:val="20"/>
        </w:rPr>
      </w:pPr>
      <w:r w:rsidRPr="001A4BF4">
        <w:rPr>
          <w:rFonts w:ascii="Tahoma" w:hAnsi="Tahoma"/>
          <w:color w:val="000000" w:themeColor="text1"/>
          <w:szCs w:val="20"/>
        </w:rPr>
        <w:t> </w:t>
      </w:r>
      <w:bookmarkStart w:id="10" w:name="_Ref143510046"/>
      <w:proofErr w:type="gramStart"/>
      <w:r w:rsidRPr="001A4BF4">
        <w:rPr>
          <w:rFonts w:ascii="Tahoma" w:hAnsi="Tahoma"/>
          <w:color w:val="000000" w:themeColor="text1"/>
          <w:szCs w:val="20"/>
        </w:rPr>
        <w:t>ensejar</w:t>
      </w:r>
      <w:proofErr w:type="gramEnd"/>
      <w:r w:rsidRPr="001A4BF4">
        <w:rPr>
          <w:rFonts w:ascii="Tahoma" w:hAnsi="Tahoma"/>
          <w:color w:val="000000" w:themeColor="text1"/>
          <w:szCs w:val="20"/>
        </w:rPr>
        <w:t xml:space="preserve"> o retardamento da execução ou da entrega do objeto da</w:t>
      </w:r>
      <w:r w:rsidR="00917D4F" w:rsidRPr="001A4BF4">
        <w:rPr>
          <w:rFonts w:ascii="Tahoma" w:hAnsi="Tahoma"/>
          <w:color w:val="000000" w:themeColor="text1"/>
          <w:szCs w:val="20"/>
        </w:rPr>
        <w:t xml:space="preserve"> contratação direta </w:t>
      </w:r>
      <w:r w:rsidRPr="001A4BF4">
        <w:rPr>
          <w:rFonts w:ascii="Tahoma" w:hAnsi="Tahoma"/>
          <w:color w:val="000000" w:themeColor="text1"/>
          <w:szCs w:val="20"/>
        </w:rPr>
        <w:t>sem motivo justificado;</w:t>
      </w:r>
      <w:bookmarkEnd w:id="10"/>
    </w:p>
    <w:p w14:paraId="5D40816C" w14:textId="77777777" w:rsidR="00C074DA" w:rsidRPr="001A4BF4" w:rsidRDefault="00C074DA" w:rsidP="00C72B93">
      <w:pPr>
        <w:numPr>
          <w:ilvl w:val="2"/>
          <w:numId w:val="1"/>
        </w:numPr>
        <w:spacing w:before="120" w:after="120" w:line="276" w:lineRule="auto"/>
        <w:jc w:val="both"/>
        <w:rPr>
          <w:rFonts w:ascii="Tahoma" w:hAnsi="Tahoma"/>
          <w:color w:val="000000" w:themeColor="text1"/>
          <w:szCs w:val="20"/>
        </w:rPr>
      </w:pPr>
      <w:bookmarkStart w:id="11" w:name="_Ref143510088"/>
      <w:proofErr w:type="gramStart"/>
      <w:r w:rsidRPr="001A4BF4">
        <w:rPr>
          <w:rFonts w:ascii="Tahoma" w:hAnsi="Tahoma"/>
          <w:color w:val="000000" w:themeColor="text1"/>
          <w:szCs w:val="20"/>
        </w:rPr>
        <w:t>apresentar</w:t>
      </w:r>
      <w:proofErr w:type="gramEnd"/>
      <w:r w:rsidRPr="001A4BF4">
        <w:rPr>
          <w:rFonts w:ascii="Tahoma" w:hAnsi="Tahoma"/>
          <w:color w:val="000000" w:themeColor="text1"/>
          <w:szCs w:val="20"/>
        </w:rPr>
        <w:t xml:space="preserve"> declaração ou documentação falsa exigida para o certame ou prestar declaração falsa durante a dispensa eletrônica ou a execução do contrato;</w:t>
      </w:r>
      <w:bookmarkEnd w:id="11"/>
    </w:p>
    <w:p w14:paraId="0EB1EBD9" w14:textId="77777777" w:rsidR="00C074DA" w:rsidRPr="001A4BF4" w:rsidRDefault="00C074DA" w:rsidP="00C72B93">
      <w:pPr>
        <w:numPr>
          <w:ilvl w:val="2"/>
          <w:numId w:val="1"/>
        </w:numPr>
        <w:spacing w:before="120" w:after="120" w:line="276" w:lineRule="auto"/>
        <w:jc w:val="both"/>
        <w:rPr>
          <w:rFonts w:ascii="Tahoma" w:hAnsi="Tahoma"/>
          <w:color w:val="000000" w:themeColor="text1"/>
          <w:szCs w:val="20"/>
        </w:rPr>
      </w:pPr>
      <w:proofErr w:type="gramStart"/>
      <w:r w:rsidRPr="001A4BF4">
        <w:rPr>
          <w:rFonts w:ascii="Tahoma" w:hAnsi="Tahoma"/>
          <w:color w:val="000000" w:themeColor="text1"/>
          <w:szCs w:val="20"/>
        </w:rPr>
        <w:t>fraudar</w:t>
      </w:r>
      <w:proofErr w:type="gramEnd"/>
      <w:r w:rsidRPr="001A4BF4">
        <w:rPr>
          <w:rFonts w:ascii="Tahoma" w:hAnsi="Tahoma"/>
          <w:color w:val="000000" w:themeColor="text1"/>
          <w:szCs w:val="20"/>
        </w:rPr>
        <w:t xml:space="preserve"> a dispensa eletrônica ou praticar ato fraudulento na execução do contrato;</w:t>
      </w:r>
    </w:p>
    <w:p w14:paraId="5AB18E9D" w14:textId="77777777" w:rsidR="00C074DA" w:rsidRPr="001A4BF4" w:rsidRDefault="00C074DA" w:rsidP="00C72B93">
      <w:pPr>
        <w:numPr>
          <w:ilvl w:val="2"/>
          <w:numId w:val="1"/>
        </w:numPr>
        <w:spacing w:before="120" w:after="120" w:line="276" w:lineRule="auto"/>
        <w:jc w:val="both"/>
        <w:rPr>
          <w:rFonts w:ascii="Tahoma" w:hAnsi="Tahoma"/>
          <w:color w:val="000000" w:themeColor="text1"/>
          <w:szCs w:val="20"/>
        </w:rPr>
      </w:pPr>
      <w:r w:rsidRPr="001A4BF4">
        <w:rPr>
          <w:rFonts w:ascii="Tahoma" w:hAnsi="Tahoma"/>
          <w:color w:val="000000" w:themeColor="text1"/>
          <w:szCs w:val="20"/>
        </w:rPr>
        <w:t> </w:t>
      </w:r>
      <w:proofErr w:type="gramStart"/>
      <w:r w:rsidRPr="001A4BF4">
        <w:rPr>
          <w:rFonts w:ascii="Tahoma" w:hAnsi="Tahoma"/>
          <w:color w:val="000000" w:themeColor="text1"/>
          <w:szCs w:val="20"/>
        </w:rPr>
        <w:t>comportar</w:t>
      </w:r>
      <w:proofErr w:type="gramEnd"/>
      <w:r w:rsidRPr="001A4BF4">
        <w:rPr>
          <w:rFonts w:ascii="Tahoma" w:hAnsi="Tahoma"/>
          <w:color w:val="000000" w:themeColor="text1"/>
          <w:szCs w:val="20"/>
        </w:rPr>
        <w:t>-se de modo inidôneo ou cometer fraude de qualquer natureza;</w:t>
      </w:r>
    </w:p>
    <w:p w14:paraId="68B9125F" w14:textId="77777777" w:rsidR="00C074DA" w:rsidRPr="001A4BF4" w:rsidRDefault="00C074DA" w:rsidP="00C72B93">
      <w:pPr>
        <w:pStyle w:val="PargrafodaLista"/>
        <w:numPr>
          <w:ilvl w:val="3"/>
          <w:numId w:val="1"/>
        </w:numPr>
        <w:spacing w:before="120" w:after="120" w:line="276" w:lineRule="auto"/>
        <w:jc w:val="both"/>
        <w:rPr>
          <w:rFonts w:ascii="Tahoma" w:hAnsi="Tahoma"/>
          <w:color w:val="000000" w:themeColor="text1"/>
          <w:szCs w:val="20"/>
        </w:rPr>
      </w:pPr>
      <w:r w:rsidRPr="001A4BF4">
        <w:rPr>
          <w:rFonts w:ascii="Tahoma" w:hAnsi="Tahoma"/>
          <w:color w:val="000000" w:themeColor="text1"/>
          <w:szCs w:val="20"/>
        </w:rPr>
        <w:lastRenderedPageBreak/>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Pr="001A4BF4" w:rsidRDefault="00C074DA" w:rsidP="00C72B93">
      <w:pPr>
        <w:numPr>
          <w:ilvl w:val="2"/>
          <w:numId w:val="1"/>
        </w:numPr>
        <w:spacing w:before="120" w:after="120" w:line="276" w:lineRule="auto"/>
        <w:jc w:val="both"/>
        <w:rPr>
          <w:rFonts w:ascii="Tahoma" w:hAnsi="Tahoma"/>
          <w:color w:val="000000" w:themeColor="text1"/>
          <w:szCs w:val="20"/>
        </w:rPr>
      </w:pPr>
      <w:r w:rsidRPr="001A4BF4">
        <w:rPr>
          <w:rFonts w:ascii="Tahoma" w:hAnsi="Tahoma"/>
          <w:color w:val="000000" w:themeColor="text1"/>
          <w:szCs w:val="20"/>
        </w:rPr>
        <w:t> </w:t>
      </w:r>
      <w:proofErr w:type="gramStart"/>
      <w:r w:rsidRPr="001A4BF4">
        <w:rPr>
          <w:rFonts w:ascii="Tahoma" w:hAnsi="Tahoma"/>
          <w:color w:val="000000" w:themeColor="text1"/>
          <w:szCs w:val="20"/>
        </w:rPr>
        <w:t>praticar</w:t>
      </w:r>
      <w:proofErr w:type="gramEnd"/>
      <w:r w:rsidRPr="001A4BF4">
        <w:rPr>
          <w:rFonts w:ascii="Tahoma" w:hAnsi="Tahoma"/>
          <w:color w:val="000000" w:themeColor="text1"/>
          <w:szCs w:val="20"/>
        </w:rPr>
        <w:t xml:space="preserve"> atos ilícitos com vistas a frustrar os objetivos deste certame.</w:t>
      </w:r>
    </w:p>
    <w:p w14:paraId="4563909F" w14:textId="77777777" w:rsidR="00C074DA" w:rsidRPr="001A4BF4" w:rsidRDefault="00C074DA" w:rsidP="00C72B93">
      <w:pPr>
        <w:numPr>
          <w:ilvl w:val="2"/>
          <w:numId w:val="1"/>
        </w:numPr>
        <w:spacing w:before="120" w:after="120" w:line="276" w:lineRule="auto"/>
        <w:jc w:val="both"/>
        <w:rPr>
          <w:rFonts w:ascii="Tahoma" w:hAnsi="Tahoma"/>
          <w:color w:val="000000" w:themeColor="text1"/>
          <w:szCs w:val="20"/>
        </w:rPr>
      </w:pPr>
      <w:bookmarkStart w:id="12" w:name="_Ref143509952"/>
      <w:proofErr w:type="gramStart"/>
      <w:r w:rsidRPr="001A4BF4">
        <w:rPr>
          <w:rFonts w:ascii="Tahoma" w:hAnsi="Tahoma"/>
          <w:color w:val="000000" w:themeColor="text1"/>
          <w:szCs w:val="20"/>
        </w:rPr>
        <w:t>praticar</w:t>
      </w:r>
      <w:proofErr w:type="gramEnd"/>
      <w:r w:rsidRPr="001A4BF4">
        <w:rPr>
          <w:rFonts w:ascii="Tahoma" w:hAnsi="Tahoma"/>
          <w:color w:val="000000" w:themeColor="text1"/>
          <w:szCs w:val="20"/>
        </w:rPr>
        <w:t xml:space="preserve"> ato lesivo previsto no art. 5º da Lei </w:t>
      </w:r>
      <w:r w:rsidR="0094221F" w:rsidRPr="001A4BF4">
        <w:rPr>
          <w:rFonts w:ascii="Tahoma" w:hAnsi="Tahoma"/>
          <w:color w:val="000000" w:themeColor="text1"/>
          <w:szCs w:val="20"/>
        </w:rPr>
        <w:t xml:space="preserve">Federal </w:t>
      </w:r>
      <w:r w:rsidRPr="001A4BF4">
        <w:rPr>
          <w:rFonts w:ascii="Tahoma" w:hAnsi="Tahoma"/>
          <w:color w:val="000000" w:themeColor="text1"/>
          <w:szCs w:val="20"/>
        </w:rPr>
        <w:t>nº 12.846, de 1º de agosto de 2013.</w:t>
      </w:r>
    </w:p>
    <w:bookmarkEnd w:id="12"/>
    <w:p w14:paraId="17B00865" w14:textId="266FB798" w:rsidR="00C074DA" w:rsidRPr="001A4BF4" w:rsidRDefault="00C074DA" w:rsidP="00C72B93">
      <w:pPr>
        <w:numPr>
          <w:ilvl w:val="1"/>
          <w:numId w:val="1"/>
        </w:numPr>
        <w:spacing w:before="120" w:after="120" w:line="276" w:lineRule="auto"/>
        <w:ind w:left="425" w:firstLine="0"/>
        <w:jc w:val="both"/>
        <w:rPr>
          <w:rFonts w:ascii="Tahoma" w:hAnsi="Tahoma"/>
          <w:b/>
          <w:color w:val="000000" w:themeColor="text1"/>
          <w:szCs w:val="20"/>
        </w:rPr>
      </w:pPr>
      <w:r w:rsidRPr="001A4BF4">
        <w:rPr>
          <w:rFonts w:ascii="Tahoma" w:hAnsi="Tahoma"/>
          <w:color w:val="000000" w:themeColor="text1"/>
          <w:szCs w:val="20"/>
        </w:rPr>
        <w:t>O fornecedor que cometer qualquer das infrações discriminadas nos subitens anteriores ficará sujeito, sem prejuízo da responsabilidade civil e criminal, às seguintes sanções:</w:t>
      </w:r>
    </w:p>
    <w:p w14:paraId="573EBBFE" w14:textId="1CE2D186" w:rsidR="00C074DA" w:rsidRPr="001A4BF4" w:rsidRDefault="00C074DA" w:rsidP="00C72B93">
      <w:pPr>
        <w:numPr>
          <w:ilvl w:val="2"/>
          <w:numId w:val="5"/>
        </w:numPr>
        <w:spacing w:before="120" w:after="120" w:line="276" w:lineRule="auto"/>
        <w:jc w:val="both"/>
        <w:rPr>
          <w:rFonts w:ascii="Tahoma" w:hAnsi="Tahoma"/>
          <w:color w:val="000000" w:themeColor="text1"/>
          <w:szCs w:val="20"/>
        </w:rPr>
      </w:pPr>
      <w:r w:rsidRPr="001A4BF4">
        <w:rPr>
          <w:rFonts w:ascii="Tahoma" w:hAnsi="Tahoma"/>
          <w:color w:val="000000" w:themeColor="text1"/>
          <w:szCs w:val="20"/>
        </w:rPr>
        <w:t xml:space="preserve">Advertência pela falta do subitem </w:t>
      </w:r>
      <w:r w:rsidR="00FC40C7" w:rsidRPr="001A4BF4">
        <w:rPr>
          <w:rFonts w:ascii="Tahoma" w:hAnsi="Tahoma"/>
          <w:color w:val="000000" w:themeColor="text1"/>
          <w:szCs w:val="20"/>
        </w:rPr>
        <w:fldChar w:fldCharType="begin"/>
      </w:r>
      <w:r w:rsidR="00FC40C7" w:rsidRPr="001A4BF4">
        <w:rPr>
          <w:rFonts w:ascii="Tahoma" w:hAnsi="Tahoma"/>
          <w:color w:val="000000" w:themeColor="text1"/>
          <w:szCs w:val="20"/>
        </w:rPr>
        <w:instrText xml:space="preserve"> REF _Ref143509900 \r \h </w:instrText>
      </w:r>
      <w:r w:rsidR="00C72B93" w:rsidRPr="001A4BF4">
        <w:rPr>
          <w:rFonts w:ascii="Tahoma" w:hAnsi="Tahoma"/>
          <w:color w:val="000000" w:themeColor="text1"/>
          <w:szCs w:val="20"/>
        </w:rPr>
        <w:instrText xml:space="preserve"> \* MERGEFORMAT </w:instrText>
      </w:r>
      <w:r w:rsidR="00FC40C7" w:rsidRPr="001A4BF4">
        <w:rPr>
          <w:rFonts w:ascii="Tahoma" w:hAnsi="Tahoma"/>
          <w:color w:val="000000" w:themeColor="text1"/>
          <w:szCs w:val="20"/>
        </w:rPr>
      </w:r>
      <w:r w:rsidR="00FC40C7" w:rsidRPr="001A4BF4">
        <w:rPr>
          <w:rFonts w:ascii="Tahoma" w:hAnsi="Tahoma"/>
          <w:color w:val="000000" w:themeColor="text1"/>
          <w:szCs w:val="20"/>
        </w:rPr>
        <w:fldChar w:fldCharType="separate"/>
      </w:r>
      <w:r w:rsidR="00305424">
        <w:rPr>
          <w:rFonts w:ascii="Tahoma" w:hAnsi="Tahoma"/>
          <w:color w:val="000000" w:themeColor="text1"/>
          <w:szCs w:val="20"/>
        </w:rPr>
        <w:t>6.1.1</w:t>
      </w:r>
      <w:r w:rsidR="00FC40C7" w:rsidRPr="001A4BF4">
        <w:rPr>
          <w:rFonts w:ascii="Tahoma" w:hAnsi="Tahoma"/>
          <w:color w:val="000000" w:themeColor="text1"/>
          <w:szCs w:val="20"/>
        </w:rPr>
        <w:fldChar w:fldCharType="end"/>
      </w:r>
      <w:r w:rsidR="00FC40C7" w:rsidRPr="001A4BF4">
        <w:rPr>
          <w:rFonts w:ascii="Tahoma" w:hAnsi="Tahoma"/>
          <w:color w:val="000000" w:themeColor="text1"/>
          <w:szCs w:val="20"/>
        </w:rPr>
        <w:t xml:space="preserve"> </w:t>
      </w:r>
      <w:r w:rsidRPr="001A4BF4">
        <w:rPr>
          <w:rFonts w:ascii="Tahoma" w:hAnsi="Tahoma"/>
          <w:color w:val="000000" w:themeColor="text1"/>
          <w:szCs w:val="20"/>
        </w:rPr>
        <w:t>deste Aviso de Contratação Direta, quando não se justificar a imposição de penalidade mais grave;</w:t>
      </w:r>
    </w:p>
    <w:p w14:paraId="1CBEED0C" w14:textId="67C631E7" w:rsidR="00C074DA" w:rsidRPr="001A4BF4" w:rsidRDefault="00C074DA" w:rsidP="00C72B93">
      <w:pPr>
        <w:numPr>
          <w:ilvl w:val="2"/>
          <w:numId w:val="5"/>
        </w:numPr>
        <w:spacing w:before="120" w:after="120" w:line="276" w:lineRule="auto"/>
        <w:jc w:val="both"/>
        <w:rPr>
          <w:rFonts w:ascii="Tahoma" w:hAnsi="Tahoma"/>
          <w:color w:val="000000" w:themeColor="text1"/>
          <w:szCs w:val="20"/>
        </w:rPr>
      </w:pPr>
      <w:r w:rsidRPr="001A4BF4">
        <w:rPr>
          <w:rFonts w:ascii="Tahoma" w:hAnsi="Tahoma"/>
          <w:color w:val="000000" w:themeColor="text1"/>
          <w:szCs w:val="20"/>
        </w:rPr>
        <w:t xml:space="preserve">Multa sobre o valor estimado do(s) item(s) prejudicado(s) pela conduta do fornecedor, por qualquer das infrações dos subitens </w:t>
      </w:r>
      <w:r w:rsidR="001E31B4" w:rsidRPr="001A4BF4">
        <w:rPr>
          <w:rFonts w:ascii="Tahoma" w:hAnsi="Tahoma"/>
          <w:color w:val="000000" w:themeColor="text1"/>
          <w:szCs w:val="20"/>
        </w:rPr>
        <w:fldChar w:fldCharType="begin"/>
      </w:r>
      <w:r w:rsidR="001E31B4" w:rsidRPr="001A4BF4">
        <w:rPr>
          <w:rFonts w:ascii="Tahoma" w:hAnsi="Tahoma"/>
          <w:color w:val="000000" w:themeColor="text1"/>
          <w:szCs w:val="20"/>
        </w:rPr>
        <w:instrText xml:space="preserve"> REF _Ref143509900 \r \h </w:instrText>
      </w:r>
      <w:r w:rsidR="00C72B93" w:rsidRPr="001A4BF4">
        <w:rPr>
          <w:rFonts w:ascii="Tahoma" w:hAnsi="Tahoma"/>
          <w:color w:val="000000" w:themeColor="text1"/>
          <w:szCs w:val="20"/>
        </w:rPr>
        <w:instrText xml:space="preserve"> \* MERGEFORMAT </w:instrText>
      </w:r>
      <w:r w:rsidR="001E31B4" w:rsidRPr="001A4BF4">
        <w:rPr>
          <w:rFonts w:ascii="Tahoma" w:hAnsi="Tahoma"/>
          <w:color w:val="000000" w:themeColor="text1"/>
          <w:szCs w:val="20"/>
        </w:rPr>
      </w:r>
      <w:r w:rsidR="001E31B4" w:rsidRPr="001A4BF4">
        <w:rPr>
          <w:rFonts w:ascii="Tahoma" w:hAnsi="Tahoma"/>
          <w:color w:val="000000" w:themeColor="text1"/>
          <w:szCs w:val="20"/>
        </w:rPr>
        <w:fldChar w:fldCharType="separate"/>
      </w:r>
      <w:r w:rsidR="00305424">
        <w:rPr>
          <w:rFonts w:ascii="Tahoma" w:hAnsi="Tahoma"/>
          <w:color w:val="000000" w:themeColor="text1"/>
          <w:szCs w:val="20"/>
        </w:rPr>
        <w:t>6.1.1</w:t>
      </w:r>
      <w:r w:rsidR="001E31B4" w:rsidRPr="001A4BF4">
        <w:rPr>
          <w:rFonts w:ascii="Tahoma" w:hAnsi="Tahoma"/>
          <w:color w:val="000000" w:themeColor="text1"/>
          <w:szCs w:val="20"/>
        </w:rPr>
        <w:fldChar w:fldCharType="end"/>
      </w:r>
      <w:r w:rsidRPr="001A4BF4">
        <w:rPr>
          <w:rFonts w:ascii="Tahoma" w:hAnsi="Tahoma"/>
          <w:color w:val="000000" w:themeColor="text1"/>
          <w:szCs w:val="20"/>
        </w:rPr>
        <w:t xml:space="preserve"> a</w:t>
      </w:r>
      <w:r w:rsidR="00DC4BC3" w:rsidRPr="001A4BF4">
        <w:rPr>
          <w:rFonts w:ascii="Tahoma" w:hAnsi="Tahoma"/>
          <w:color w:val="000000" w:themeColor="text1"/>
          <w:szCs w:val="20"/>
        </w:rPr>
        <w:t xml:space="preserve"> </w:t>
      </w:r>
      <w:r w:rsidR="001E31B4" w:rsidRPr="001A4BF4">
        <w:rPr>
          <w:rFonts w:ascii="Tahoma" w:hAnsi="Tahoma"/>
          <w:color w:val="000000" w:themeColor="text1"/>
          <w:szCs w:val="20"/>
        </w:rPr>
        <w:fldChar w:fldCharType="begin"/>
      </w:r>
      <w:r w:rsidR="001E31B4" w:rsidRPr="001A4BF4">
        <w:rPr>
          <w:rFonts w:ascii="Tahoma" w:hAnsi="Tahoma"/>
          <w:color w:val="000000" w:themeColor="text1"/>
          <w:szCs w:val="20"/>
        </w:rPr>
        <w:instrText xml:space="preserve"> REF _Ref143509952 \r \h </w:instrText>
      </w:r>
      <w:r w:rsidR="00C72B93" w:rsidRPr="001A4BF4">
        <w:rPr>
          <w:rFonts w:ascii="Tahoma" w:hAnsi="Tahoma"/>
          <w:color w:val="000000" w:themeColor="text1"/>
          <w:szCs w:val="20"/>
        </w:rPr>
        <w:instrText xml:space="preserve"> \* MERGEFORMAT </w:instrText>
      </w:r>
      <w:r w:rsidR="001E31B4" w:rsidRPr="001A4BF4">
        <w:rPr>
          <w:rFonts w:ascii="Tahoma" w:hAnsi="Tahoma"/>
          <w:color w:val="000000" w:themeColor="text1"/>
          <w:szCs w:val="20"/>
        </w:rPr>
      </w:r>
      <w:r w:rsidR="001E31B4" w:rsidRPr="001A4BF4">
        <w:rPr>
          <w:rFonts w:ascii="Tahoma" w:hAnsi="Tahoma"/>
          <w:color w:val="000000" w:themeColor="text1"/>
          <w:szCs w:val="20"/>
        </w:rPr>
        <w:fldChar w:fldCharType="separate"/>
      </w:r>
      <w:r w:rsidR="00305424">
        <w:rPr>
          <w:rFonts w:ascii="Tahoma" w:hAnsi="Tahoma"/>
          <w:color w:val="000000" w:themeColor="text1"/>
          <w:szCs w:val="20"/>
        </w:rPr>
        <w:t>6.1.12</w:t>
      </w:r>
      <w:r w:rsidR="001E31B4" w:rsidRPr="001A4BF4">
        <w:rPr>
          <w:rFonts w:ascii="Tahoma" w:hAnsi="Tahoma"/>
          <w:color w:val="000000" w:themeColor="text1"/>
          <w:szCs w:val="20"/>
        </w:rPr>
        <w:fldChar w:fldCharType="end"/>
      </w:r>
      <w:r w:rsidR="003F40F4" w:rsidRPr="001A4BF4">
        <w:rPr>
          <w:rFonts w:ascii="Tahoma" w:hAnsi="Tahoma"/>
          <w:color w:val="000000" w:themeColor="text1"/>
          <w:szCs w:val="20"/>
        </w:rPr>
        <w:t>, a saber:</w:t>
      </w:r>
    </w:p>
    <w:p w14:paraId="2CCC65DD" w14:textId="77777777" w:rsidR="003F40F4" w:rsidRPr="001A4BF4" w:rsidRDefault="003F40F4" w:rsidP="00C72B93">
      <w:pPr>
        <w:pStyle w:val="PargrafodaLista"/>
        <w:numPr>
          <w:ilvl w:val="0"/>
          <w:numId w:val="20"/>
        </w:numPr>
        <w:suppressAutoHyphens w:val="0"/>
        <w:spacing w:before="120" w:after="120" w:line="276" w:lineRule="auto"/>
        <w:jc w:val="both"/>
        <w:rPr>
          <w:rFonts w:ascii="Tahoma" w:hAnsi="Tahoma"/>
          <w:color w:val="000000" w:themeColor="text1"/>
          <w:szCs w:val="20"/>
        </w:rPr>
      </w:pPr>
      <w:bookmarkStart w:id="13" w:name="_Hlk133519954"/>
      <w:proofErr w:type="gramStart"/>
      <w:r w:rsidRPr="001A4BF4">
        <w:rPr>
          <w:rFonts w:ascii="Tahoma" w:hAnsi="Tahoma"/>
          <w:color w:val="000000" w:themeColor="text1"/>
          <w:szCs w:val="20"/>
        </w:rPr>
        <w:t>moratória</w:t>
      </w:r>
      <w:proofErr w:type="gramEnd"/>
      <w:r w:rsidRPr="001A4BF4">
        <w:rPr>
          <w:rFonts w:ascii="Tahoma" w:hAnsi="Tahoma"/>
          <w:color w:val="000000" w:themeColor="text1"/>
          <w:szCs w:val="20"/>
        </w:rPr>
        <w:t xml:space="preserve"> de 0,5% (meio por cento) por dia de atraso injustificado sobre o valor da parcela inadimplida, até o limite de 30 (trinta) dias;</w:t>
      </w:r>
    </w:p>
    <w:p w14:paraId="386C9100" w14:textId="2806619D" w:rsidR="003F40F4" w:rsidRPr="001A4BF4" w:rsidRDefault="003F40F4" w:rsidP="00C72B93">
      <w:pPr>
        <w:pStyle w:val="PargrafodaLista"/>
        <w:numPr>
          <w:ilvl w:val="0"/>
          <w:numId w:val="20"/>
        </w:numPr>
        <w:suppressAutoHyphens w:val="0"/>
        <w:spacing w:before="120" w:after="120" w:line="276" w:lineRule="auto"/>
        <w:jc w:val="both"/>
        <w:rPr>
          <w:rFonts w:ascii="Tahoma" w:hAnsi="Tahoma"/>
          <w:color w:val="000000" w:themeColor="text1"/>
          <w:szCs w:val="20"/>
        </w:rPr>
      </w:pPr>
      <w:proofErr w:type="gramStart"/>
      <w:r w:rsidRPr="001A4BF4">
        <w:rPr>
          <w:rFonts w:ascii="Tahoma" w:hAnsi="Tahoma"/>
          <w:color w:val="000000" w:themeColor="text1"/>
          <w:szCs w:val="20"/>
        </w:rPr>
        <w:t>moratória</w:t>
      </w:r>
      <w:proofErr w:type="gramEnd"/>
      <w:r w:rsidRPr="001A4BF4">
        <w:rPr>
          <w:rFonts w:ascii="Tahoma" w:hAnsi="Tahoma"/>
          <w:color w:val="000000" w:themeColor="text1"/>
          <w:szCs w:val="20"/>
        </w:rPr>
        <w:t xml:space="preserve"> de 0,5% (meio por cento) por dia de atraso injustificado sobre o valor total do contrato, até o máximo de 30% (trinta por cento) pela inobservância do prazo fixado para apresentação, suplementação ou reposição da garantia; </w:t>
      </w:r>
    </w:p>
    <w:p w14:paraId="2C5EB335" w14:textId="1B121B31" w:rsidR="003F40F4" w:rsidRPr="001A4BF4" w:rsidRDefault="003F40F4" w:rsidP="00C72B93">
      <w:pPr>
        <w:pStyle w:val="PargrafodaLista"/>
        <w:numPr>
          <w:ilvl w:val="2"/>
          <w:numId w:val="20"/>
        </w:numPr>
        <w:suppressAutoHyphens w:val="0"/>
        <w:spacing w:before="120" w:after="120" w:line="276" w:lineRule="auto"/>
        <w:jc w:val="both"/>
        <w:rPr>
          <w:rFonts w:ascii="Tahoma" w:hAnsi="Tahoma"/>
          <w:color w:val="000000" w:themeColor="text1"/>
          <w:szCs w:val="20"/>
        </w:rPr>
      </w:pPr>
      <w:r w:rsidRPr="001A4BF4">
        <w:rPr>
          <w:rFonts w:ascii="Tahoma" w:hAnsi="Tahoma"/>
          <w:color w:val="000000" w:themeColor="text1"/>
          <w:szCs w:val="20"/>
        </w:rPr>
        <w:t xml:space="preserve">O atraso superior a 30 (trinta) dias autoriza a Administração a promover a rescisão do contrato por descumprimento ou cumprimento irregular de suas cláusulas, conforme dispõe o inciso I do art. 137 da Lei Federal nº 14.133, de 2021. </w:t>
      </w:r>
    </w:p>
    <w:p w14:paraId="7650C634" w14:textId="23D24CD1" w:rsidR="003F40F4" w:rsidRPr="001A4BF4" w:rsidRDefault="003F40F4" w:rsidP="00C72B93">
      <w:pPr>
        <w:pStyle w:val="PargrafodaLista"/>
        <w:numPr>
          <w:ilvl w:val="0"/>
          <w:numId w:val="20"/>
        </w:numPr>
        <w:suppressAutoHyphens w:val="0"/>
        <w:spacing w:before="120" w:after="120" w:line="276" w:lineRule="auto"/>
        <w:jc w:val="both"/>
        <w:rPr>
          <w:rFonts w:ascii="Tahoma" w:hAnsi="Tahoma"/>
          <w:color w:val="000000" w:themeColor="text1"/>
          <w:szCs w:val="20"/>
        </w:rPr>
      </w:pPr>
      <w:bookmarkStart w:id="14" w:name="_Hlk133519979"/>
      <w:bookmarkEnd w:id="13"/>
      <w:proofErr w:type="gramStart"/>
      <w:r w:rsidRPr="001A4BF4">
        <w:rPr>
          <w:rFonts w:ascii="Tahoma" w:hAnsi="Tahoma"/>
          <w:color w:val="000000" w:themeColor="text1"/>
          <w:szCs w:val="20"/>
        </w:rPr>
        <w:t>compensatória</w:t>
      </w:r>
      <w:proofErr w:type="gramEnd"/>
      <w:r w:rsidRPr="001A4BF4">
        <w:rPr>
          <w:rFonts w:ascii="Tahoma" w:hAnsi="Tahoma"/>
          <w:color w:val="000000" w:themeColor="text1"/>
          <w:szCs w:val="20"/>
        </w:rPr>
        <w:t xml:space="preserve"> de 10% (dez por cento) sobre o valor total do contrato, no caso de inexecução parcial do objeto, relativo ao descumprimento de quaisquer obrigações assumidas, excetuada as hipóteses dos itens I e II;</w:t>
      </w:r>
    </w:p>
    <w:p w14:paraId="1992B8E8" w14:textId="6E8B1757" w:rsidR="003F40F4" w:rsidRPr="001A4BF4" w:rsidRDefault="003F40F4" w:rsidP="00C72B93">
      <w:pPr>
        <w:pStyle w:val="PargrafodaLista"/>
        <w:numPr>
          <w:ilvl w:val="0"/>
          <w:numId w:val="20"/>
        </w:numPr>
        <w:suppressAutoHyphens w:val="0"/>
        <w:spacing w:before="120" w:after="120" w:line="276" w:lineRule="auto"/>
        <w:jc w:val="both"/>
        <w:rPr>
          <w:rFonts w:ascii="Tahoma" w:hAnsi="Tahoma"/>
          <w:color w:val="000000" w:themeColor="text1"/>
          <w:szCs w:val="20"/>
        </w:rPr>
      </w:pPr>
      <w:proofErr w:type="gramStart"/>
      <w:r w:rsidRPr="001A4BF4">
        <w:rPr>
          <w:rFonts w:ascii="Tahoma" w:hAnsi="Tahoma"/>
          <w:color w:val="000000" w:themeColor="text1"/>
          <w:szCs w:val="20"/>
        </w:rPr>
        <w:t>compensatória</w:t>
      </w:r>
      <w:proofErr w:type="gramEnd"/>
      <w:r w:rsidRPr="001A4BF4">
        <w:rPr>
          <w:rFonts w:ascii="Tahoma" w:hAnsi="Tahoma"/>
          <w:color w:val="000000" w:themeColor="text1"/>
          <w:szCs w:val="20"/>
        </w:rPr>
        <w:t xml:space="preserve"> de 20% (vinte por cento) sobre o valor total do contrato, no caso de inexecução total do objeto.</w:t>
      </w:r>
      <w:bookmarkEnd w:id="14"/>
    </w:p>
    <w:p w14:paraId="70C4748F" w14:textId="688FD673" w:rsidR="00C074DA" w:rsidRPr="001A4BF4" w:rsidRDefault="00C074DA" w:rsidP="00C72B93">
      <w:pPr>
        <w:numPr>
          <w:ilvl w:val="2"/>
          <w:numId w:val="5"/>
        </w:numPr>
        <w:spacing w:before="120" w:after="120" w:line="276" w:lineRule="auto"/>
        <w:jc w:val="both"/>
        <w:rPr>
          <w:rFonts w:ascii="Tahoma" w:hAnsi="Tahoma"/>
          <w:color w:val="000000" w:themeColor="text1"/>
          <w:szCs w:val="20"/>
        </w:rPr>
      </w:pPr>
      <w:r w:rsidRPr="001A4BF4">
        <w:rPr>
          <w:rFonts w:ascii="Tahoma" w:hAnsi="Tahoma"/>
          <w:color w:val="000000" w:themeColor="text1"/>
          <w:szCs w:val="20"/>
        </w:rPr>
        <w:t xml:space="preserve">Impedimento de licitar e contratar no âmbito da Administração Pública direta e indireta do ente federativo que tiver aplicado a sanção, pelo prazo máximo de </w:t>
      </w:r>
      <w:proofErr w:type="gramStart"/>
      <w:r w:rsidRPr="001A4BF4">
        <w:rPr>
          <w:rFonts w:ascii="Tahoma" w:hAnsi="Tahoma"/>
          <w:color w:val="000000" w:themeColor="text1"/>
          <w:szCs w:val="20"/>
        </w:rPr>
        <w:t>3</w:t>
      </w:r>
      <w:proofErr w:type="gramEnd"/>
      <w:r w:rsidRPr="001A4BF4">
        <w:rPr>
          <w:rFonts w:ascii="Tahoma" w:hAnsi="Tahoma"/>
          <w:color w:val="000000" w:themeColor="text1"/>
          <w:szCs w:val="20"/>
        </w:rPr>
        <w:t xml:space="preserve"> (três) anos, nos casos dos subitens </w:t>
      </w:r>
      <w:r w:rsidR="00E27B6A" w:rsidRPr="001A4BF4">
        <w:rPr>
          <w:rFonts w:ascii="Tahoma" w:hAnsi="Tahoma"/>
          <w:color w:val="000000" w:themeColor="text1"/>
          <w:szCs w:val="20"/>
        </w:rPr>
        <w:fldChar w:fldCharType="begin"/>
      </w:r>
      <w:r w:rsidR="00E27B6A" w:rsidRPr="001A4BF4">
        <w:rPr>
          <w:rFonts w:ascii="Tahoma" w:hAnsi="Tahoma"/>
          <w:color w:val="000000" w:themeColor="text1"/>
          <w:szCs w:val="20"/>
        </w:rPr>
        <w:instrText xml:space="preserve"> REF _Ref143510015 \r \h </w:instrText>
      </w:r>
      <w:r w:rsidR="00C72B93" w:rsidRPr="001A4BF4">
        <w:rPr>
          <w:rFonts w:ascii="Tahoma" w:hAnsi="Tahoma"/>
          <w:color w:val="000000" w:themeColor="text1"/>
          <w:szCs w:val="20"/>
        </w:rPr>
        <w:instrText xml:space="preserve"> \* MERGEFORMAT </w:instrText>
      </w:r>
      <w:r w:rsidR="00E27B6A" w:rsidRPr="001A4BF4">
        <w:rPr>
          <w:rFonts w:ascii="Tahoma" w:hAnsi="Tahoma"/>
          <w:color w:val="000000" w:themeColor="text1"/>
          <w:szCs w:val="20"/>
        </w:rPr>
      </w:r>
      <w:r w:rsidR="00E27B6A" w:rsidRPr="001A4BF4">
        <w:rPr>
          <w:rFonts w:ascii="Tahoma" w:hAnsi="Tahoma"/>
          <w:color w:val="000000" w:themeColor="text1"/>
          <w:szCs w:val="20"/>
        </w:rPr>
        <w:fldChar w:fldCharType="separate"/>
      </w:r>
      <w:r w:rsidR="00305424">
        <w:rPr>
          <w:rFonts w:ascii="Tahoma" w:hAnsi="Tahoma"/>
          <w:color w:val="000000" w:themeColor="text1"/>
          <w:szCs w:val="20"/>
        </w:rPr>
        <w:t>6.1.2</w:t>
      </w:r>
      <w:r w:rsidR="00E27B6A" w:rsidRPr="001A4BF4">
        <w:rPr>
          <w:rFonts w:ascii="Tahoma" w:hAnsi="Tahoma"/>
          <w:color w:val="000000" w:themeColor="text1"/>
          <w:szCs w:val="20"/>
        </w:rPr>
        <w:fldChar w:fldCharType="end"/>
      </w:r>
      <w:r w:rsidR="00E27B6A" w:rsidRPr="001A4BF4">
        <w:rPr>
          <w:rFonts w:ascii="Tahoma" w:hAnsi="Tahoma"/>
          <w:color w:val="000000" w:themeColor="text1"/>
          <w:szCs w:val="20"/>
        </w:rPr>
        <w:t xml:space="preserve"> </w:t>
      </w:r>
      <w:r w:rsidRPr="001A4BF4">
        <w:rPr>
          <w:rFonts w:ascii="Tahoma" w:hAnsi="Tahoma"/>
          <w:color w:val="000000" w:themeColor="text1"/>
          <w:szCs w:val="20"/>
        </w:rPr>
        <w:t xml:space="preserve"> a </w:t>
      </w:r>
      <w:r w:rsidR="00E27B6A" w:rsidRPr="001A4BF4">
        <w:rPr>
          <w:rFonts w:ascii="Tahoma" w:hAnsi="Tahoma"/>
          <w:color w:val="000000" w:themeColor="text1"/>
          <w:szCs w:val="20"/>
        </w:rPr>
        <w:fldChar w:fldCharType="begin"/>
      </w:r>
      <w:r w:rsidR="00E27B6A" w:rsidRPr="001A4BF4">
        <w:rPr>
          <w:rFonts w:ascii="Tahoma" w:hAnsi="Tahoma"/>
          <w:color w:val="000000" w:themeColor="text1"/>
          <w:szCs w:val="20"/>
        </w:rPr>
        <w:instrText xml:space="preserve"> REF _Ref143510046 \r \h </w:instrText>
      </w:r>
      <w:r w:rsidR="00C72B93" w:rsidRPr="001A4BF4">
        <w:rPr>
          <w:rFonts w:ascii="Tahoma" w:hAnsi="Tahoma"/>
          <w:color w:val="000000" w:themeColor="text1"/>
          <w:szCs w:val="20"/>
        </w:rPr>
        <w:instrText xml:space="preserve"> \* MERGEFORMAT </w:instrText>
      </w:r>
      <w:r w:rsidR="00E27B6A" w:rsidRPr="001A4BF4">
        <w:rPr>
          <w:rFonts w:ascii="Tahoma" w:hAnsi="Tahoma"/>
          <w:color w:val="000000" w:themeColor="text1"/>
          <w:szCs w:val="20"/>
        </w:rPr>
      </w:r>
      <w:r w:rsidR="00E27B6A" w:rsidRPr="001A4BF4">
        <w:rPr>
          <w:rFonts w:ascii="Tahoma" w:hAnsi="Tahoma"/>
          <w:color w:val="000000" w:themeColor="text1"/>
          <w:szCs w:val="20"/>
        </w:rPr>
        <w:fldChar w:fldCharType="separate"/>
      </w:r>
      <w:r w:rsidR="00305424">
        <w:rPr>
          <w:rFonts w:ascii="Tahoma" w:hAnsi="Tahoma"/>
          <w:color w:val="000000" w:themeColor="text1"/>
          <w:szCs w:val="20"/>
        </w:rPr>
        <w:t>6.1.7</w:t>
      </w:r>
      <w:r w:rsidR="00E27B6A" w:rsidRPr="001A4BF4">
        <w:rPr>
          <w:rFonts w:ascii="Tahoma" w:hAnsi="Tahoma"/>
          <w:color w:val="000000" w:themeColor="text1"/>
          <w:szCs w:val="20"/>
        </w:rPr>
        <w:fldChar w:fldCharType="end"/>
      </w:r>
      <w:r w:rsidR="00E27B6A" w:rsidRPr="001A4BF4">
        <w:rPr>
          <w:rFonts w:ascii="Tahoma" w:hAnsi="Tahoma"/>
          <w:color w:val="000000" w:themeColor="text1"/>
          <w:szCs w:val="20"/>
        </w:rPr>
        <w:t xml:space="preserve"> </w:t>
      </w:r>
      <w:r w:rsidRPr="001A4BF4">
        <w:rPr>
          <w:rFonts w:ascii="Tahoma" w:hAnsi="Tahoma"/>
          <w:color w:val="000000" w:themeColor="text1"/>
          <w:szCs w:val="20"/>
        </w:rPr>
        <w:t>deste Aviso de Contratação Direta, quando não se justificar a imposição de penalidade mais grave;</w:t>
      </w:r>
    </w:p>
    <w:p w14:paraId="3BB8771A" w14:textId="62844A65" w:rsidR="00C074DA" w:rsidRPr="001A4BF4" w:rsidRDefault="00C074DA" w:rsidP="00C72B93">
      <w:pPr>
        <w:numPr>
          <w:ilvl w:val="2"/>
          <w:numId w:val="5"/>
        </w:numPr>
        <w:spacing w:before="120" w:after="120" w:line="276" w:lineRule="auto"/>
        <w:jc w:val="both"/>
        <w:rPr>
          <w:rFonts w:ascii="Tahoma" w:hAnsi="Tahoma"/>
          <w:color w:val="000000" w:themeColor="text1"/>
          <w:szCs w:val="20"/>
        </w:rPr>
      </w:pPr>
      <w:r w:rsidRPr="001A4BF4">
        <w:rPr>
          <w:rFonts w:ascii="Tahoma" w:hAnsi="Tahoma"/>
          <w:color w:val="000000" w:themeColor="text1"/>
          <w:szCs w:val="20"/>
        </w:rPr>
        <w:t xml:space="preserve">Declaração de inidoneidade para licitar ou contratar, que impedirá o responsável de licitar ou contratar no âmbito da Administração Pública direta e indireta de todos os entes federativos, pelo prazo mínimo de </w:t>
      </w:r>
      <w:proofErr w:type="gramStart"/>
      <w:r w:rsidRPr="001A4BF4">
        <w:rPr>
          <w:rFonts w:ascii="Tahoma" w:hAnsi="Tahoma"/>
          <w:color w:val="000000" w:themeColor="text1"/>
          <w:szCs w:val="20"/>
        </w:rPr>
        <w:t>3</w:t>
      </w:r>
      <w:proofErr w:type="gramEnd"/>
      <w:r w:rsidRPr="001A4BF4">
        <w:rPr>
          <w:rFonts w:ascii="Tahoma" w:hAnsi="Tahoma"/>
          <w:color w:val="000000" w:themeColor="text1"/>
          <w:szCs w:val="20"/>
        </w:rPr>
        <w:t xml:space="preserve"> (três) anos e máximo de 6 (seis) anos, nos casos dos subitens</w:t>
      </w:r>
      <w:r w:rsidR="00E27B6A" w:rsidRPr="001A4BF4">
        <w:rPr>
          <w:rFonts w:ascii="Tahoma" w:hAnsi="Tahoma"/>
          <w:color w:val="000000" w:themeColor="text1"/>
          <w:szCs w:val="20"/>
        </w:rPr>
        <w:t xml:space="preserve"> </w:t>
      </w:r>
      <w:r w:rsidR="00E27B6A" w:rsidRPr="001A4BF4">
        <w:rPr>
          <w:rFonts w:ascii="Tahoma" w:hAnsi="Tahoma"/>
          <w:color w:val="000000" w:themeColor="text1"/>
          <w:szCs w:val="20"/>
        </w:rPr>
        <w:fldChar w:fldCharType="begin"/>
      </w:r>
      <w:r w:rsidR="00E27B6A" w:rsidRPr="001A4BF4">
        <w:rPr>
          <w:rFonts w:ascii="Tahoma" w:hAnsi="Tahoma"/>
          <w:color w:val="000000" w:themeColor="text1"/>
          <w:szCs w:val="20"/>
        </w:rPr>
        <w:instrText xml:space="preserve"> REF _Ref143510088 \r \h </w:instrText>
      </w:r>
      <w:r w:rsidR="00C72B93" w:rsidRPr="001A4BF4">
        <w:rPr>
          <w:rFonts w:ascii="Tahoma" w:hAnsi="Tahoma"/>
          <w:color w:val="000000" w:themeColor="text1"/>
          <w:szCs w:val="20"/>
        </w:rPr>
        <w:instrText xml:space="preserve"> \* MERGEFORMAT </w:instrText>
      </w:r>
      <w:r w:rsidR="00E27B6A" w:rsidRPr="001A4BF4">
        <w:rPr>
          <w:rFonts w:ascii="Tahoma" w:hAnsi="Tahoma"/>
          <w:color w:val="000000" w:themeColor="text1"/>
          <w:szCs w:val="20"/>
        </w:rPr>
      </w:r>
      <w:r w:rsidR="00E27B6A" w:rsidRPr="001A4BF4">
        <w:rPr>
          <w:rFonts w:ascii="Tahoma" w:hAnsi="Tahoma"/>
          <w:color w:val="000000" w:themeColor="text1"/>
          <w:szCs w:val="20"/>
        </w:rPr>
        <w:fldChar w:fldCharType="separate"/>
      </w:r>
      <w:r w:rsidR="00305424">
        <w:rPr>
          <w:rFonts w:ascii="Tahoma" w:hAnsi="Tahoma"/>
          <w:color w:val="000000" w:themeColor="text1"/>
          <w:szCs w:val="20"/>
        </w:rPr>
        <w:t>6.1.8</w:t>
      </w:r>
      <w:r w:rsidR="00E27B6A" w:rsidRPr="001A4BF4">
        <w:rPr>
          <w:rFonts w:ascii="Tahoma" w:hAnsi="Tahoma"/>
          <w:color w:val="000000" w:themeColor="text1"/>
          <w:szCs w:val="20"/>
        </w:rPr>
        <w:fldChar w:fldCharType="end"/>
      </w:r>
      <w:r w:rsidRPr="001A4BF4">
        <w:rPr>
          <w:rFonts w:ascii="Tahoma" w:hAnsi="Tahoma"/>
          <w:color w:val="000000" w:themeColor="text1"/>
          <w:szCs w:val="20"/>
        </w:rPr>
        <w:t xml:space="preserve"> a</w:t>
      </w:r>
      <w:r w:rsidR="00E27B6A" w:rsidRPr="001A4BF4">
        <w:rPr>
          <w:rFonts w:ascii="Tahoma" w:hAnsi="Tahoma"/>
          <w:color w:val="000000" w:themeColor="text1"/>
          <w:szCs w:val="20"/>
        </w:rPr>
        <w:t xml:space="preserve"> </w:t>
      </w:r>
      <w:r w:rsidR="00E27B6A" w:rsidRPr="001A4BF4">
        <w:rPr>
          <w:rFonts w:ascii="Tahoma" w:hAnsi="Tahoma"/>
          <w:color w:val="000000" w:themeColor="text1"/>
          <w:szCs w:val="20"/>
        </w:rPr>
        <w:fldChar w:fldCharType="begin"/>
      </w:r>
      <w:r w:rsidR="00E27B6A" w:rsidRPr="001A4BF4">
        <w:rPr>
          <w:rFonts w:ascii="Tahoma" w:hAnsi="Tahoma"/>
          <w:color w:val="000000" w:themeColor="text1"/>
          <w:szCs w:val="20"/>
        </w:rPr>
        <w:instrText xml:space="preserve"> REF _Ref143509952 \r \h </w:instrText>
      </w:r>
      <w:r w:rsidR="00C72B93" w:rsidRPr="001A4BF4">
        <w:rPr>
          <w:rFonts w:ascii="Tahoma" w:hAnsi="Tahoma"/>
          <w:color w:val="000000" w:themeColor="text1"/>
          <w:szCs w:val="20"/>
        </w:rPr>
        <w:instrText xml:space="preserve"> \* MERGEFORMAT </w:instrText>
      </w:r>
      <w:r w:rsidR="00E27B6A" w:rsidRPr="001A4BF4">
        <w:rPr>
          <w:rFonts w:ascii="Tahoma" w:hAnsi="Tahoma"/>
          <w:color w:val="000000" w:themeColor="text1"/>
          <w:szCs w:val="20"/>
        </w:rPr>
      </w:r>
      <w:r w:rsidR="00E27B6A" w:rsidRPr="001A4BF4">
        <w:rPr>
          <w:rFonts w:ascii="Tahoma" w:hAnsi="Tahoma"/>
          <w:color w:val="000000" w:themeColor="text1"/>
          <w:szCs w:val="20"/>
        </w:rPr>
        <w:fldChar w:fldCharType="separate"/>
      </w:r>
      <w:r w:rsidR="00305424">
        <w:rPr>
          <w:rFonts w:ascii="Tahoma" w:hAnsi="Tahoma"/>
          <w:color w:val="000000" w:themeColor="text1"/>
          <w:szCs w:val="20"/>
        </w:rPr>
        <w:t>6.1.12</w:t>
      </w:r>
      <w:r w:rsidR="00E27B6A" w:rsidRPr="001A4BF4">
        <w:rPr>
          <w:rFonts w:ascii="Tahoma" w:hAnsi="Tahoma"/>
          <w:color w:val="000000" w:themeColor="text1"/>
          <w:szCs w:val="20"/>
        </w:rPr>
        <w:fldChar w:fldCharType="end"/>
      </w:r>
      <w:r w:rsidRPr="001A4BF4">
        <w:rPr>
          <w:rFonts w:ascii="Tahoma" w:hAnsi="Tahoma"/>
          <w:color w:val="000000" w:themeColor="text1"/>
          <w:szCs w:val="20"/>
        </w:rPr>
        <w:t>, bem como nos demais casos que justifiquem a imposição da penalidade mais grave;</w:t>
      </w:r>
    </w:p>
    <w:p w14:paraId="2EBE02AD" w14:textId="0761D22D" w:rsidR="00C074DA" w:rsidRPr="001A4BF4" w:rsidRDefault="00C074DA" w:rsidP="00C72B93">
      <w:pPr>
        <w:numPr>
          <w:ilvl w:val="1"/>
          <w:numId w:val="1"/>
        </w:numPr>
        <w:spacing w:before="120" w:after="120" w:line="276" w:lineRule="auto"/>
        <w:ind w:left="425" w:firstLine="0"/>
        <w:jc w:val="both"/>
        <w:rPr>
          <w:rFonts w:ascii="Tahoma" w:hAnsi="Tahoma"/>
          <w:bCs/>
          <w:color w:val="000000" w:themeColor="text1"/>
          <w:szCs w:val="20"/>
        </w:rPr>
      </w:pPr>
      <w:r w:rsidRPr="001A4BF4">
        <w:rPr>
          <w:rFonts w:ascii="Tahoma" w:hAnsi="Tahoma"/>
          <w:bCs/>
          <w:color w:val="000000" w:themeColor="text1"/>
          <w:szCs w:val="20"/>
        </w:rPr>
        <w:t xml:space="preserve">A aplicação das sanções previstas neste </w:t>
      </w:r>
      <w:r w:rsidR="00852A52" w:rsidRPr="001A4BF4">
        <w:rPr>
          <w:rFonts w:ascii="Tahoma" w:hAnsi="Tahoma"/>
          <w:bCs/>
          <w:color w:val="000000" w:themeColor="text1"/>
          <w:szCs w:val="20"/>
        </w:rPr>
        <w:t>Aviso</w:t>
      </w:r>
      <w:r w:rsidR="00590D16" w:rsidRPr="001A4BF4">
        <w:rPr>
          <w:rFonts w:ascii="Tahoma" w:hAnsi="Tahoma"/>
          <w:bCs/>
          <w:color w:val="000000" w:themeColor="text1"/>
          <w:szCs w:val="20"/>
        </w:rPr>
        <w:t xml:space="preserve"> de Contratação Direta </w:t>
      </w:r>
      <w:r w:rsidRPr="001A4BF4">
        <w:rPr>
          <w:rFonts w:ascii="Tahoma" w:hAnsi="Tahoma"/>
          <w:bCs/>
          <w:color w:val="000000" w:themeColor="text1"/>
          <w:szCs w:val="20"/>
        </w:rPr>
        <w:t>não exclui, em hipótese alguma, a obrigação de reparação integral do dano causado à Contratante (art. 156, §9º</w:t>
      </w:r>
      <w:r w:rsidR="0094221F" w:rsidRPr="001A4BF4">
        <w:rPr>
          <w:rFonts w:ascii="Tahoma" w:hAnsi="Tahoma"/>
          <w:bCs/>
          <w:color w:val="000000" w:themeColor="text1"/>
          <w:szCs w:val="20"/>
        </w:rPr>
        <w:t xml:space="preserve">, da </w:t>
      </w:r>
      <w:r w:rsidR="0094221F" w:rsidRPr="001A4BF4">
        <w:rPr>
          <w:rFonts w:ascii="Tahoma" w:hAnsi="Tahoma"/>
          <w:color w:val="000000" w:themeColor="text1"/>
          <w:szCs w:val="20"/>
        </w:rPr>
        <w:t>Lei Federal nº 14.133, de 2021</w:t>
      </w:r>
      <w:r w:rsidRPr="001A4BF4">
        <w:rPr>
          <w:rFonts w:ascii="Tahoma" w:hAnsi="Tahoma"/>
          <w:bCs/>
          <w:color w:val="000000" w:themeColor="text1"/>
          <w:szCs w:val="20"/>
        </w:rPr>
        <w:t>)</w:t>
      </w:r>
      <w:r w:rsidR="003F40F4" w:rsidRPr="001A4BF4">
        <w:rPr>
          <w:rFonts w:ascii="Tahoma" w:hAnsi="Tahoma"/>
          <w:bCs/>
          <w:color w:val="000000" w:themeColor="text1"/>
          <w:szCs w:val="20"/>
        </w:rPr>
        <w:t>.</w:t>
      </w:r>
    </w:p>
    <w:p w14:paraId="4A7985B5" w14:textId="130B939A" w:rsidR="00C074DA" w:rsidRPr="001A4BF4" w:rsidRDefault="00C074DA" w:rsidP="00C72B93">
      <w:pPr>
        <w:numPr>
          <w:ilvl w:val="1"/>
          <w:numId w:val="1"/>
        </w:numPr>
        <w:spacing w:before="120" w:after="120" w:line="276" w:lineRule="auto"/>
        <w:ind w:left="425" w:firstLine="0"/>
        <w:jc w:val="both"/>
        <w:rPr>
          <w:rFonts w:ascii="Tahoma" w:hAnsi="Tahoma"/>
          <w:bCs/>
          <w:color w:val="000000" w:themeColor="text1"/>
          <w:szCs w:val="20"/>
        </w:rPr>
      </w:pPr>
      <w:r w:rsidRPr="001A4BF4">
        <w:rPr>
          <w:rFonts w:ascii="Tahoma" w:hAnsi="Tahoma"/>
          <w:bCs/>
          <w:color w:val="000000" w:themeColor="text1"/>
          <w:szCs w:val="20"/>
        </w:rPr>
        <w:t>Todas as sanções previstas neste Aviso poderão ser aplicadas cumulativamente com a multa (art. 156, §7º</w:t>
      </w:r>
      <w:r w:rsidR="0094221F" w:rsidRPr="001A4BF4">
        <w:rPr>
          <w:rFonts w:ascii="Tahoma" w:hAnsi="Tahoma"/>
          <w:bCs/>
          <w:color w:val="000000" w:themeColor="text1"/>
          <w:szCs w:val="20"/>
        </w:rPr>
        <w:t xml:space="preserve">, da </w:t>
      </w:r>
      <w:r w:rsidR="0094221F" w:rsidRPr="001A4BF4">
        <w:rPr>
          <w:rFonts w:ascii="Tahoma" w:hAnsi="Tahoma"/>
          <w:color w:val="000000" w:themeColor="text1"/>
          <w:szCs w:val="20"/>
        </w:rPr>
        <w:t>Lei Federal nº 14.133, de 2021</w:t>
      </w:r>
      <w:r w:rsidRPr="001A4BF4">
        <w:rPr>
          <w:rFonts w:ascii="Tahoma" w:hAnsi="Tahoma"/>
          <w:bCs/>
          <w:color w:val="000000" w:themeColor="text1"/>
          <w:szCs w:val="20"/>
        </w:rPr>
        <w:t>).</w:t>
      </w:r>
    </w:p>
    <w:p w14:paraId="330B48F2" w14:textId="32E0E16C" w:rsidR="00C074DA" w:rsidRPr="001A4BF4" w:rsidRDefault="00C074DA" w:rsidP="00C72B93">
      <w:pPr>
        <w:numPr>
          <w:ilvl w:val="1"/>
          <w:numId w:val="1"/>
        </w:numPr>
        <w:spacing w:before="120" w:after="120" w:line="276" w:lineRule="auto"/>
        <w:ind w:left="425" w:firstLine="0"/>
        <w:jc w:val="both"/>
        <w:rPr>
          <w:rFonts w:ascii="Tahoma" w:hAnsi="Tahoma"/>
          <w:bCs/>
          <w:color w:val="000000" w:themeColor="text1"/>
          <w:szCs w:val="20"/>
        </w:rPr>
      </w:pPr>
      <w:r w:rsidRPr="001A4BF4">
        <w:rPr>
          <w:rFonts w:ascii="Tahoma" w:hAnsi="Tahoma"/>
          <w:bCs/>
          <w:color w:val="000000" w:themeColor="text1"/>
          <w:szCs w:val="20"/>
        </w:rPr>
        <w:t>Antes da aplicação da multa</w:t>
      </w:r>
      <w:r w:rsidR="0092451E" w:rsidRPr="001A4BF4">
        <w:rPr>
          <w:rFonts w:ascii="Tahoma" w:hAnsi="Tahoma"/>
          <w:bCs/>
          <w:color w:val="000000" w:themeColor="text1"/>
          <w:szCs w:val="20"/>
        </w:rPr>
        <w:t>,</w:t>
      </w:r>
      <w:r w:rsidRPr="001A4BF4">
        <w:rPr>
          <w:rFonts w:ascii="Tahoma" w:hAnsi="Tahoma"/>
          <w:bCs/>
          <w:color w:val="000000" w:themeColor="text1"/>
          <w:szCs w:val="20"/>
        </w:rPr>
        <w:t xml:space="preserve"> será facultada a defesa do interessado no prazo de 15 (quinze) dias úteis, contado da data de sua intimação (art. 157</w:t>
      </w:r>
      <w:r w:rsidR="0094221F" w:rsidRPr="001A4BF4">
        <w:rPr>
          <w:rFonts w:ascii="Tahoma" w:hAnsi="Tahoma"/>
          <w:bCs/>
          <w:color w:val="000000" w:themeColor="text1"/>
          <w:szCs w:val="20"/>
        </w:rPr>
        <w:t xml:space="preserve">, da </w:t>
      </w:r>
      <w:r w:rsidR="0094221F" w:rsidRPr="001A4BF4">
        <w:rPr>
          <w:rFonts w:ascii="Tahoma" w:hAnsi="Tahoma"/>
          <w:color w:val="000000" w:themeColor="text1"/>
          <w:szCs w:val="20"/>
        </w:rPr>
        <w:t xml:space="preserve">Lei Federal nº 14.133, de </w:t>
      </w:r>
      <w:proofErr w:type="gramStart"/>
      <w:r w:rsidR="0094221F" w:rsidRPr="001A4BF4">
        <w:rPr>
          <w:rFonts w:ascii="Tahoma" w:hAnsi="Tahoma"/>
          <w:color w:val="000000" w:themeColor="text1"/>
          <w:szCs w:val="20"/>
        </w:rPr>
        <w:t>2021</w:t>
      </w:r>
      <w:r w:rsidRPr="001A4BF4">
        <w:rPr>
          <w:rFonts w:ascii="Tahoma" w:hAnsi="Tahoma"/>
          <w:bCs/>
          <w:color w:val="000000" w:themeColor="text1"/>
          <w:szCs w:val="20"/>
        </w:rPr>
        <w:t>)</w:t>
      </w:r>
      <w:proofErr w:type="gramEnd"/>
    </w:p>
    <w:p w14:paraId="52FA3DBC" w14:textId="1C95B82B" w:rsidR="00C074DA" w:rsidRPr="001A4BF4" w:rsidRDefault="00C074DA" w:rsidP="00C72B93">
      <w:pPr>
        <w:numPr>
          <w:ilvl w:val="1"/>
          <w:numId w:val="1"/>
        </w:numPr>
        <w:spacing w:before="120" w:after="120" w:line="276" w:lineRule="auto"/>
        <w:ind w:left="425" w:firstLine="0"/>
        <w:jc w:val="both"/>
        <w:rPr>
          <w:rFonts w:ascii="Tahoma" w:hAnsi="Tahoma"/>
          <w:bCs/>
          <w:color w:val="000000" w:themeColor="text1"/>
          <w:szCs w:val="20"/>
        </w:rPr>
      </w:pPr>
      <w:r w:rsidRPr="001A4BF4">
        <w:rPr>
          <w:rFonts w:ascii="Tahoma" w:hAnsi="Tahoma"/>
          <w:bCs/>
          <w:color w:val="000000" w:themeColor="text1"/>
          <w:szCs w:val="20"/>
        </w:rPr>
        <w:t>Se a multa aplicada e as indenizações cabíveis forem superiores ao valor do pagamento eventualmente devido pelo Contratante ao Contratado, além da perda desse valor, a diferença será descontada da garantia prestada ou será cobrada judicialmente (art. 156, §8º</w:t>
      </w:r>
      <w:r w:rsidR="0094221F" w:rsidRPr="001A4BF4">
        <w:rPr>
          <w:rFonts w:ascii="Tahoma" w:hAnsi="Tahoma"/>
          <w:bCs/>
          <w:color w:val="000000" w:themeColor="text1"/>
          <w:szCs w:val="20"/>
        </w:rPr>
        <w:t xml:space="preserve">, da </w:t>
      </w:r>
      <w:r w:rsidR="0094221F" w:rsidRPr="001A4BF4">
        <w:rPr>
          <w:rFonts w:ascii="Tahoma" w:hAnsi="Tahoma"/>
          <w:color w:val="000000" w:themeColor="text1"/>
          <w:szCs w:val="20"/>
        </w:rPr>
        <w:t>Lei Federal nº 14.133, de 2021</w:t>
      </w:r>
      <w:r w:rsidRPr="001A4BF4">
        <w:rPr>
          <w:rFonts w:ascii="Tahoma" w:hAnsi="Tahoma"/>
          <w:bCs/>
          <w:color w:val="000000" w:themeColor="text1"/>
          <w:szCs w:val="20"/>
        </w:rPr>
        <w:t>).</w:t>
      </w:r>
    </w:p>
    <w:p w14:paraId="651F3C9F" w14:textId="1E0335EE" w:rsidR="00C074DA" w:rsidRPr="001A4BF4" w:rsidRDefault="00C074DA" w:rsidP="00C72B93">
      <w:pPr>
        <w:numPr>
          <w:ilvl w:val="1"/>
          <w:numId w:val="1"/>
        </w:numPr>
        <w:spacing w:before="120" w:after="120" w:line="276" w:lineRule="auto"/>
        <w:ind w:left="425" w:firstLine="0"/>
        <w:jc w:val="both"/>
        <w:rPr>
          <w:rFonts w:ascii="Tahoma" w:hAnsi="Tahoma"/>
          <w:bCs/>
          <w:color w:val="000000" w:themeColor="text1"/>
          <w:szCs w:val="20"/>
        </w:rPr>
      </w:pPr>
      <w:r w:rsidRPr="001A4BF4">
        <w:rPr>
          <w:rFonts w:ascii="Tahoma" w:hAnsi="Tahoma"/>
          <w:bCs/>
          <w:color w:val="000000" w:themeColor="text1"/>
          <w:szCs w:val="20"/>
        </w:rPr>
        <w:lastRenderedPageBreak/>
        <w:t xml:space="preserve">Previamente ao encaminhamento à cobrança judicial, a multa poderá ser recolhida administrativamente no prazo máximo de </w:t>
      </w:r>
      <w:r w:rsidR="003F40F4" w:rsidRPr="001A4BF4">
        <w:rPr>
          <w:rFonts w:ascii="Tahoma" w:hAnsi="Tahoma"/>
          <w:bCs/>
          <w:color w:val="000000" w:themeColor="text1"/>
          <w:szCs w:val="20"/>
        </w:rPr>
        <w:t>60 (sessenta)</w:t>
      </w:r>
      <w:r w:rsidRPr="001A4BF4">
        <w:rPr>
          <w:rFonts w:ascii="Tahoma" w:hAnsi="Tahoma"/>
          <w:bCs/>
          <w:i/>
          <w:iCs/>
          <w:color w:val="000000" w:themeColor="text1"/>
          <w:szCs w:val="20"/>
        </w:rPr>
        <w:t xml:space="preserve"> </w:t>
      </w:r>
      <w:r w:rsidRPr="001A4BF4">
        <w:rPr>
          <w:rFonts w:ascii="Tahoma" w:hAnsi="Tahoma"/>
          <w:bCs/>
          <w:color w:val="000000" w:themeColor="text1"/>
          <w:szCs w:val="20"/>
        </w:rPr>
        <w:t>dias, a contar da data do recebimento da comunicação enviada pela autoridade competente.</w:t>
      </w:r>
      <w:bookmarkStart w:id="15" w:name="_Hlk78351618"/>
      <w:bookmarkEnd w:id="15"/>
    </w:p>
    <w:p w14:paraId="7A658C1B" w14:textId="70C06A20" w:rsidR="00C074DA" w:rsidRPr="001A4BF4" w:rsidRDefault="00C074DA" w:rsidP="00C72B93">
      <w:pPr>
        <w:numPr>
          <w:ilvl w:val="1"/>
          <w:numId w:val="1"/>
        </w:numPr>
        <w:spacing w:before="120" w:after="120" w:line="276" w:lineRule="auto"/>
        <w:ind w:left="425" w:firstLine="0"/>
        <w:jc w:val="both"/>
        <w:rPr>
          <w:rFonts w:ascii="Tahoma" w:hAnsi="Tahoma"/>
          <w:bCs/>
          <w:color w:val="000000" w:themeColor="text1"/>
          <w:szCs w:val="20"/>
        </w:rPr>
      </w:pPr>
      <w:r w:rsidRPr="001A4BF4">
        <w:rPr>
          <w:rFonts w:ascii="Tahoma" w:hAnsi="Tahoma"/>
          <w:bCs/>
          <w:color w:val="000000" w:themeColor="text1"/>
          <w:szCs w:val="20"/>
        </w:rPr>
        <w:t xml:space="preserve">A aplicação das sanções realizar-se-á em processo administrativo que assegure o contraditório e a ampla defesa ao Contratado, observando-se o procedimento previsto no </w:t>
      </w:r>
      <w:r w:rsidRPr="001A4BF4">
        <w:rPr>
          <w:rFonts w:ascii="Tahoma" w:hAnsi="Tahoma"/>
          <w:b/>
          <w:bCs/>
          <w:color w:val="000000" w:themeColor="text1"/>
          <w:szCs w:val="20"/>
        </w:rPr>
        <w:t xml:space="preserve">caput </w:t>
      </w:r>
      <w:r w:rsidRPr="001A4BF4">
        <w:rPr>
          <w:rFonts w:ascii="Tahoma" w:hAnsi="Tahoma"/>
          <w:bCs/>
          <w:color w:val="000000" w:themeColor="text1"/>
          <w:szCs w:val="20"/>
        </w:rPr>
        <w:t xml:space="preserve">e parágrafos do art. 158 da Lei </w:t>
      </w:r>
      <w:r w:rsidR="0094221F" w:rsidRPr="001A4BF4">
        <w:rPr>
          <w:rFonts w:ascii="Tahoma" w:hAnsi="Tahoma"/>
          <w:bCs/>
          <w:color w:val="000000" w:themeColor="text1"/>
          <w:szCs w:val="20"/>
        </w:rPr>
        <w:t xml:space="preserve">Federal </w:t>
      </w:r>
      <w:r w:rsidRPr="001A4BF4">
        <w:rPr>
          <w:rFonts w:ascii="Tahoma" w:hAnsi="Tahoma"/>
          <w:bCs/>
          <w:color w:val="000000" w:themeColor="text1"/>
          <w:szCs w:val="20"/>
        </w:rPr>
        <w:t>nº 14.133, de 2021, para as penalidades de impedimento de licitar e contratar e de declaração de inidoneidade para licitar ou contratar.</w:t>
      </w:r>
    </w:p>
    <w:p w14:paraId="24BCDAAD" w14:textId="2E051314" w:rsidR="00C074DA" w:rsidRPr="001A4BF4" w:rsidRDefault="00C074DA" w:rsidP="00C72B93">
      <w:pPr>
        <w:numPr>
          <w:ilvl w:val="1"/>
          <w:numId w:val="1"/>
        </w:numPr>
        <w:spacing w:before="120" w:after="120" w:line="276" w:lineRule="auto"/>
        <w:ind w:left="425" w:firstLine="0"/>
        <w:jc w:val="both"/>
        <w:rPr>
          <w:rFonts w:ascii="Tahoma" w:hAnsi="Tahoma"/>
          <w:bCs/>
          <w:color w:val="000000" w:themeColor="text1"/>
          <w:szCs w:val="20"/>
        </w:rPr>
      </w:pPr>
      <w:r w:rsidRPr="001A4BF4">
        <w:rPr>
          <w:rFonts w:ascii="Tahoma" w:hAnsi="Tahoma"/>
          <w:bCs/>
          <w:color w:val="000000" w:themeColor="text1"/>
          <w:szCs w:val="20"/>
        </w:rPr>
        <w:t>Na aplicação das sanções serão considerados (art. 156, §1º</w:t>
      </w:r>
      <w:r w:rsidR="0094221F" w:rsidRPr="001A4BF4">
        <w:rPr>
          <w:rFonts w:ascii="Tahoma" w:hAnsi="Tahoma"/>
          <w:bCs/>
          <w:color w:val="000000" w:themeColor="text1"/>
          <w:szCs w:val="20"/>
        </w:rPr>
        <w:t xml:space="preserve">, da </w:t>
      </w:r>
      <w:r w:rsidR="0094221F" w:rsidRPr="001A4BF4">
        <w:rPr>
          <w:rFonts w:ascii="Tahoma" w:hAnsi="Tahoma"/>
          <w:color w:val="000000" w:themeColor="text1"/>
          <w:szCs w:val="20"/>
        </w:rPr>
        <w:t>Lei Federal nº 14.133, de 2021</w:t>
      </w:r>
      <w:r w:rsidRPr="001A4BF4">
        <w:rPr>
          <w:rFonts w:ascii="Tahoma" w:hAnsi="Tahoma"/>
          <w:bCs/>
          <w:color w:val="000000" w:themeColor="text1"/>
          <w:szCs w:val="20"/>
        </w:rPr>
        <w:t>):</w:t>
      </w:r>
    </w:p>
    <w:p w14:paraId="7C1DE3DA" w14:textId="77777777" w:rsidR="00C074DA" w:rsidRPr="001A4BF4" w:rsidRDefault="00C074DA" w:rsidP="00C72B93">
      <w:pPr>
        <w:numPr>
          <w:ilvl w:val="1"/>
          <w:numId w:val="1"/>
        </w:numPr>
        <w:spacing w:before="120" w:after="120" w:line="276" w:lineRule="auto"/>
        <w:ind w:left="425" w:firstLine="0"/>
        <w:jc w:val="both"/>
        <w:rPr>
          <w:rFonts w:ascii="Tahoma" w:hAnsi="Tahoma"/>
          <w:bCs/>
          <w:color w:val="000000" w:themeColor="text1"/>
          <w:szCs w:val="20"/>
        </w:rPr>
      </w:pPr>
      <w:proofErr w:type="gramStart"/>
      <w:r w:rsidRPr="001A4BF4">
        <w:rPr>
          <w:rFonts w:ascii="Tahoma" w:hAnsi="Tahoma"/>
          <w:bCs/>
          <w:color w:val="000000" w:themeColor="text1"/>
          <w:szCs w:val="20"/>
        </w:rPr>
        <w:t>a</w:t>
      </w:r>
      <w:proofErr w:type="gramEnd"/>
      <w:r w:rsidRPr="001A4BF4">
        <w:rPr>
          <w:rFonts w:ascii="Tahoma" w:hAnsi="Tahoma"/>
          <w:bCs/>
          <w:color w:val="000000" w:themeColor="text1"/>
          <w:szCs w:val="20"/>
        </w:rPr>
        <w:t xml:space="preserve"> natureza e a gravidade da infração cometida;</w:t>
      </w:r>
    </w:p>
    <w:p w14:paraId="21BB2D90" w14:textId="77777777" w:rsidR="00C074DA" w:rsidRPr="001A4BF4" w:rsidRDefault="00C074DA" w:rsidP="00C72B93">
      <w:pPr>
        <w:numPr>
          <w:ilvl w:val="1"/>
          <w:numId w:val="1"/>
        </w:numPr>
        <w:spacing w:before="120" w:after="120" w:line="276" w:lineRule="auto"/>
        <w:ind w:left="425" w:firstLine="0"/>
        <w:jc w:val="both"/>
        <w:rPr>
          <w:rFonts w:ascii="Tahoma" w:hAnsi="Tahoma"/>
          <w:bCs/>
          <w:color w:val="000000" w:themeColor="text1"/>
          <w:szCs w:val="20"/>
        </w:rPr>
      </w:pPr>
      <w:proofErr w:type="gramStart"/>
      <w:r w:rsidRPr="001A4BF4">
        <w:rPr>
          <w:rFonts w:ascii="Tahoma" w:hAnsi="Tahoma"/>
          <w:bCs/>
          <w:color w:val="000000" w:themeColor="text1"/>
          <w:szCs w:val="20"/>
        </w:rPr>
        <w:t>as</w:t>
      </w:r>
      <w:proofErr w:type="gramEnd"/>
      <w:r w:rsidRPr="001A4BF4">
        <w:rPr>
          <w:rFonts w:ascii="Tahoma" w:hAnsi="Tahoma"/>
          <w:bCs/>
          <w:color w:val="000000" w:themeColor="text1"/>
          <w:szCs w:val="20"/>
        </w:rPr>
        <w:t xml:space="preserve"> peculiaridades do caso concreto;</w:t>
      </w:r>
    </w:p>
    <w:p w14:paraId="24CFC175" w14:textId="77777777" w:rsidR="00C074DA" w:rsidRPr="001A4BF4" w:rsidRDefault="00C074DA" w:rsidP="00C72B93">
      <w:pPr>
        <w:numPr>
          <w:ilvl w:val="1"/>
          <w:numId w:val="1"/>
        </w:numPr>
        <w:spacing w:before="120" w:after="120" w:line="276" w:lineRule="auto"/>
        <w:ind w:left="425" w:firstLine="0"/>
        <w:jc w:val="both"/>
        <w:rPr>
          <w:rFonts w:ascii="Tahoma" w:hAnsi="Tahoma"/>
          <w:bCs/>
          <w:color w:val="000000" w:themeColor="text1"/>
          <w:szCs w:val="20"/>
        </w:rPr>
      </w:pPr>
      <w:proofErr w:type="gramStart"/>
      <w:r w:rsidRPr="001A4BF4">
        <w:rPr>
          <w:rFonts w:ascii="Tahoma" w:hAnsi="Tahoma"/>
          <w:bCs/>
          <w:color w:val="000000" w:themeColor="text1"/>
          <w:szCs w:val="20"/>
        </w:rPr>
        <w:t>as</w:t>
      </w:r>
      <w:proofErr w:type="gramEnd"/>
      <w:r w:rsidRPr="001A4BF4">
        <w:rPr>
          <w:rFonts w:ascii="Tahoma" w:hAnsi="Tahoma"/>
          <w:bCs/>
          <w:color w:val="000000" w:themeColor="text1"/>
          <w:szCs w:val="20"/>
        </w:rPr>
        <w:t xml:space="preserve"> circunstâncias agravantes ou atenuantes;</w:t>
      </w:r>
    </w:p>
    <w:p w14:paraId="513D7EAB" w14:textId="77777777" w:rsidR="00C074DA" w:rsidRPr="001A4BF4" w:rsidRDefault="00C074DA" w:rsidP="00C72B93">
      <w:pPr>
        <w:numPr>
          <w:ilvl w:val="1"/>
          <w:numId w:val="1"/>
        </w:numPr>
        <w:spacing w:before="120" w:after="120" w:line="276" w:lineRule="auto"/>
        <w:ind w:left="425" w:firstLine="0"/>
        <w:jc w:val="both"/>
        <w:rPr>
          <w:rFonts w:ascii="Tahoma" w:hAnsi="Tahoma"/>
          <w:bCs/>
          <w:color w:val="000000" w:themeColor="text1"/>
          <w:szCs w:val="20"/>
        </w:rPr>
      </w:pPr>
      <w:proofErr w:type="gramStart"/>
      <w:r w:rsidRPr="001A4BF4">
        <w:rPr>
          <w:rFonts w:ascii="Tahoma" w:hAnsi="Tahoma"/>
          <w:bCs/>
          <w:color w:val="000000" w:themeColor="text1"/>
          <w:szCs w:val="20"/>
        </w:rPr>
        <w:t>os</w:t>
      </w:r>
      <w:proofErr w:type="gramEnd"/>
      <w:r w:rsidRPr="001A4BF4">
        <w:rPr>
          <w:rFonts w:ascii="Tahoma" w:hAnsi="Tahoma"/>
          <w:bCs/>
          <w:color w:val="000000" w:themeColor="text1"/>
          <w:szCs w:val="20"/>
        </w:rPr>
        <w:t xml:space="preserve"> danos que dela provierem para o Contratante;</w:t>
      </w:r>
    </w:p>
    <w:p w14:paraId="3F3145CE" w14:textId="77777777" w:rsidR="00C074DA" w:rsidRPr="001A4BF4" w:rsidRDefault="00C074DA" w:rsidP="00C72B93">
      <w:pPr>
        <w:numPr>
          <w:ilvl w:val="1"/>
          <w:numId w:val="1"/>
        </w:numPr>
        <w:spacing w:before="120" w:after="120" w:line="276" w:lineRule="auto"/>
        <w:ind w:left="425" w:firstLine="0"/>
        <w:jc w:val="both"/>
        <w:rPr>
          <w:rFonts w:ascii="Tahoma" w:hAnsi="Tahoma"/>
          <w:bCs/>
          <w:color w:val="000000" w:themeColor="text1"/>
          <w:szCs w:val="20"/>
        </w:rPr>
      </w:pPr>
      <w:proofErr w:type="gramStart"/>
      <w:r w:rsidRPr="001A4BF4">
        <w:rPr>
          <w:rFonts w:ascii="Tahoma" w:hAnsi="Tahoma"/>
          <w:bCs/>
          <w:color w:val="000000" w:themeColor="text1"/>
          <w:szCs w:val="20"/>
        </w:rPr>
        <w:t>a</w:t>
      </w:r>
      <w:proofErr w:type="gramEnd"/>
      <w:r w:rsidRPr="001A4BF4">
        <w:rPr>
          <w:rFonts w:ascii="Tahoma" w:hAnsi="Tahoma"/>
          <w:bCs/>
          <w:color w:val="000000" w:themeColor="text1"/>
          <w:szCs w:val="20"/>
        </w:rPr>
        <w:t xml:space="preserve"> implantação ou o aperfeiçoamento de programa de integridade, conforme normas e orientações dos órgãos de controle.</w:t>
      </w:r>
    </w:p>
    <w:p w14:paraId="604FC7F3" w14:textId="4B3F7165" w:rsidR="00C074DA" w:rsidRPr="001A4BF4" w:rsidRDefault="00C074DA" w:rsidP="00C72B93">
      <w:pPr>
        <w:numPr>
          <w:ilvl w:val="1"/>
          <w:numId w:val="1"/>
        </w:numPr>
        <w:spacing w:before="120" w:after="120" w:line="276" w:lineRule="auto"/>
        <w:ind w:left="425" w:firstLine="0"/>
        <w:jc w:val="both"/>
        <w:rPr>
          <w:rFonts w:ascii="Tahoma" w:hAnsi="Tahoma"/>
          <w:bCs/>
          <w:color w:val="000000" w:themeColor="text1"/>
          <w:szCs w:val="20"/>
        </w:rPr>
      </w:pPr>
      <w:r w:rsidRPr="001A4BF4">
        <w:rPr>
          <w:rFonts w:ascii="Tahoma" w:hAnsi="Tahoma"/>
          <w:bCs/>
          <w:color w:val="000000" w:themeColor="text1"/>
          <w:szCs w:val="20"/>
        </w:rPr>
        <w:t xml:space="preserve">Os atos previstos como infrações administrativas na Lei </w:t>
      </w:r>
      <w:r w:rsidR="0094221F" w:rsidRPr="001A4BF4">
        <w:rPr>
          <w:rFonts w:ascii="Tahoma" w:hAnsi="Tahoma"/>
          <w:bCs/>
          <w:color w:val="000000" w:themeColor="text1"/>
          <w:szCs w:val="20"/>
        </w:rPr>
        <w:t xml:space="preserve">Federal </w:t>
      </w:r>
      <w:r w:rsidRPr="001A4BF4">
        <w:rPr>
          <w:rFonts w:ascii="Tahoma" w:hAnsi="Tahoma"/>
          <w:bCs/>
          <w:color w:val="000000" w:themeColor="text1"/>
          <w:szCs w:val="20"/>
        </w:rPr>
        <w:t xml:space="preserve">nº 14.133, de 2021, ou em outras leis de licitações e contratos da Administração Pública que também sejam tipificados como atos lesivos na Lei </w:t>
      </w:r>
      <w:r w:rsidR="0094221F" w:rsidRPr="001A4BF4">
        <w:rPr>
          <w:rFonts w:ascii="Tahoma" w:hAnsi="Tahoma"/>
          <w:bCs/>
          <w:color w:val="000000" w:themeColor="text1"/>
          <w:szCs w:val="20"/>
        </w:rPr>
        <w:t xml:space="preserve">Federal </w:t>
      </w:r>
      <w:r w:rsidRPr="001A4BF4">
        <w:rPr>
          <w:rFonts w:ascii="Tahoma" w:hAnsi="Tahoma"/>
          <w:bCs/>
          <w:color w:val="000000" w:themeColor="text1"/>
          <w:szCs w:val="20"/>
        </w:rPr>
        <w:t xml:space="preserve">nº 12.846, de 1º de agosto de 2013, serão apurados e julgados conjuntamente, nos mesmos autos, observados o rito procedimental e autoridade </w:t>
      </w:r>
      <w:proofErr w:type="gramStart"/>
      <w:r w:rsidRPr="001A4BF4">
        <w:rPr>
          <w:rFonts w:ascii="Tahoma" w:hAnsi="Tahoma"/>
          <w:bCs/>
          <w:color w:val="000000" w:themeColor="text1"/>
          <w:szCs w:val="20"/>
        </w:rPr>
        <w:t>competente definidos</w:t>
      </w:r>
      <w:proofErr w:type="gramEnd"/>
      <w:r w:rsidRPr="001A4BF4">
        <w:rPr>
          <w:rFonts w:ascii="Tahoma" w:hAnsi="Tahoma"/>
          <w:bCs/>
          <w:color w:val="000000" w:themeColor="text1"/>
          <w:szCs w:val="20"/>
        </w:rPr>
        <w:t xml:space="preserve"> na referida Lei (art. 159</w:t>
      </w:r>
      <w:r w:rsidR="0094221F" w:rsidRPr="001A4BF4">
        <w:rPr>
          <w:rFonts w:ascii="Tahoma" w:hAnsi="Tahoma"/>
          <w:bCs/>
          <w:color w:val="000000" w:themeColor="text1"/>
          <w:szCs w:val="20"/>
        </w:rPr>
        <w:t xml:space="preserve">, da </w:t>
      </w:r>
      <w:r w:rsidR="0094221F" w:rsidRPr="001A4BF4">
        <w:rPr>
          <w:rFonts w:ascii="Tahoma" w:hAnsi="Tahoma"/>
          <w:color w:val="000000" w:themeColor="text1"/>
          <w:szCs w:val="20"/>
        </w:rPr>
        <w:t>Lei Federal nº 14.133, de 2021</w:t>
      </w:r>
      <w:r w:rsidRPr="001A4BF4">
        <w:rPr>
          <w:rFonts w:ascii="Tahoma" w:hAnsi="Tahoma"/>
          <w:bCs/>
          <w:color w:val="000000" w:themeColor="text1"/>
          <w:szCs w:val="20"/>
        </w:rPr>
        <w:t>).</w:t>
      </w:r>
    </w:p>
    <w:p w14:paraId="6FB6A67E" w14:textId="11D5083C" w:rsidR="00C074DA" w:rsidRPr="001A4BF4" w:rsidRDefault="00C074DA" w:rsidP="00C72B93">
      <w:pPr>
        <w:numPr>
          <w:ilvl w:val="1"/>
          <w:numId w:val="1"/>
        </w:numPr>
        <w:spacing w:before="120" w:after="120" w:line="276" w:lineRule="auto"/>
        <w:ind w:left="425" w:firstLine="0"/>
        <w:jc w:val="both"/>
        <w:rPr>
          <w:rFonts w:ascii="Tahoma" w:hAnsi="Tahoma"/>
          <w:bCs/>
          <w:i/>
          <w:color w:val="000000" w:themeColor="text1"/>
          <w:szCs w:val="20"/>
        </w:rPr>
      </w:pPr>
      <w:r w:rsidRPr="001A4BF4">
        <w:rPr>
          <w:rFonts w:ascii="Tahoma" w:hAnsi="Tahoma"/>
          <w:bCs/>
          <w:color w:val="000000" w:themeColor="text1"/>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r w:rsidR="0094221F" w:rsidRPr="001A4BF4">
        <w:rPr>
          <w:rFonts w:ascii="Tahoma" w:hAnsi="Tahoma"/>
          <w:bCs/>
          <w:color w:val="000000" w:themeColor="text1"/>
          <w:szCs w:val="20"/>
        </w:rPr>
        <w:t xml:space="preserve">, da </w:t>
      </w:r>
      <w:r w:rsidR="0094221F" w:rsidRPr="001A4BF4">
        <w:rPr>
          <w:rFonts w:ascii="Tahoma" w:hAnsi="Tahoma"/>
          <w:color w:val="000000" w:themeColor="text1"/>
          <w:szCs w:val="20"/>
        </w:rPr>
        <w:t>Lei Federal nº 14.133, de 2021</w:t>
      </w:r>
      <w:r w:rsidRPr="001A4BF4">
        <w:rPr>
          <w:rFonts w:ascii="Tahoma" w:hAnsi="Tahoma"/>
          <w:bCs/>
          <w:color w:val="000000" w:themeColor="text1"/>
          <w:szCs w:val="20"/>
        </w:rPr>
        <w:t>)</w:t>
      </w:r>
      <w:r w:rsidR="003F40F4" w:rsidRPr="001A4BF4">
        <w:rPr>
          <w:rFonts w:ascii="Tahoma" w:hAnsi="Tahoma"/>
          <w:bCs/>
          <w:color w:val="000000" w:themeColor="text1"/>
          <w:szCs w:val="20"/>
        </w:rPr>
        <w:t>.</w:t>
      </w:r>
    </w:p>
    <w:p w14:paraId="4D1E1B38" w14:textId="5B61F066" w:rsidR="00C074DA" w:rsidRPr="001A4BF4" w:rsidRDefault="00C074DA" w:rsidP="00C72B93">
      <w:pPr>
        <w:numPr>
          <w:ilvl w:val="1"/>
          <w:numId w:val="1"/>
        </w:numPr>
        <w:spacing w:before="120" w:after="120" w:line="276" w:lineRule="auto"/>
        <w:ind w:left="425" w:firstLine="0"/>
        <w:jc w:val="both"/>
        <w:rPr>
          <w:rFonts w:ascii="Tahoma" w:hAnsi="Tahoma"/>
          <w:bCs/>
          <w:i/>
          <w:color w:val="000000" w:themeColor="text1"/>
          <w:szCs w:val="20"/>
        </w:rPr>
      </w:pPr>
      <w:r w:rsidRPr="001A4BF4">
        <w:rPr>
          <w:rFonts w:ascii="Tahoma" w:hAnsi="Tahoma"/>
          <w:bCs/>
          <w:color w:val="000000" w:themeColor="text1"/>
          <w:szCs w:val="20"/>
        </w:rPr>
        <w:t xml:space="preserve"> O Contratante deverá, no prazo máximo 15 (quinze) dias úteis, contado da data de aplicação da sanção, informar e manter atualizados os dados relativos às sanções por </w:t>
      </w:r>
      <w:r w:rsidR="0092451E" w:rsidRPr="001A4BF4">
        <w:rPr>
          <w:rFonts w:ascii="Tahoma" w:hAnsi="Tahoma"/>
          <w:bCs/>
          <w:color w:val="000000" w:themeColor="text1"/>
          <w:szCs w:val="20"/>
        </w:rPr>
        <w:t xml:space="preserve">ele </w:t>
      </w:r>
      <w:r w:rsidRPr="001A4BF4">
        <w:rPr>
          <w:rFonts w:ascii="Tahoma" w:hAnsi="Tahoma"/>
          <w:bCs/>
          <w:color w:val="000000" w:themeColor="text1"/>
          <w:szCs w:val="20"/>
        </w:rPr>
        <w:t>aplicadas, para fins de publicidade no Cadastro Nacional de Empresas Inidôneas e Suspensas (</w:t>
      </w:r>
      <w:proofErr w:type="spellStart"/>
      <w:r w:rsidRPr="001A4BF4">
        <w:rPr>
          <w:rFonts w:ascii="Tahoma" w:hAnsi="Tahoma"/>
          <w:bCs/>
          <w:color w:val="000000" w:themeColor="text1"/>
          <w:szCs w:val="20"/>
        </w:rPr>
        <w:t>Ceis</w:t>
      </w:r>
      <w:proofErr w:type="spellEnd"/>
      <w:r w:rsidRPr="001A4BF4">
        <w:rPr>
          <w:rFonts w:ascii="Tahoma" w:hAnsi="Tahoma"/>
          <w:bCs/>
          <w:color w:val="000000" w:themeColor="text1"/>
          <w:szCs w:val="20"/>
        </w:rPr>
        <w:t>) e no Cadastro Nacional de Empresas Punidas (</w:t>
      </w:r>
      <w:proofErr w:type="spellStart"/>
      <w:r w:rsidRPr="001A4BF4">
        <w:rPr>
          <w:rFonts w:ascii="Tahoma" w:hAnsi="Tahoma"/>
          <w:bCs/>
          <w:color w:val="000000" w:themeColor="text1"/>
          <w:szCs w:val="20"/>
        </w:rPr>
        <w:t>Cnep</w:t>
      </w:r>
      <w:proofErr w:type="spellEnd"/>
      <w:r w:rsidRPr="001A4BF4">
        <w:rPr>
          <w:rFonts w:ascii="Tahoma" w:hAnsi="Tahoma"/>
          <w:bCs/>
          <w:color w:val="000000" w:themeColor="text1"/>
          <w:szCs w:val="20"/>
        </w:rPr>
        <w:t>), instituídos no âmbito do Poder Executivo Federal (</w:t>
      </w:r>
      <w:r w:rsidR="003F40F4" w:rsidRPr="001A4BF4">
        <w:rPr>
          <w:rFonts w:ascii="Tahoma" w:hAnsi="Tahoma"/>
          <w:bCs/>
          <w:color w:val="000000" w:themeColor="text1"/>
          <w:szCs w:val="20"/>
        </w:rPr>
        <w:t>a</w:t>
      </w:r>
      <w:r w:rsidRPr="001A4BF4">
        <w:rPr>
          <w:rFonts w:ascii="Tahoma" w:hAnsi="Tahoma"/>
          <w:bCs/>
          <w:color w:val="000000" w:themeColor="text1"/>
          <w:szCs w:val="20"/>
        </w:rPr>
        <w:t>rt. 161</w:t>
      </w:r>
      <w:r w:rsidR="0094221F" w:rsidRPr="001A4BF4">
        <w:rPr>
          <w:rFonts w:ascii="Tahoma" w:hAnsi="Tahoma"/>
          <w:bCs/>
          <w:color w:val="000000" w:themeColor="text1"/>
          <w:szCs w:val="20"/>
        </w:rPr>
        <w:t xml:space="preserve">, da </w:t>
      </w:r>
      <w:r w:rsidR="0094221F" w:rsidRPr="001A4BF4">
        <w:rPr>
          <w:rFonts w:ascii="Tahoma" w:hAnsi="Tahoma"/>
          <w:color w:val="000000" w:themeColor="text1"/>
          <w:szCs w:val="20"/>
        </w:rPr>
        <w:t>Lei Federal nº 14.133, de 2021</w:t>
      </w:r>
      <w:r w:rsidRPr="001A4BF4">
        <w:rPr>
          <w:rFonts w:ascii="Tahoma" w:hAnsi="Tahoma"/>
          <w:bCs/>
          <w:color w:val="000000" w:themeColor="text1"/>
          <w:szCs w:val="20"/>
        </w:rPr>
        <w:t>)</w:t>
      </w:r>
      <w:r w:rsidR="003F40F4" w:rsidRPr="001A4BF4">
        <w:rPr>
          <w:rFonts w:ascii="Tahoma" w:hAnsi="Tahoma"/>
          <w:bCs/>
          <w:color w:val="000000" w:themeColor="text1"/>
          <w:szCs w:val="20"/>
        </w:rPr>
        <w:t>.</w:t>
      </w:r>
    </w:p>
    <w:p w14:paraId="17071F78" w14:textId="4140AE1F" w:rsidR="00C074DA" w:rsidRPr="001A4BF4" w:rsidRDefault="00C074DA" w:rsidP="00C72B93">
      <w:pPr>
        <w:numPr>
          <w:ilvl w:val="1"/>
          <w:numId w:val="1"/>
        </w:numPr>
        <w:spacing w:before="120" w:after="120" w:line="276" w:lineRule="auto"/>
        <w:ind w:left="425" w:firstLine="0"/>
        <w:jc w:val="both"/>
        <w:rPr>
          <w:rFonts w:ascii="Tahoma" w:hAnsi="Tahoma"/>
          <w:bCs/>
          <w:i/>
          <w:color w:val="000000" w:themeColor="text1"/>
          <w:szCs w:val="20"/>
        </w:rPr>
      </w:pPr>
      <w:r w:rsidRPr="001A4BF4">
        <w:rPr>
          <w:rFonts w:ascii="Tahoma" w:hAnsi="Tahoma"/>
          <w:bCs/>
          <w:color w:val="000000" w:themeColor="text1"/>
          <w:szCs w:val="20"/>
        </w:rPr>
        <w:t xml:space="preserve">As sanções de impedimento de licitar e contratar e declaração de inidoneidade para licitar ou contratar são passíveis de reabilitação na forma do art. 163 da Lei </w:t>
      </w:r>
      <w:r w:rsidR="0094221F" w:rsidRPr="001A4BF4">
        <w:rPr>
          <w:rFonts w:ascii="Tahoma" w:hAnsi="Tahoma"/>
          <w:bCs/>
          <w:color w:val="000000" w:themeColor="text1"/>
          <w:szCs w:val="20"/>
        </w:rPr>
        <w:t xml:space="preserve">Federal </w:t>
      </w:r>
      <w:r w:rsidRPr="001A4BF4">
        <w:rPr>
          <w:rFonts w:ascii="Tahoma" w:hAnsi="Tahoma"/>
          <w:bCs/>
          <w:color w:val="000000" w:themeColor="text1"/>
          <w:szCs w:val="20"/>
        </w:rPr>
        <w:t>nº 14.133, de 2021.</w:t>
      </w:r>
    </w:p>
    <w:p w14:paraId="3D4CC0B1" w14:textId="767EA09A" w:rsidR="0094221F" w:rsidRPr="001A4BF4" w:rsidRDefault="00C074DA" w:rsidP="0094221F">
      <w:pPr>
        <w:numPr>
          <w:ilvl w:val="1"/>
          <w:numId w:val="1"/>
        </w:numPr>
        <w:spacing w:before="120" w:after="120" w:line="276" w:lineRule="auto"/>
        <w:ind w:left="425" w:firstLine="0"/>
        <w:jc w:val="both"/>
        <w:rPr>
          <w:rFonts w:ascii="Tahoma" w:hAnsi="Tahoma"/>
          <w:color w:val="000000" w:themeColor="text1"/>
          <w:szCs w:val="20"/>
        </w:rPr>
      </w:pPr>
      <w:r w:rsidRPr="001A4BF4">
        <w:rPr>
          <w:rFonts w:ascii="Tahoma" w:hAnsi="Tahoma"/>
          <w:color w:val="000000" w:themeColor="text1"/>
          <w:szCs w:val="20"/>
        </w:rPr>
        <w:t>As sanções por atos praticados no decorrer da contratação estão previstas nos anexos a este Aviso.</w:t>
      </w:r>
    </w:p>
    <w:p w14:paraId="11F9C09E" w14:textId="77777777" w:rsidR="0094221F" w:rsidRPr="001A4BF4" w:rsidRDefault="0094221F" w:rsidP="0094221F">
      <w:pPr>
        <w:spacing w:before="120" w:after="120" w:line="276" w:lineRule="auto"/>
        <w:ind w:left="425"/>
        <w:jc w:val="both"/>
        <w:rPr>
          <w:rFonts w:ascii="Tahoma" w:hAnsi="Tahoma"/>
          <w:color w:val="000000" w:themeColor="text1"/>
          <w:szCs w:val="20"/>
        </w:rPr>
      </w:pPr>
    </w:p>
    <w:p w14:paraId="0216A6FF" w14:textId="77777777" w:rsidR="00C074DA" w:rsidRPr="001A4BF4" w:rsidRDefault="00C074DA" w:rsidP="00C72B93">
      <w:pPr>
        <w:pStyle w:val="Ttulo1"/>
        <w:rPr>
          <w:rFonts w:ascii="Tahoma" w:hAnsi="Tahoma" w:cs="Tahoma"/>
          <w:color w:val="000000" w:themeColor="text1"/>
          <w:szCs w:val="20"/>
        </w:rPr>
      </w:pPr>
      <w:bookmarkStart w:id="16" w:name="_Toc142925871"/>
      <w:r w:rsidRPr="001A4BF4">
        <w:rPr>
          <w:rFonts w:ascii="Tahoma" w:hAnsi="Tahoma" w:cs="Tahoma"/>
          <w:color w:val="000000" w:themeColor="text1"/>
          <w:szCs w:val="20"/>
        </w:rPr>
        <w:t>DAS DISPOSIÇÕES GERAIS</w:t>
      </w:r>
      <w:bookmarkEnd w:id="16"/>
    </w:p>
    <w:p w14:paraId="436BBE87" w14:textId="77777777" w:rsidR="00C074DA" w:rsidRPr="001A4BF4" w:rsidRDefault="00C074DA" w:rsidP="00C72B93">
      <w:pPr>
        <w:numPr>
          <w:ilvl w:val="1"/>
          <w:numId w:val="1"/>
        </w:numPr>
        <w:spacing w:before="120" w:after="120" w:line="276" w:lineRule="auto"/>
        <w:ind w:left="425" w:firstLine="0"/>
        <w:jc w:val="both"/>
        <w:rPr>
          <w:rFonts w:ascii="Tahoma" w:hAnsi="Tahoma"/>
          <w:color w:val="000000" w:themeColor="text1"/>
          <w:szCs w:val="20"/>
        </w:rPr>
      </w:pPr>
      <w:r w:rsidRPr="001A4BF4">
        <w:rPr>
          <w:rFonts w:ascii="Tahoma" w:hAnsi="Tahoma"/>
          <w:color w:val="000000" w:themeColor="text1"/>
          <w:szCs w:val="20"/>
        </w:rPr>
        <w:t>No caso de todos os fornecedores restarem desclassificados ou inabilitados (procedimento fracassado), a Administração poderá:</w:t>
      </w:r>
    </w:p>
    <w:p w14:paraId="17790CCC" w14:textId="77777777" w:rsidR="00C074DA" w:rsidRPr="001A4BF4" w:rsidRDefault="00C074DA" w:rsidP="00C72B93">
      <w:pPr>
        <w:numPr>
          <w:ilvl w:val="2"/>
          <w:numId w:val="1"/>
        </w:numPr>
        <w:spacing w:before="120" w:after="120" w:line="276" w:lineRule="auto"/>
        <w:jc w:val="both"/>
        <w:rPr>
          <w:rFonts w:ascii="Tahoma" w:hAnsi="Tahoma"/>
          <w:color w:val="000000" w:themeColor="text1"/>
          <w:szCs w:val="20"/>
        </w:rPr>
      </w:pPr>
      <w:bookmarkStart w:id="17" w:name="_Ref143510170"/>
      <w:proofErr w:type="gramStart"/>
      <w:r w:rsidRPr="001A4BF4">
        <w:rPr>
          <w:rFonts w:ascii="Tahoma" w:hAnsi="Tahoma"/>
          <w:color w:val="000000" w:themeColor="text1"/>
          <w:szCs w:val="20"/>
        </w:rPr>
        <w:t>republicar</w:t>
      </w:r>
      <w:proofErr w:type="gramEnd"/>
      <w:r w:rsidRPr="001A4BF4">
        <w:rPr>
          <w:rFonts w:ascii="Tahoma" w:hAnsi="Tahoma"/>
          <w:color w:val="000000" w:themeColor="text1"/>
          <w:szCs w:val="20"/>
        </w:rPr>
        <w:t xml:space="preserve"> o presente aviso com uma nova data;</w:t>
      </w:r>
      <w:bookmarkEnd w:id="17"/>
    </w:p>
    <w:p w14:paraId="19ECBA17" w14:textId="489B1FFF" w:rsidR="00C074DA" w:rsidRPr="001A4BF4" w:rsidRDefault="00C074DA" w:rsidP="00C72B93">
      <w:pPr>
        <w:numPr>
          <w:ilvl w:val="2"/>
          <w:numId w:val="1"/>
        </w:numPr>
        <w:spacing w:before="120" w:after="120" w:line="276" w:lineRule="auto"/>
        <w:jc w:val="both"/>
        <w:rPr>
          <w:rFonts w:ascii="Tahoma" w:hAnsi="Tahoma"/>
          <w:color w:val="000000" w:themeColor="text1"/>
          <w:szCs w:val="20"/>
        </w:rPr>
      </w:pPr>
      <w:bookmarkStart w:id="18" w:name="_Ref143510198"/>
      <w:proofErr w:type="gramStart"/>
      <w:r w:rsidRPr="001A4BF4">
        <w:rPr>
          <w:rFonts w:ascii="Tahoma" w:hAnsi="Tahoma"/>
          <w:color w:val="000000" w:themeColor="text1"/>
          <w:szCs w:val="20"/>
        </w:rPr>
        <w:lastRenderedPageBreak/>
        <w:t>valer</w:t>
      </w:r>
      <w:proofErr w:type="gramEnd"/>
      <w:r w:rsidRPr="001A4BF4">
        <w:rPr>
          <w:rFonts w:ascii="Tahoma" w:hAnsi="Tahoma"/>
          <w:color w:val="000000" w:themeColor="text1"/>
          <w:szCs w:val="20"/>
        </w:rPr>
        <w:t xml:space="preserve">-se, para a contratação, de </w:t>
      </w:r>
      <w:r w:rsidR="003F40F4" w:rsidRPr="001A4BF4">
        <w:rPr>
          <w:rFonts w:ascii="Tahoma" w:hAnsi="Tahoma"/>
          <w:color w:val="000000" w:themeColor="text1"/>
          <w:szCs w:val="20"/>
        </w:rPr>
        <w:t>cotação</w:t>
      </w:r>
      <w:r w:rsidRPr="001A4BF4">
        <w:rPr>
          <w:rFonts w:ascii="Tahoma" w:hAnsi="Tahoma"/>
          <w:color w:val="000000" w:themeColor="text1"/>
          <w:szCs w:val="20"/>
        </w:rPr>
        <w:t xml:space="preserve"> obtida na pesquisa de preços que serviu de base ao procedimento, se houver, privilegiando-se os menores preços, sempre que possível, e desde que atendidas às condições de habilitação exigidas.</w:t>
      </w:r>
      <w:bookmarkEnd w:id="18"/>
    </w:p>
    <w:p w14:paraId="29ABBEE0" w14:textId="77777777" w:rsidR="00C074DA" w:rsidRPr="001A4BF4" w:rsidRDefault="00C074DA" w:rsidP="00C72B93">
      <w:pPr>
        <w:numPr>
          <w:ilvl w:val="3"/>
          <w:numId w:val="1"/>
        </w:numPr>
        <w:spacing w:before="120" w:after="120" w:line="276" w:lineRule="auto"/>
        <w:jc w:val="both"/>
        <w:rPr>
          <w:rFonts w:ascii="Tahoma" w:hAnsi="Tahoma"/>
          <w:color w:val="000000" w:themeColor="text1"/>
          <w:szCs w:val="20"/>
        </w:rPr>
      </w:pPr>
      <w:r w:rsidRPr="001A4BF4">
        <w:rPr>
          <w:rFonts w:ascii="Tahoma" w:hAnsi="Tahoma"/>
          <w:color w:val="000000" w:themeColor="text1"/>
          <w:szCs w:val="20"/>
        </w:rPr>
        <w:t>No caso do subitem anterior, a contratação será operacionalizada fora deste procedimento.</w:t>
      </w:r>
    </w:p>
    <w:p w14:paraId="3CC66BE5" w14:textId="77777777" w:rsidR="00C074DA" w:rsidRPr="001A4BF4" w:rsidRDefault="00C074DA" w:rsidP="00C72B93">
      <w:pPr>
        <w:numPr>
          <w:ilvl w:val="2"/>
          <w:numId w:val="1"/>
        </w:numPr>
        <w:spacing w:before="120" w:after="120" w:line="276" w:lineRule="auto"/>
        <w:jc w:val="both"/>
        <w:rPr>
          <w:rFonts w:ascii="Tahoma" w:hAnsi="Tahoma"/>
          <w:color w:val="000000" w:themeColor="text1"/>
          <w:szCs w:val="20"/>
        </w:rPr>
      </w:pPr>
      <w:proofErr w:type="gramStart"/>
      <w:r w:rsidRPr="001A4BF4">
        <w:rPr>
          <w:rFonts w:ascii="Tahoma" w:hAnsi="Tahoma"/>
          <w:color w:val="000000" w:themeColor="text1"/>
          <w:szCs w:val="20"/>
        </w:rPr>
        <w:t>fixar</w:t>
      </w:r>
      <w:proofErr w:type="gramEnd"/>
      <w:r w:rsidRPr="001A4BF4">
        <w:rPr>
          <w:rFonts w:ascii="Tahoma" w:hAnsi="Tahoma"/>
          <w:color w:val="000000" w:themeColor="text1"/>
          <w:szCs w:val="20"/>
        </w:rPr>
        <w:t xml:space="preserve"> prazo para que possa haver adequação das propostas ou da documentação de habilitação, conforme o caso.</w:t>
      </w:r>
    </w:p>
    <w:p w14:paraId="232605D6" w14:textId="5633D914" w:rsidR="00C074DA" w:rsidRPr="001A4BF4" w:rsidRDefault="00C074DA" w:rsidP="00C72B93">
      <w:pPr>
        <w:numPr>
          <w:ilvl w:val="1"/>
          <w:numId w:val="1"/>
        </w:numPr>
        <w:spacing w:before="120" w:after="120" w:line="276" w:lineRule="auto"/>
        <w:ind w:left="425" w:firstLine="0"/>
        <w:jc w:val="both"/>
        <w:rPr>
          <w:rFonts w:ascii="Tahoma" w:hAnsi="Tahoma"/>
          <w:color w:val="000000" w:themeColor="text1"/>
          <w:szCs w:val="20"/>
        </w:rPr>
      </w:pPr>
      <w:r w:rsidRPr="001A4BF4">
        <w:rPr>
          <w:rFonts w:ascii="Tahoma" w:hAnsi="Tahoma"/>
          <w:color w:val="000000" w:themeColor="text1"/>
          <w:szCs w:val="20"/>
        </w:rPr>
        <w:t xml:space="preserve">As providências dos subitens </w:t>
      </w:r>
      <w:r w:rsidR="00135301" w:rsidRPr="001A4BF4">
        <w:rPr>
          <w:rFonts w:ascii="Tahoma" w:hAnsi="Tahoma"/>
          <w:color w:val="000000" w:themeColor="text1"/>
          <w:szCs w:val="20"/>
        </w:rPr>
        <w:fldChar w:fldCharType="begin"/>
      </w:r>
      <w:r w:rsidR="00135301" w:rsidRPr="001A4BF4">
        <w:rPr>
          <w:rFonts w:ascii="Tahoma" w:hAnsi="Tahoma"/>
          <w:color w:val="000000" w:themeColor="text1"/>
          <w:szCs w:val="20"/>
        </w:rPr>
        <w:instrText xml:space="preserve"> REF _Ref143510170 \r \h </w:instrText>
      </w:r>
      <w:r w:rsidR="00C72B93" w:rsidRPr="001A4BF4">
        <w:rPr>
          <w:rFonts w:ascii="Tahoma" w:hAnsi="Tahoma"/>
          <w:color w:val="000000" w:themeColor="text1"/>
          <w:szCs w:val="20"/>
        </w:rPr>
        <w:instrText xml:space="preserve"> \* MERGEFORMAT </w:instrText>
      </w:r>
      <w:r w:rsidR="00135301" w:rsidRPr="001A4BF4">
        <w:rPr>
          <w:rFonts w:ascii="Tahoma" w:hAnsi="Tahoma"/>
          <w:color w:val="000000" w:themeColor="text1"/>
          <w:szCs w:val="20"/>
        </w:rPr>
      </w:r>
      <w:r w:rsidR="00135301" w:rsidRPr="001A4BF4">
        <w:rPr>
          <w:rFonts w:ascii="Tahoma" w:hAnsi="Tahoma"/>
          <w:color w:val="000000" w:themeColor="text1"/>
          <w:szCs w:val="20"/>
        </w:rPr>
        <w:fldChar w:fldCharType="separate"/>
      </w:r>
      <w:r w:rsidR="00305424">
        <w:rPr>
          <w:rFonts w:ascii="Tahoma" w:hAnsi="Tahoma"/>
          <w:color w:val="000000" w:themeColor="text1"/>
          <w:szCs w:val="20"/>
        </w:rPr>
        <w:t>7.1.1</w:t>
      </w:r>
      <w:r w:rsidR="00135301" w:rsidRPr="001A4BF4">
        <w:rPr>
          <w:rFonts w:ascii="Tahoma" w:hAnsi="Tahoma"/>
          <w:color w:val="000000" w:themeColor="text1"/>
          <w:szCs w:val="20"/>
        </w:rPr>
        <w:fldChar w:fldCharType="end"/>
      </w:r>
      <w:proofErr w:type="gramStart"/>
      <w:r w:rsidR="00135301" w:rsidRPr="001A4BF4">
        <w:rPr>
          <w:rFonts w:ascii="Tahoma" w:hAnsi="Tahoma"/>
          <w:color w:val="000000" w:themeColor="text1"/>
          <w:szCs w:val="20"/>
        </w:rPr>
        <w:t xml:space="preserve"> </w:t>
      </w:r>
      <w:r w:rsidR="0045721D" w:rsidRPr="001A4BF4">
        <w:rPr>
          <w:rFonts w:ascii="Tahoma" w:hAnsi="Tahoma"/>
          <w:color w:val="000000" w:themeColor="text1"/>
          <w:szCs w:val="20"/>
        </w:rPr>
        <w:t xml:space="preserve"> </w:t>
      </w:r>
      <w:proofErr w:type="gramEnd"/>
      <w:r w:rsidR="0045721D" w:rsidRPr="001A4BF4">
        <w:rPr>
          <w:rFonts w:ascii="Tahoma" w:hAnsi="Tahoma"/>
          <w:color w:val="000000" w:themeColor="text1"/>
          <w:szCs w:val="20"/>
        </w:rPr>
        <w:t xml:space="preserve">e </w:t>
      </w:r>
      <w:r w:rsidR="00135301" w:rsidRPr="001A4BF4">
        <w:rPr>
          <w:rFonts w:ascii="Tahoma" w:hAnsi="Tahoma"/>
          <w:color w:val="000000" w:themeColor="text1"/>
          <w:szCs w:val="20"/>
        </w:rPr>
        <w:fldChar w:fldCharType="begin"/>
      </w:r>
      <w:r w:rsidR="00135301" w:rsidRPr="001A4BF4">
        <w:rPr>
          <w:rFonts w:ascii="Tahoma" w:hAnsi="Tahoma"/>
          <w:color w:val="000000" w:themeColor="text1"/>
          <w:szCs w:val="20"/>
        </w:rPr>
        <w:instrText xml:space="preserve"> REF _Ref143510198 \r \h </w:instrText>
      </w:r>
      <w:r w:rsidR="00C72B93" w:rsidRPr="001A4BF4">
        <w:rPr>
          <w:rFonts w:ascii="Tahoma" w:hAnsi="Tahoma"/>
          <w:color w:val="000000" w:themeColor="text1"/>
          <w:szCs w:val="20"/>
        </w:rPr>
        <w:instrText xml:space="preserve"> \* MERGEFORMAT </w:instrText>
      </w:r>
      <w:r w:rsidR="00135301" w:rsidRPr="001A4BF4">
        <w:rPr>
          <w:rFonts w:ascii="Tahoma" w:hAnsi="Tahoma"/>
          <w:color w:val="000000" w:themeColor="text1"/>
          <w:szCs w:val="20"/>
        </w:rPr>
      </w:r>
      <w:r w:rsidR="00135301" w:rsidRPr="001A4BF4">
        <w:rPr>
          <w:rFonts w:ascii="Tahoma" w:hAnsi="Tahoma"/>
          <w:color w:val="000000" w:themeColor="text1"/>
          <w:szCs w:val="20"/>
        </w:rPr>
        <w:fldChar w:fldCharType="separate"/>
      </w:r>
      <w:r w:rsidR="00305424">
        <w:rPr>
          <w:rFonts w:ascii="Tahoma" w:hAnsi="Tahoma"/>
          <w:color w:val="000000" w:themeColor="text1"/>
          <w:szCs w:val="20"/>
        </w:rPr>
        <w:t>7.1.2</w:t>
      </w:r>
      <w:r w:rsidR="00135301" w:rsidRPr="001A4BF4">
        <w:rPr>
          <w:rFonts w:ascii="Tahoma" w:hAnsi="Tahoma"/>
          <w:color w:val="000000" w:themeColor="text1"/>
          <w:szCs w:val="20"/>
        </w:rPr>
        <w:fldChar w:fldCharType="end"/>
      </w:r>
      <w:r w:rsidRPr="001A4BF4">
        <w:rPr>
          <w:rFonts w:ascii="Tahoma" w:hAnsi="Tahoma"/>
          <w:color w:val="000000" w:themeColor="text1"/>
          <w:szCs w:val="20"/>
        </w:rPr>
        <w:t xml:space="preserve"> também poderão ser utilizadas se não houver o comparecimento de quaisquer fornecedores interessados (procedimento deserto).</w:t>
      </w:r>
    </w:p>
    <w:p w14:paraId="04BAADD3" w14:textId="77777777" w:rsidR="00C074DA" w:rsidRPr="001A4BF4" w:rsidRDefault="00C074DA" w:rsidP="00C72B93">
      <w:pPr>
        <w:numPr>
          <w:ilvl w:val="1"/>
          <w:numId w:val="1"/>
        </w:numPr>
        <w:spacing w:before="120" w:after="120" w:line="276" w:lineRule="auto"/>
        <w:ind w:left="425" w:firstLine="0"/>
        <w:jc w:val="both"/>
        <w:rPr>
          <w:rFonts w:ascii="Tahoma" w:hAnsi="Tahoma"/>
          <w:color w:val="000000" w:themeColor="text1"/>
          <w:szCs w:val="20"/>
        </w:rPr>
      </w:pPr>
      <w:r w:rsidRPr="001A4BF4">
        <w:rPr>
          <w:rFonts w:ascii="Tahoma" w:hAnsi="Tahoma"/>
          <w:color w:val="000000" w:themeColor="text1"/>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81A69B1" w:rsidR="00C074DA" w:rsidRPr="001A4BF4" w:rsidRDefault="00C074DA" w:rsidP="00C72B93">
      <w:pPr>
        <w:numPr>
          <w:ilvl w:val="1"/>
          <w:numId w:val="1"/>
        </w:numPr>
        <w:spacing w:before="120" w:after="120" w:line="276" w:lineRule="auto"/>
        <w:ind w:left="425" w:firstLine="0"/>
        <w:jc w:val="both"/>
        <w:rPr>
          <w:rFonts w:ascii="Tahoma" w:hAnsi="Tahoma"/>
          <w:color w:val="000000" w:themeColor="text1"/>
          <w:szCs w:val="20"/>
        </w:rPr>
      </w:pPr>
      <w:r w:rsidRPr="001A4BF4">
        <w:rPr>
          <w:rFonts w:ascii="Tahoma" w:hAnsi="Tahoma"/>
          <w:color w:val="000000" w:themeColor="text1"/>
          <w:szCs w:val="20"/>
        </w:rPr>
        <w:t xml:space="preserve">Caberá ao fornecedor acompanhar as operações, ficando responsável pelo ônus decorrente da perda do negócio diante da inobservância de quaisquer </w:t>
      </w:r>
      <w:r w:rsidR="00C72B93" w:rsidRPr="001A4BF4">
        <w:rPr>
          <w:rFonts w:ascii="Tahoma" w:hAnsi="Tahoma"/>
          <w:color w:val="000000" w:themeColor="text1"/>
          <w:szCs w:val="20"/>
        </w:rPr>
        <w:t>notificações</w:t>
      </w:r>
      <w:r w:rsidRPr="001A4BF4">
        <w:rPr>
          <w:rFonts w:ascii="Tahoma" w:hAnsi="Tahoma"/>
          <w:color w:val="000000" w:themeColor="text1"/>
          <w:szCs w:val="20"/>
        </w:rPr>
        <w:t xml:space="preserve"> emitidas pela Administração.</w:t>
      </w:r>
    </w:p>
    <w:p w14:paraId="323C9A91" w14:textId="199C082A" w:rsidR="00C074DA" w:rsidRPr="001A4BF4" w:rsidRDefault="00C074DA" w:rsidP="00C72B93">
      <w:pPr>
        <w:numPr>
          <w:ilvl w:val="1"/>
          <w:numId w:val="1"/>
        </w:numPr>
        <w:spacing w:before="120" w:after="120" w:line="276" w:lineRule="auto"/>
        <w:ind w:left="425" w:firstLine="0"/>
        <w:jc w:val="both"/>
        <w:rPr>
          <w:rFonts w:ascii="Tahoma" w:hAnsi="Tahoma"/>
          <w:color w:val="000000" w:themeColor="text1"/>
          <w:szCs w:val="20"/>
        </w:rPr>
      </w:pPr>
      <w:r w:rsidRPr="001A4BF4">
        <w:rPr>
          <w:rFonts w:ascii="Tahoma" w:hAnsi="Tahoma"/>
          <w:color w:val="000000" w:themeColor="text1"/>
          <w:szCs w:val="20"/>
        </w:rPr>
        <w:t>Os horários estabelecidos na divulgação deste procedimento observarão o horário de Brasília-DF.</w:t>
      </w:r>
    </w:p>
    <w:p w14:paraId="5A027BA6" w14:textId="1F9E73C9" w:rsidR="00C074DA" w:rsidRPr="001A4BF4" w:rsidRDefault="00C074DA" w:rsidP="00C72B93">
      <w:pPr>
        <w:numPr>
          <w:ilvl w:val="1"/>
          <w:numId w:val="1"/>
        </w:numPr>
        <w:spacing w:before="120" w:after="120" w:line="276" w:lineRule="auto"/>
        <w:ind w:left="425" w:firstLine="0"/>
        <w:jc w:val="both"/>
        <w:rPr>
          <w:rFonts w:ascii="Tahoma" w:hAnsi="Tahoma"/>
          <w:color w:val="000000" w:themeColor="text1"/>
          <w:szCs w:val="20"/>
        </w:rPr>
      </w:pPr>
      <w:r w:rsidRPr="001A4BF4">
        <w:rPr>
          <w:rFonts w:ascii="Tahoma" w:hAnsi="Tahoma"/>
          <w:color w:val="000000" w:themeColor="text1"/>
          <w:szCs w:val="20"/>
        </w:rPr>
        <w:t xml:space="preserve">No julgamento das propostas e da habilitação, a Administração poderá sanar erros ou falhas que não alterem a substância das propostas, dos documentos e sua validade jurídica, mediante despacho fundamentado, registrado </w:t>
      </w:r>
      <w:r w:rsidR="00C72B93" w:rsidRPr="001A4BF4">
        <w:rPr>
          <w:rFonts w:ascii="Tahoma" w:hAnsi="Tahoma"/>
          <w:color w:val="000000" w:themeColor="text1"/>
          <w:szCs w:val="20"/>
        </w:rPr>
        <w:t>no processo de contratação</w:t>
      </w:r>
      <w:r w:rsidRPr="001A4BF4">
        <w:rPr>
          <w:rFonts w:ascii="Tahoma" w:hAnsi="Tahoma"/>
          <w:color w:val="000000" w:themeColor="text1"/>
          <w:szCs w:val="20"/>
        </w:rPr>
        <w:t xml:space="preserve"> e acessível a todos, atribuindo-lhes validade e eficácia para fins de habilitação e classificação.</w:t>
      </w:r>
    </w:p>
    <w:p w14:paraId="2C4E7A61" w14:textId="2A803AF3" w:rsidR="00C074DA" w:rsidRPr="001A4BF4" w:rsidRDefault="00C074DA" w:rsidP="00C72B93">
      <w:pPr>
        <w:numPr>
          <w:ilvl w:val="1"/>
          <w:numId w:val="1"/>
        </w:numPr>
        <w:spacing w:before="120" w:after="120" w:line="276" w:lineRule="auto"/>
        <w:ind w:left="425" w:firstLine="0"/>
        <w:jc w:val="both"/>
        <w:rPr>
          <w:rFonts w:ascii="Tahoma" w:hAnsi="Tahoma"/>
          <w:color w:val="000000" w:themeColor="text1"/>
          <w:szCs w:val="20"/>
        </w:rPr>
      </w:pPr>
      <w:r w:rsidRPr="001A4BF4">
        <w:rPr>
          <w:rFonts w:ascii="Tahoma" w:hAnsi="Tahoma"/>
          <w:color w:val="000000" w:themeColor="text1"/>
          <w:szCs w:val="20"/>
        </w:rPr>
        <w:t xml:space="preserve">As normas disciplinadoras deste Aviso de Contratação Direta serão sempre interpretadas em favor da ampliação da </w:t>
      </w:r>
      <w:r w:rsidR="00C72B93" w:rsidRPr="001A4BF4">
        <w:rPr>
          <w:rFonts w:ascii="Tahoma" w:hAnsi="Tahoma"/>
          <w:color w:val="000000" w:themeColor="text1"/>
          <w:szCs w:val="20"/>
        </w:rPr>
        <w:t>competitividade</w:t>
      </w:r>
      <w:r w:rsidRPr="001A4BF4">
        <w:rPr>
          <w:rFonts w:ascii="Tahoma" w:hAnsi="Tahoma"/>
          <w:color w:val="000000" w:themeColor="text1"/>
          <w:szCs w:val="20"/>
        </w:rPr>
        <w:t xml:space="preserve"> entre os interessados, desde que não comprometam o interesse da Administração, o princípio da isonomia, a finalidade e a segurança da contratação. </w:t>
      </w:r>
    </w:p>
    <w:p w14:paraId="59B9A45E" w14:textId="77777777" w:rsidR="00C074DA" w:rsidRPr="001A4BF4" w:rsidRDefault="00C074DA" w:rsidP="00C72B93">
      <w:pPr>
        <w:numPr>
          <w:ilvl w:val="1"/>
          <w:numId w:val="1"/>
        </w:numPr>
        <w:spacing w:before="120" w:after="120" w:line="276" w:lineRule="auto"/>
        <w:ind w:left="425" w:firstLine="0"/>
        <w:jc w:val="both"/>
        <w:rPr>
          <w:rFonts w:ascii="Tahoma" w:hAnsi="Tahoma"/>
          <w:color w:val="000000" w:themeColor="text1"/>
          <w:szCs w:val="20"/>
        </w:rPr>
      </w:pPr>
      <w:r w:rsidRPr="001A4BF4">
        <w:rPr>
          <w:rFonts w:ascii="Tahoma" w:hAnsi="Tahoma"/>
          <w:color w:val="000000" w:themeColor="text1"/>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Pr="001A4BF4" w:rsidRDefault="00C074DA" w:rsidP="00C72B93">
      <w:pPr>
        <w:numPr>
          <w:ilvl w:val="1"/>
          <w:numId w:val="1"/>
        </w:numPr>
        <w:spacing w:before="120" w:after="120" w:line="276" w:lineRule="auto"/>
        <w:ind w:left="425" w:firstLine="0"/>
        <w:jc w:val="both"/>
        <w:rPr>
          <w:rFonts w:ascii="Tahoma" w:hAnsi="Tahoma"/>
          <w:color w:val="000000" w:themeColor="text1"/>
          <w:szCs w:val="20"/>
        </w:rPr>
      </w:pPr>
      <w:r w:rsidRPr="001A4BF4">
        <w:rPr>
          <w:rFonts w:ascii="Tahoma" w:hAnsi="Tahoma"/>
          <w:color w:val="000000" w:themeColor="text1"/>
          <w:szCs w:val="20"/>
        </w:rPr>
        <w:t>Em caso de divergência entre disposições deste Aviso de Contratação Direta e de seus anexos ou demais peças que compõem o processo, prevalecerá as deste Aviso.</w:t>
      </w:r>
    </w:p>
    <w:p w14:paraId="7C4787C5" w14:textId="77777777" w:rsidR="00C074DA" w:rsidRPr="001A4BF4" w:rsidRDefault="00C074DA" w:rsidP="00C72B93">
      <w:pPr>
        <w:numPr>
          <w:ilvl w:val="1"/>
          <w:numId w:val="1"/>
        </w:numPr>
        <w:spacing w:before="120" w:after="120" w:line="276" w:lineRule="auto"/>
        <w:ind w:left="425" w:firstLine="0"/>
        <w:jc w:val="both"/>
        <w:rPr>
          <w:rFonts w:ascii="Tahoma" w:hAnsi="Tahoma"/>
          <w:color w:val="000000" w:themeColor="text1"/>
          <w:szCs w:val="20"/>
        </w:rPr>
      </w:pPr>
      <w:r w:rsidRPr="001A4BF4">
        <w:rPr>
          <w:rFonts w:ascii="Tahoma" w:hAnsi="Tahoma"/>
          <w:color w:val="000000" w:themeColor="text1"/>
          <w:szCs w:val="20"/>
        </w:rPr>
        <w:t>Integram este Aviso de Contratação Direta, para todos os fins e efeitos, os seguintes anexos:</w:t>
      </w:r>
    </w:p>
    <w:p w14:paraId="5F3094BD" w14:textId="52A17E36" w:rsidR="00C074DA" w:rsidRPr="001A4BF4" w:rsidRDefault="00C074DA" w:rsidP="00C72B93">
      <w:pPr>
        <w:numPr>
          <w:ilvl w:val="2"/>
          <w:numId w:val="1"/>
        </w:numPr>
        <w:spacing w:before="120" w:after="120" w:line="276" w:lineRule="auto"/>
        <w:jc w:val="both"/>
        <w:rPr>
          <w:rFonts w:ascii="Tahoma" w:hAnsi="Tahoma"/>
          <w:color w:val="000000" w:themeColor="text1"/>
          <w:szCs w:val="20"/>
        </w:rPr>
      </w:pPr>
      <w:r w:rsidRPr="001A4BF4">
        <w:rPr>
          <w:rFonts w:ascii="Tahoma" w:hAnsi="Tahoma"/>
          <w:color w:val="000000" w:themeColor="text1"/>
          <w:szCs w:val="20"/>
        </w:rPr>
        <w:t>ANEXO I –</w:t>
      </w:r>
      <w:proofErr w:type="gramStart"/>
      <w:r w:rsidRPr="001A4BF4">
        <w:rPr>
          <w:rFonts w:ascii="Tahoma" w:hAnsi="Tahoma"/>
          <w:color w:val="000000" w:themeColor="text1"/>
          <w:szCs w:val="20"/>
        </w:rPr>
        <w:t xml:space="preserve"> </w:t>
      </w:r>
      <w:r w:rsidR="00852A52" w:rsidRPr="001A4BF4">
        <w:rPr>
          <w:rFonts w:ascii="Tahoma" w:hAnsi="Tahoma"/>
          <w:color w:val="000000" w:themeColor="text1"/>
          <w:szCs w:val="20"/>
        </w:rPr>
        <w:t xml:space="preserve"> </w:t>
      </w:r>
      <w:proofErr w:type="gramEnd"/>
      <w:r w:rsidR="00852A52" w:rsidRPr="001A4BF4">
        <w:rPr>
          <w:rFonts w:ascii="Tahoma" w:hAnsi="Tahoma"/>
          <w:color w:val="000000" w:themeColor="text1"/>
          <w:szCs w:val="20"/>
        </w:rPr>
        <w:t>Termo de Referência</w:t>
      </w:r>
    </w:p>
    <w:p w14:paraId="71F06AF2" w14:textId="7A360EEE" w:rsidR="00C72B93" w:rsidRPr="001A4BF4" w:rsidRDefault="00C074DA" w:rsidP="00C72B93">
      <w:pPr>
        <w:numPr>
          <w:ilvl w:val="2"/>
          <w:numId w:val="1"/>
        </w:numPr>
        <w:spacing w:before="120" w:after="120" w:line="276" w:lineRule="auto"/>
        <w:jc w:val="both"/>
        <w:rPr>
          <w:rFonts w:ascii="Tahoma" w:hAnsi="Tahoma"/>
          <w:color w:val="000000" w:themeColor="text1"/>
          <w:szCs w:val="20"/>
        </w:rPr>
      </w:pPr>
      <w:r w:rsidRPr="001A4BF4">
        <w:rPr>
          <w:rFonts w:ascii="Tahoma" w:hAnsi="Tahoma"/>
          <w:color w:val="000000" w:themeColor="text1"/>
          <w:szCs w:val="20"/>
        </w:rPr>
        <w:t xml:space="preserve">ANEXO II – </w:t>
      </w:r>
      <w:r w:rsidR="00C72B93" w:rsidRPr="001A4BF4">
        <w:rPr>
          <w:rFonts w:ascii="Tahoma" w:hAnsi="Tahoma"/>
          <w:color w:val="000000" w:themeColor="text1"/>
          <w:szCs w:val="20"/>
        </w:rPr>
        <w:t>Modelo de Proposta Comercial;</w:t>
      </w:r>
    </w:p>
    <w:p w14:paraId="1AD603AC" w14:textId="77777777" w:rsidR="00C074DA" w:rsidRPr="001A4BF4" w:rsidRDefault="00C074DA" w:rsidP="00C72B93">
      <w:pPr>
        <w:spacing w:after="120" w:line="276" w:lineRule="auto"/>
        <w:ind w:left="360" w:right="-15"/>
        <w:jc w:val="both"/>
        <w:rPr>
          <w:rFonts w:ascii="Tahoma" w:hAnsi="Tahoma"/>
          <w:color w:val="000000" w:themeColor="text1"/>
          <w:szCs w:val="20"/>
        </w:rPr>
      </w:pPr>
    </w:p>
    <w:p w14:paraId="1F57A57E" w14:textId="1E21D0A5" w:rsidR="00C074DA" w:rsidRPr="001A4BF4" w:rsidRDefault="00CA1791" w:rsidP="00CA1791">
      <w:pPr>
        <w:spacing w:after="120" w:line="276" w:lineRule="auto"/>
        <w:ind w:left="360" w:right="-15"/>
        <w:jc w:val="center"/>
        <w:rPr>
          <w:rFonts w:ascii="Tahoma" w:hAnsi="Tahoma"/>
          <w:color w:val="000000" w:themeColor="text1"/>
          <w:szCs w:val="20"/>
        </w:rPr>
      </w:pPr>
      <w:r w:rsidRPr="001A4BF4">
        <w:rPr>
          <w:rFonts w:ascii="Tahoma" w:hAnsi="Tahoma"/>
          <w:color w:val="000000" w:themeColor="text1"/>
          <w:szCs w:val="20"/>
        </w:rPr>
        <w:t>São Bento do Sapucaí</w:t>
      </w:r>
      <w:r w:rsidR="00C074DA" w:rsidRPr="001A4BF4">
        <w:rPr>
          <w:rFonts w:ascii="Tahoma" w:hAnsi="Tahoma"/>
          <w:color w:val="000000" w:themeColor="text1"/>
          <w:szCs w:val="20"/>
        </w:rPr>
        <w:t xml:space="preserve">, </w:t>
      </w:r>
      <w:r w:rsidR="00F1598A">
        <w:rPr>
          <w:rFonts w:ascii="Tahoma" w:hAnsi="Tahoma"/>
          <w:color w:val="000000" w:themeColor="text1"/>
          <w:szCs w:val="20"/>
        </w:rPr>
        <w:t>03 de maio de</w:t>
      </w:r>
      <w:bookmarkStart w:id="19" w:name="_GoBack"/>
      <w:bookmarkEnd w:id="19"/>
      <w:r w:rsidR="00C074DA" w:rsidRPr="001A4BF4">
        <w:rPr>
          <w:rFonts w:ascii="Tahoma" w:hAnsi="Tahoma"/>
          <w:color w:val="000000" w:themeColor="text1"/>
          <w:szCs w:val="20"/>
        </w:rPr>
        <w:t xml:space="preserve"> 20</w:t>
      </w:r>
      <w:r w:rsidR="002932AE" w:rsidRPr="001A4BF4">
        <w:rPr>
          <w:rFonts w:ascii="Tahoma" w:hAnsi="Tahoma"/>
          <w:color w:val="000000" w:themeColor="text1"/>
          <w:szCs w:val="20"/>
        </w:rPr>
        <w:t>24</w:t>
      </w:r>
      <w:r w:rsidR="00C074DA" w:rsidRPr="001A4BF4">
        <w:rPr>
          <w:rFonts w:ascii="Tahoma" w:hAnsi="Tahoma"/>
          <w:color w:val="000000" w:themeColor="text1"/>
          <w:szCs w:val="20"/>
        </w:rPr>
        <w:t>.</w:t>
      </w:r>
    </w:p>
    <w:p w14:paraId="70127A21" w14:textId="77777777" w:rsidR="00CA1791" w:rsidRPr="001A4BF4" w:rsidRDefault="00CA1791" w:rsidP="00C72B93">
      <w:pPr>
        <w:spacing w:line="276" w:lineRule="auto"/>
        <w:jc w:val="center"/>
        <w:rPr>
          <w:rFonts w:ascii="Tahoma" w:hAnsi="Tahoma"/>
          <w:b/>
          <w:bCs/>
          <w:iCs/>
          <w:color w:val="000000" w:themeColor="text1"/>
          <w:szCs w:val="20"/>
        </w:rPr>
      </w:pPr>
    </w:p>
    <w:p w14:paraId="2C8C8663" w14:textId="77777777" w:rsidR="0094221F" w:rsidRPr="001A4BF4" w:rsidRDefault="0094221F" w:rsidP="00C72B93">
      <w:pPr>
        <w:spacing w:line="276" w:lineRule="auto"/>
        <w:jc w:val="center"/>
        <w:rPr>
          <w:rFonts w:ascii="Tahoma" w:hAnsi="Tahoma"/>
          <w:b/>
          <w:bCs/>
          <w:iCs/>
          <w:color w:val="000000" w:themeColor="text1"/>
          <w:szCs w:val="20"/>
        </w:rPr>
      </w:pPr>
    </w:p>
    <w:p w14:paraId="6210D954" w14:textId="77777777" w:rsidR="0094221F" w:rsidRPr="001A4BF4" w:rsidRDefault="0094221F" w:rsidP="00C72B93">
      <w:pPr>
        <w:spacing w:line="276" w:lineRule="auto"/>
        <w:jc w:val="center"/>
        <w:rPr>
          <w:rFonts w:ascii="Tahoma" w:hAnsi="Tahoma"/>
          <w:b/>
          <w:bCs/>
          <w:iCs/>
          <w:color w:val="000000" w:themeColor="text1"/>
          <w:szCs w:val="20"/>
        </w:rPr>
      </w:pPr>
    </w:p>
    <w:p w14:paraId="00749B9C" w14:textId="59C8AB52" w:rsidR="00C074DA" w:rsidRPr="001A4BF4" w:rsidRDefault="00C72B93" w:rsidP="00C72B93">
      <w:pPr>
        <w:spacing w:line="276" w:lineRule="auto"/>
        <w:jc w:val="center"/>
        <w:rPr>
          <w:rFonts w:ascii="Tahoma" w:hAnsi="Tahoma"/>
          <w:b/>
          <w:bCs/>
          <w:iCs/>
          <w:color w:val="000000" w:themeColor="text1"/>
          <w:szCs w:val="20"/>
        </w:rPr>
      </w:pPr>
      <w:r w:rsidRPr="001A4BF4">
        <w:rPr>
          <w:rFonts w:ascii="Tahoma" w:hAnsi="Tahoma"/>
          <w:b/>
          <w:bCs/>
          <w:iCs/>
          <w:color w:val="000000" w:themeColor="text1"/>
          <w:szCs w:val="20"/>
        </w:rPr>
        <w:t>ANA CATARINA MARTINS BONASSI</w:t>
      </w:r>
    </w:p>
    <w:p w14:paraId="3CF62B3D" w14:textId="3AB2571F" w:rsidR="00C72B93" w:rsidRPr="001A4BF4" w:rsidRDefault="00C72B93" w:rsidP="00C72B93">
      <w:pPr>
        <w:spacing w:line="276" w:lineRule="auto"/>
        <w:jc w:val="center"/>
        <w:rPr>
          <w:rFonts w:ascii="Tahoma" w:hAnsi="Tahoma"/>
          <w:b/>
          <w:bCs/>
          <w:iCs/>
          <w:color w:val="000000" w:themeColor="text1"/>
          <w:szCs w:val="20"/>
        </w:rPr>
      </w:pPr>
      <w:r w:rsidRPr="001A4BF4">
        <w:rPr>
          <w:rFonts w:ascii="Tahoma" w:hAnsi="Tahoma"/>
          <w:b/>
          <w:bCs/>
          <w:iCs/>
          <w:color w:val="000000" w:themeColor="text1"/>
          <w:szCs w:val="20"/>
        </w:rPr>
        <w:t>Prefeita Municipal</w:t>
      </w:r>
    </w:p>
    <w:p w14:paraId="346CF343" w14:textId="77777777" w:rsidR="00C72B93" w:rsidRPr="001A4BF4" w:rsidRDefault="00C72B93" w:rsidP="00C72B93">
      <w:pPr>
        <w:spacing w:line="276" w:lineRule="auto"/>
        <w:jc w:val="center"/>
        <w:rPr>
          <w:rFonts w:ascii="Tahoma" w:hAnsi="Tahoma"/>
          <w:b/>
          <w:bCs/>
          <w:iCs/>
          <w:color w:val="000000" w:themeColor="text1"/>
          <w:szCs w:val="20"/>
        </w:rPr>
      </w:pPr>
    </w:p>
    <w:p w14:paraId="516331A8" w14:textId="77777777" w:rsidR="0094221F" w:rsidRPr="001A4BF4" w:rsidRDefault="0094221F" w:rsidP="00C72B93">
      <w:pPr>
        <w:spacing w:line="276" w:lineRule="auto"/>
        <w:jc w:val="center"/>
        <w:rPr>
          <w:rFonts w:ascii="Tahoma" w:hAnsi="Tahoma"/>
          <w:b/>
          <w:bCs/>
          <w:iCs/>
          <w:color w:val="000000" w:themeColor="text1"/>
          <w:szCs w:val="20"/>
        </w:rPr>
      </w:pPr>
    </w:p>
    <w:p w14:paraId="5F855F6A" w14:textId="77777777" w:rsidR="00C72B93" w:rsidRPr="001A4BF4" w:rsidRDefault="00C72B93" w:rsidP="00C72B93">
      <w:pPr>
        <w:spacing w:line="276" w:lineRule="auto"/>
        <w:jc w:val="center"/>
        <w:rPr>
          <w:rFonts w:ascii="Tahoma" w:hAnsi="Tahoma"/>
          <w:b/>
          <w:bCs/>
          <w:iCs/>
          <w:color w:val="000000" w:themeColor="text1"/>
          <w:szCs w:val="20"/>
        </w:rPr>
      </w:pPr>
    </w:p>
    <w:p w14:paraId="0FDFCFEC" w14:textId="26F7240D" w:rsidR="00C72B93" w:rsidRPr="001A4BF4" w:rsidRDefault="002932AE" w:rsidP="00C72B93">
      <w:pPr>
        <w:spacing w:line="276" w:lineRule="auto"/>
        <w:jc w:val="center"/>
        <w:rPr>
          <w:rFonts w:ascii="Tahoma" w:hAnsi="Tahoma"/>
          <w:b/>
          <w:bCs/>
          <w:iCs/>
          <w:color w:val="000000" w:themeColor="text1"/>
          <w:szCs w:val="20"/>
        </w:rPr>
      </w:pPr>
      <w:r w:rsidRPr="001A4BF4">
        <w:rPr>
          <w:rFonts w:ascii="Tahoma" w:hAnsi="Tahoma"/>
          <w:b/>
          <w:bCs/>
          <w:iCs/>
          <w:color w:val="000000" w:themeColor="text1"/>
          <w:szCs w:val="20"/>
        </w:rPr>
        <w:t>JOÃO PEDRO VENÂNCIO DA ROSA</w:t>
      </w:r>
    </w:p>
    <w:p w14:paraId="7C87FB23" w14:textId="6380D643" w:rsidR="00CE5CE1" w:rsidRPr="001A4BF4" w:rsidRDefault="00C72B93" w:rsidP="001A4BF4">
      <w:pPr>
        <w:spacing w:line="276" w:lineRule="auto"/>
        <w:jc w:val="center"/>
        <w:rPr>
          <w:rFonts w:ascii="Tahoma" w:hAnsi="Tahoma"/>
          <w:color w:val="000000" w:themeColor="text1"/>
          <w:szCs w:val="20"/>
        </w:rPr>
      </w:pPr>
      <w:r w:rsidRPr="001A4BF4">
        <w:rPr>
          <w:rFonts w:ascii="Tahoma" w:hAnsi="Tahoma"/>
          <w:b/>
          <w:bCs/>
          <w:iCs/>
          <w:color w:val="000000" w:themeColor="text1"/>
          <w:szCs w:val="20"/>
        </w:rPr>
        <w:t>Sec</w:t>
      </w:r>
      <w:r w:rsidR="002932AE" w:rsidRPr="001A4BF4">
        <w:rPr>
          <w:rFonts w:ascii="Tahoma" w:hAnsi="Tahoma"/>
          <w:b/>
          <w:bCs/>
          <w:iCs/>
          <w:color w:val="000000" w:themeColor="text1"/>
          <w:szCs w:val="20"/>
        </w:rPr>
        <w:t>retário Municipal de Educação</w:t>
      </w:r>
    </w:p>
    <w:sectPr w:rsidR="00CE5CE1" w:rsidRPr="001A4BF4" w:rsidSect="00416FC0">
      <w:headerReference w:type="default" r:id="rId13"/>
      <w:headerReference w:type="first" r:id="rId14"/>
      <w:pgSz w:w="11906" w:h="16838"/>
      <w:pgMar w:top="1440" w:right="1080" w:bottom="1440" w:left="1080" w:header="0" w:footer="70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491EE" w14:textId="77777777" w:rsidR="00813429" w:rsidRDefault="00813429">
      <w:r>
        <w:separator/>
      </w:r>
    </w:p>
  </w:endnote>
  <w:endnote w:type="continuationSeparator" w:id="0">
    <w:p w14:paraId="54972888" w14:textId="77777777" w:rsidR="00813429" w:rsidRDefault="00813429">
      <w:r>
        <w:continuationSeparator/>
      </w:r>
    </w:p>
  </w:endnote>
  <w:endnote w:type="continuationNotice" w:id="1">
    <w:p w14:paraId="407195F0" w14:textId="77777777" w:rsidR="00813429" w:rsidRDefault="00813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5BFBA" w14:textId="77777777" w:rsidR="00813429" w:rsidRDefault="00813429">
      <w:r>
        <w:separator/>
      </w:r>
    </w:p>
  </w:footnote>
  <w:footnote w:type="continuationSeparator" w:id="0">
    <w:p w14:paraId="40FB1A34" w14:textId="77777777" w:rsidR="00813429" w:rsidRDefault="00813429">
      <w:r>
        <w:continuationSeparator/>
      </w:r>
    </w:p>
  </w:footnote>
  <w:footnote w:type="continuationNotice" w:id="1">
    <w:p w14:paraId="5122F80B" w14:textId="77777777" w:rsidR="00813429" w:rsidRDefault="008134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5749A" w14:textId="13DE246E" w:rsidR="004D7ACD" w:rsidRDefault="004D7ACD">
    <w:pPr>
      <w:pStyle w:val="Cabealho"/>
    </w:pPr>
  </w:p>
  <w:p w14:paraId="3C0F9FF2" w14:textId="59581C84" w:rsidR="004D7ACD" w:rsidRDefault="004D7ACD" w:rsidP="004D7ACD">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CA268" w14:textId="6A745C5E" w:rsidR="00C72B93" w:rsidRPr="00C72B93" w:rsidRDefault="00C72B93" w:rsidP="00C72B93">
    <w:pPr>
      <w:pStyle w:val="Cabealho"/>
    </w:pPr>
    <w:r>
      <w:rPr>
        <w:noProof/>
        <w:lang w:bidi="kn-IN"/>
      </w:rPr>
      <w:drawing>
        <wp:anchor distT="0" distB="0" distL="114300" distR="114300" simplePos="0" relativeHeight="251659264" behindDoc="1" locked="0" layoutInCell="1" allowOverlap="1" wp14:anchorId="0D086EA6" wp14:editId="4B377FA2">
          <wp:simplePos x="0" y="0"/>
          <wp:positionH relativeFrom="margin">
            <wp:align>center</wp:align>
          </wp:positionH>
          <wp:positionV relativeFrom="paragraph">
            <wp:posOffset>104775</wp:posOffset>
          </wp:positionV>
          <wp:extent cx="6922615" cy="954000"/>
          <wp:effectExtent l="0" t="0" r="0" b="0"/>
          <wp:wrapTight wrapText="bothSides">
            <wp:wrapPolygon edited="0">
              <wp:start x="10046" y="0"/>
              <wp:lineTo x="1546" y="431"/>
              <wp:lineTo x="0" y="1294"/>
              <wp:lineTo x="0" y="18551"/>
              <wp:lineTo x="3448" y="20708"/>
              <wp:lineTo x="10462" y="21140"/>
              <wp:lineTo x="18844" y="21140"/>
              <wp:lineTo x="18844" y="20708"/>
              <wp:lineTo x="21519" y="16394"/>
              <wp:lineTo x="21519" y="13374"/>
              <wp:lineTo x="20924" y="11217"/>
              <wp:lineTo x="19141" y="6903"/>
              <wp:lineTo x="21519" y="3451"/>
              <wp:lineTo x="21519" y="0"/>
              <wp:lineTo x="10343" y="0"/>
              <wp:lineTo x="10046" y="0"/>
            </wp:wrapPolygon>
          </wp:wrapTight>
          <wp:docPr id="617974926" name="Imagem 617974926"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Interface gráfica do usuário, 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615"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E3E3ED4"/>
    <w:multiLevelType w:val="hybridMultilevel"/>
    <w:tmpl w:val="2D846F2C"/>
    <w:lvl w:ilvl="0" w:tplc="04160013">
      <w:start w:val="1"/>
      <w:numFmt w:val="upperRoman"/>
      <w:lvlText w:val="%1."/>
      <w:lvlJc w:val="right"/>
      <w:pPr>
        <w:ind w:left="2448" w:hanging="360"/>
      </w:pPr>
    </w:lvl>
    <w:lvl w:ilvl="1" w:tplc="04160019" w:tentative="1">
      <w:start w:val="1"/>
      <w:numFmt w:val="lowerLetter"/>
      <w:lvlText w:val="%2."/>
      <w:lvlJc w:val="left"/>
      <w:pPr>
        <w:ind w:left="3168" w:hanging="360"/>
      </w:pPr>
    </w:lvl>
    <w:lvl w:ilvl="2" w:tplc="0416001B">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5">
    <w:nsid w:val="33632072"/>
    <w:multiLevelType w:val="multilevel"/>
    <w:tmpl w:val="FFF2927E"/>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142"/>
        </w:tabs>
        <w:ind w:left="716" w:hanging="432"/>
      </w:pPr>
      <w:rPr>
        <w:b w:val="0"/>
        <w:i w:val="0"/>
        <w:iCs/>
      </w:rPr>
    </w:lvl>
    <w:lvl w:ilvl="2">
      <w:start w:val="1"/>
      <w:numFmt w:val="decimal"/>
      <w:pStyle w:val="Nvel3-R"/>
      <w:lvlText w:val="%1.%2.%3."/>
      <w:lvlJc w:val="left"/>
      <w:pPr>
        <w:tabs>
          <w:tab w:val="num" w:pos="0"/>
        </w:tabs>
        <w:ind w:left="1224" w:hanging="504"/>
      </w:pPr>
      <w:rPr>
        <w:rFonts w:ascii="Tahoma" w:hAnsi="Tahoma" w:cs="Tahoma" w:hint="default"/>
        <w:b w:val="0"/>
        <w:i w:val="0"/>
        <w:iCs/>
        <w:color w:val="auto"/>
      </w:rPr>
    </w:lvl>
    <w:lvl w:ilvl="3">
      <w:start w:val="1"/>
      <w:numFmt w:val="decimal"/>
      <w:pStyle w:val="Nvel4-R"/>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9">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1">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6CAD65A4"/>
    <w:multiLevelType w:val="multilevel"/>
    <w:tmpl w:val="0DC81D64"/>
    <w:lvl w:ilvl="0">
      <w:start w:val="9"/>
      <w:numFmt w:val="decimal"/>
      <w:lvlText w:val="%1"/>
      <w:lvlJc w:val="left"/>
      <w:pPr>
        <w:ind w:left="450" w:hanging="450"/>
      </w:pPr>
      <w:rPr>
        <w:rFonts w:hint="default"/>
      </w:rPr>
    </w:lvl>
    <w:lvl w:ilvl="1">
      <w:start w:val="5"/>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5">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abstractNum w:abstractNumId="17">
    <w:nsid w:val="73572754"/>
    <w:multiLevelType w:val="multilevel"/>
    <w:tmpl w:val="FDBE1F8C"/>
    <w:lvl w:ilvl="0">
      <w:start w:val="9"/>
      <w:numFmt w:val="decimal"/>
      <w:lvlText w:val="%1"/>
      <w:lvlJc w:val="left"/>
      <w:pPr>
        <w:ind w:left="450" w:hanging="450"/>
      </w:pPr>
      <w:rPr>
        <w:rFonts w:hint="default"/>
      </w:rPr>
    </w:lvl>
    <w:lvl w:ilvl="1">
      <w:start w:val="1"/>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5"/>
  </w:num>
  <w:num w:numId="2">
    <w:abstractNumId w:val="10"/>
  </w:num>
  <w:num w:numId="3">
    <w:abstractNumId w:val="11"/>
  </w:num>
  <w:num w:numId="4">
    <w:abstractNumId w:val="9"/>
  </w:num>
  <w:num w:numId="5">
    <w:abstractNumId w:val="7"/>
  </w:num>
  <w:num w:numId="6">
    <w:abstractNumId w:val="1"/>
  </w:num>
  <w:num w:numId="7">
    <w:abstractNumId w:val="6"/>
  </w:num>
  <w:num w:numId="8">
    <w:abstractNumId w:val="3"/>
  </w:num>
  <w:num w:numId="9">
    <w:abstractNumId w:val="8"/>
  </w:num>
  <w:num w:numId="10">
    <w:abstractNumId w:val="2"/>
  </w:num>
  <w:num w:numId="11">
    <w:abstractNumId w:val="13"/>
  </w:num>
  <w:num w:numId="12">
    <w:abstractNumId w:val="15"/>
  </w:num>
  <w:num w:numId="13">
    <w:abstractNumId w:val="0"/>
  </w:num>
  <w:num w:numId="14">
    <w:abstractNumId w:val="1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9"/>
    </w:lvlOverride>
    <w:lvlOverride w:ilvl="1">
      <w:startOverride w:val="2"/>
    </w:lvlOverride>
    <w:lvlOverride w:ilvl="2">
      <w:startOverride w:val="1"/>
    </w:lvlOverride>
  </w:num>
  <w:num w:numId="17">
    <w:abstractNumId w:val="17"/>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DA"/>
    <w:rsid w:val="0000594B"/>
    <w:rsid w:val="00016510"/>
    <w:rsid w:val="00017D73"/>
    <w:rsid w:val="00041FC4"/>
    <w:rsid w:val="00065565"/>
    <w:rsid w:val="000726DE"/>
    <w:rsid w:val="0007324C"/>
    <w:rsid w:val="00082533"/>
    <w:rsid w:val="00087EBD"/>
    <w:rsid w:val="000907E1"/>
    <w:rsid w:val="00097A7D"/>
    <w:rsid w:val="000A6E4E"/>
    <w:rsid w:val="000C3502"/>
    <w:rsid w:val="000C7D67"/>
    <w:rsid w:val="000F7B98"/>
    <w:rsid w:val="001114AA"/>
    <w:rsid w:val="00127714"/>
    <w:rsid w:val="001307D7"/>
    <w:rsid w:val="00131D02"/>
    <w:rsid w:val="00135301"/>
    <w:rsid w:val="00152AC9"/>
    <w:rsid w:val="00157FA1"/>
    <w:rsid w:val="0016421C"/>
    <w:rsid w:val="00192319"/>
    <w:rsid w:val="00192417"/>
    <w:rsid w:val="001A4BF4"/>
    <w:rsid w:val="001B0A83"/>
    <w:rsid w:val="001B32B2"/>
    <w:rsid w:val="001B3E19"/>
    <w:rsid w:val="001E31B4"/>
    <w:rsid w:val="001E5350"/>
    <w:rsid w:val="00205376"/>
    <w:rsid w:val="00205543"/>
    <w:rsid w:val="00205DA9"/>
    <w:rsid w:val="00206542"/>
    <w:rsid w:val="0020703B"/>
    <w:rsid w:val="002129E1"/>
    <w:rsid w:val="00217208"/>
    <w:rsid w:val="00226EC1"/>
    <w:rsid w:val="002300A3"/>
    <w:rsid w:val="00231C72"/>
    <w:rsid w:val="002368AD"/>
    <w:rsid w:val="00243835"/>
    <w:rsid w:val="00245F91"/>
    <w:rsid w:val="00272076"/>
    <w:rsid w:val="00275FFE"/>
    <w:rsid w:val="002850E4"/>
    <w:rsid w:val="00287B4B"/>
    <w:rsid w:val="00292503"/>
    <w:rsid w:val="002932AE"/>
    <w:rsid w:val="002A0FB2"/>
    <w:rsid w:val="002C0718"/>
    <w:rsid w:val="002C3959"/>
    <w:rsid w:val="002E1BDA"/>
    <w:rsid w:val="002E384A"/>
    <w:rsid w:val="002F291B"/>
    <w:rsid w:val="002F2ADC"/>
    <w:rsid w:val="00305424"/>
    <w:rsid w:val="00324D2A"/>
    <w:rsid w:val="0032745E"/>
    <w:rsid w:val="00343925"/>
    <w:rsid w:val="00360C0F"/>
    <w:rsid w:val="003860A3"/>
    <w:rsid w:val="003900B3"/>
    <w:rsid w:val="00390C1C"/>
    <w:rsid w:val="003A2726"/>
    <w:rsid w:val="003A3AB1"/>
    <w:rsid w:val="003B51F1"/>
    <w:rsid w:val="003C5A32"/>
    <w:rsid w:val="003F2DC0"/>
    <w:rsid w:val="003F40F4"/>
    <w:rsid w:val="003F56C2"/>
    <w:rsid w:val="004073B0"/>
    <w:rsid w:val="0041151E"/>
    <w:rsid w:val="00416FC0"/>
    <w:rsid w:val="004170CF"/>
    <w:rsid w:val="00421172"/>
    <w:rsid w:val="00430497"/>
    <w:rsid w:val="004506AB"/>
    <w:rsid w:val="0045721D"/>
    <w:rsid w:val="004727ED"/>
    <w:rsid w:val="00472E67"/>
    <w:rsid w:val="00476BD8"/>
    <w:rsid w:val="0049086A"/>
    <w:rsid w:val="004A1B74"/>
    <w:rsid w:val="004A27B0"/>
    <w:rsid w:val="004B204A"/>
    <w:rsid w:val="004B367C"/>
    <w:rsid w:val="004D3C0A"/>
    <w:rsid w:val="004D7ACD"/>
    <w:rsid w:val="004F1ACA"/>
    <w:rsid w:val="00512E62"/>
    <w:rsid w:val="005240A6"/>
    <w:rsid w:val="005330E3"/>
    <w:rsid w:val="005345E2"/>
    <w:rsid w:val="00537248"/>
    <w:rsid w:val="00546C3F"/>
    <w:rsid w:val="005540B2"/>
    <w:rsid w:val="005559B2"/>
    <w:rsid w:val="005634AF"/>
    <w:rsid w:val="005639CC"/>
    <w:rsid w:val="00564389"/>
    <w:rsid w:val="005722E5"/>
    <w:rsid w:val="00590518"/>
    <w:rsid w:val="00590D16"/>
    <w:rsid w:val="005A4A43"/>
    <w:rsid w:val="005A7392"/>
    <w:rsid w:val="005B5538"/>
    <w:rsid w:val="005C1CA2"/>
    <w:rsid w:val="005C2F01"/>
    <w:rsid w:val="005C6619"/>
    <w:rsid w:val="005C6A23"/>
    <w:rsid w:val="005D1A69"/>
    <w:rsid w:val="005F0BB8"/>
    <w:rsid w:val="005F13DF"/>
    <w:rsid w:val="00644BA4"/>
    <w:rsid w:val="00651FED"/>
    <w:rsid w:val="0065619A"/>
    <w:rsid w:val="0065632E"/>
    <w:rsid w:val="00660757"/>
    <w:rsid w:val="00665FCE"/>
    <w:rsid w:val="00667285"/>
    <w:rsid w:val="00675F72"/>
    <w:rsid w:val="00677511"/>
    <w:rsid w:val="00677521"/>
    <w:rsid w:val="00694A2F"/>
    <w:rsid w:val="00695241"/>
    <w:rsid w:val="006A36F9"/>
    <w:rsid w:val="006B15F7"/>
    <w:rsid w:val="006B5101"/>
    <w:rsid w:val="006B6755"/>
    <w:rsid w:val="006C61F4"/>
    <w:rsid w:val="006D1F94"/>
    <w:rsid w:val="006D3242"/>
    <w:rsid w:val="006E2911"/>
    <w:rsid w:val="006E3091"/>
    <w:rsid w:val="006E54E9"/>
    <w:rsid w:val="006F4169"/>
    <w:rsid w:val="006F5EE4"/>
    <w:rsid w:val="007069F4"/>
    <w:rsid w:val="00711387"/>
    <w:rsid w:val="0071152B"/>
    <w:rsid w:val="00740F2F"/>
    <w:rsid w:val="007454BD"/>
    <w:rsid w:val="00767B22"/>
    <w:rsid w:val="007709AE"/>
    <w:rsid w:val="00770F49"/>
    <w:rsid w:val="007817B3"/>
    <w:rsid w:val="00781AFF"/>
    <w:rsid w:val="00785509"/>
    <w:rsid w:val="00785F02"/>
    <w:rsid w:val="00791A5D"/>
    <w:rsid w:val="007923D0"/>
    <w:rsid w:val="007A0EF7"/>
    <w:rsid w:val="007A4FF7"/>
    <w:rsid w:val="007A564C"/>
    <w:rsid w:val="007D4A73"/>
    <w:rsid w:val="008024D5"/>
    <w:rsid w:val="00813429"/>
    <w:rsid w:val="00836290"/>
    <w:rsid w:val="008421D5"/>
    <w:rsid w:val="008457C9"/>
    <w:rsid w:val="00852A52"/>
    <w:rsid w:val="0085324E"/>
    <w:rsid w:val="008538D3"/>
    <w:rsid w:val="00855A8A"/>
    <w:rsid w:val="00855FAB"/>
    <w:rsid w:val="00871D18"/>
    <w:rsid w:val="0087679E"/>
    <w:rsid w:val="00876DCF"/>
    <w:rsid w:val="0088296C"/>
    <w:rsid w:val="0089437D"/>
    <w:rsid w:val="008946DB"/>
    <w:rsid w:val="008A40EC"/>
    <w:rsid w:val="008A7210"/>
    <w:rsid w:val="008C6A48"/>
    <w:rsid w:val="008C7F01"/>
    <w:rsid w:val="008E18B3"/>
    <w:rsid w:val="008E7EF6"/>
    <w:rsid w:val="008F1898"/>
    <w:rsid w:val="008F2323"/>
    <w:rsid w:val="008F5AD2"/>
    <w:rsid w:val="00900245"/>
    <w:rsid w:val="00900971"/>
    <w:rsid w:val="00916FB5"/>
    <w:rsid w:val="00917D4F"/>
    <w:rsid w:val="00922D33"/>
    <w:rsid w:val="0092451E"/>
    <w:rsid w:val="009257AD"/>
    <w:rsid w:val="00934039"/>
    <w:rsid w:val="00934E2A"/>
    <w:rsid w:val="00936ADE"/>
    <w:rsid w:val="00937679"/>
    <w:rsid w:val="0094221F"/>
    <w:rsid w:val="009502F1"/>
    <w:rsid w:val="00951F10"/>
    <w:rsid w:val="00954A5D"/>
    <w:rsid w:val="00960496"/>
    <w:rsid w:val="00971B69"/>
    <w:rsid w:val="009831C8"/>
    <w:rsid w:val="009A1B5C"/>
    <w:rsid w:val="009B688F"/>
    <w:rsid w:val="009E7FBE"/>
    <w:rsid w:val="009F6CE4"/>
    <w:rsid w:val="00A1772F"/>
    <w:rsid w:val="00A22159"/>
    <w:rsid w:val="00A431F6"/>
    <w:rsid w:val="00A47C33"/>
    <w:rsid w:val="00A50578"/>
    <w:rsid w:val="00A52D7A"/>
    <w:rsid w:val="00A54E7D"/>
    <w:rsid w:val="00A65EB2"/>
    <w:rsid w:val="00A714E3"/>
    <w:rsid w:val="00A80F2C"/>
    <w:rsid w:val="00A924D9"/>
    <w:rsid w:val="00A92E07"/>
    <w:rsid w:val="00AA62C6"/>
    <w:rsid w:val="00AB43FD"/>
    <w:rsid w:val="00AE18B3"/>
    <w:rsid w:val="00AE656C"/>
    <w:rsid w:val="00B14073"/>
    <w:rsid w:val="00B16466"/>
    <w:rsid w:val="00B24029"/>
    <w:rsid w:val="00B43AA7"/>
    <w:rsid w:val="00B44A76"/>
    <w:rsid w:val="00B53DA8"/>
    <w:rsid w:val="00B57E8D"/>
    <w:rsid w:val="00B77399"/>
    <w:rsid w:val="00B85D5B"/>
    <w:rsid w:val="00B87589"/>
    <w:rsid w:val="00B97D5F"/>
    <w:rsid w:val="00BC1069"/>
    <w:rsid w:val="00BC4FDE"/>
    <w:rsid w:val="00BD11F6"/>
    <w:rsid w:val="00BD16B6"/>
    <w:rsid w:val="00BD22D1"/>
    <w:rsid w:val="00C024BE"/>
    <w:rsid w:val="00C074DA"/>
    <w:rsid w:val="00C13114"/>
    <w:rsid w:val="00C157E7"/>
    <w:rsid w:val="00C352C3"/>
    <w:rsid w:val="00C40AB4"/>
    <w:rsid w:val="00C46B38"/>
    <w:rsid w:val="00C5162D"/>
    <w:rsid w:val="00C5743C"/>
    <w:rsid w:val="00C607DE"/>
    <w:rsid w:val="00C65850"/>
    <w:rsid w:val="00C7285C"/>
    <w:rsid w:val="00C72B93"/>
    <w:rsid w:val="00C801FC"/>
    <w:rsid w:val="00C92A02"/>
    <w:rsid w:val="00C933EC"/>
    <w:rsid w:val="00CA1791"/>
    <w:rsid w:val="00CA5D0D"/>
    <w:rsid w:val="00CB236F"/>
    <w:rsid w:val="00CC0487"/>
    <w:rsid w:val="00CE36D9"/>
    <w:rsid w:val="00CE3B78"/>
    <w:rsid w:val="00CE5CE1"/>
    <w:rsid w:val="00D078A9"/>
    <w:rsid w:val="00D22AA6"/>
    <w:rsid w:val="00D34A7D"/>
    <w:rsid w:val="00D44954"/>
    <w:rsid w:val="00D46353"/>
    <w:rsid w:val="00D5125B"/>
    <w:rsid w:val="00D52B5C"/>
    <w:rsid w:val="00D64F5C"/>
    <w:rsid w:val="00D84CEF"/>
    <w:rsid w:val="00D938E8"/>
    <w:rsid w:val="00D93B2A"/>
    <w:rsid w:val="00D975FC"/>
    <w:rsid w:val="00DA1FB3"/>
    <w:rsid w:val="00DA6A99"/>
    <w:rsid w:val="00DB283B"/>
    <w:rsid w:val="00DC4BC3"/>
    <w:rsid w:val="00DD2A4A"/>
    <w:rsid w:val="00DE435B"/>
    <w:rsid w:val="00E02C55"/>
    <w:rsid w:val="00E04DFB"/>
    <w:rsid w:val="00E17CF4"/>
    <w:rsid w:val="00E23FF6"/>
    <w:rsid w:val="00E27B6A"/>
    <w:rsid w:val="00E3173D"/>
    <w:rsid w:val="00E45F9C"/>
    <w:rsid w:val="00E47333"/>
    <w:rsid w:val="00E5234F"/>
    <w:rsid w:val="00E552D2"/>
    <w:rsid w:val="00E86A2A"/>
    <w:rsid w:val="00EA468D"/>
    <w:rsid w:val="00EA5430"/>
    <w:rsid w:val="00EA5B2E"/>
    <w:rsid w:val="00EB1AF7"/>
    <w:rsid w:val="00EB540C"/>
    <w:rsid w:val="00EB68AC"/>
    <w:rsid w:val="00ED7D2E"/>
    <w:rsid w:val="00EE5D3C"/>
    <w:rsid w:val="00EF1074"/>
    <w:rsid w:val="00F12E6B"/>
    <w:rsid w:val="00F14A99"/>
    <w:rsid w:val="00F1598A"/>
    <w:rsid w:val="00F20C01"/>
    <w:rsid w:val="00F21934"/>
    <w:rsid w:val="00F21BF9"/>
    <w:rsid w:val="00F31285"/>
    <w:rsid w:val="00F37C6B"/>
    <w:rsid w:val="00F437CF"/>
    <w:rsid w:val="00F54FDC"/>
    <w:rsid w:val="00F67805"/>
    <w:rsid w:val="00F67B43"/>
    <w:rsid w:val="00F86E08"/>
    <w:rsid w:val="00F968E8"/>
    <w:rsid w:val="00F977C7"/>
    <w:rsid w:val="00FA35BE"/>
    <w:rsid w:val="00FB3D71"/>
    <w:rsid w:val="00FC40C7"/>
    <w:rsid w:val="00FF1929"/>
    <w:rsid w:val="00FF26B0"/>
    <w:rsid w:val="00FF3E57"/>
    <w:rsid w:val="00FF3EDC"/>
    <w:rsid w:val="13DA1D92"/>
    <w:rsid w:val="195D89A9"/>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annotation reference"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customStyle="1" w:styleId="MenoPendente2">
    <w:name w:val="Menção Pendente2"/>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097A7D"/>
    <w:pPr>
      <w:tabs>
        <w:tab w:val="left" w:pos="440"/>
        <w:tab w:val="right" w:leader="dot" w:pos="8494"/>
      </w:tabs>
      <w:spacing w:after="100"/>
    </w:pPr>
  </w:style>
  <w:style w:type="character" w:customStyle="1" w:styleId="Nivel2Char">
    <w:name w:val="Nivel 2 Char"/>
    <w:basedOn w:val="Fontepargpadro"/>
    <w:link w:val="Nivel2"/>
    <w:locked/>
    <w:rsid w:val="00934039"/>
    <w:rPr>
      <w:rFonts w:ascii="Ecofont_Spranq_eco_Sans" w:eastAsia="Arial Unicode MS" w:hAnsi="Ecofont_Spranq_eco_Sans" w:cs="Times New Roman"/>
      <w:sz w:val="20"/>
      <w:szCs w:val="20"/>
      <w:lang w:eastAsia="pt-BR"/>
    </w:rPr>
  </w:style>
  <w:style w:type="paragraph" w:customStyle="1" w:styleId="Nvel3-R">
    <w:name w:val="Nível 3-R"/>
    <w:basedOn w:val="Nivel3"/>
    <w:link w:val="Nvel3-RChar"/>
    <w:qFormat/>
    <w:rsid w:val="0000594B"/>
    <w:pPr>
      <w:numPr>
        <w:ilvl w:val="2"/>
        <w:numId w:val="1"/>
      </w:numPr>
      <w:suppressAutoHyphens w:val="0"/>
      <w:ind w:left="284" w:firstLine="0"/>
    </w:pPr>
    <w:rPr>
      <w:rFonts w:ascii="Arial" w:eastAsiaTheme="minorEastAsia" w:hAnsi="Arial"/>
      <w:i/>
      <w:iCs/>
      <w:color w:val="FF0000"/>
    </w:rPr>
  </w:style>
  <w:style w:type="paragraph" w:customStyle="1" w:styleId="Nvel4-R">
    <w:name w:val="Nível 4-R"/>
    <w:basedOn w:val="Nivel4"/>
    <w:link w:val="Nvel4-RChar"/>
    <w:qFormat/>
    <w:rsid w:val="0000594B"/>
    <w:pPr>
      <w:numPr>
        <w:ilvl w:val="3"/>
        <w:numId w:val="1"/>
      </w:numPr>
      <w:suppressAutoHyphens w:val="0"/>
      <w:ind w:left="567" w:firstLine="0"/>
    </w:pPr>
    <w:rPr>
      <w:rFonts w:ascii="Arial" w:eastAsiaTheme="minorEastAsia" w:hAnsi="Arial"/>
      <w:i/>
      <w:iCs/>
      <w:color w:val="FF0000"/>
    </w:rPr>
  </w:style>
  <w:style w:type="character" w:customStyle="1" w:styleId="Nvel3-RChar">
    <w:name w:val="Nível 3-R Char"/>
    <w:basedOn w:val="Fontepargpadro"/>
    <w:link w:val="Nvel3-R"/>
    <w:rsid w:val="0000594B"/>
    <w:rPr>
      <w:rFonts w:ascii="Arial" w:eastAsiaTheme="minorEastAsia" w:hAnsi="Arial" w:cs="Arial"/>
      <w:i/>
      <w:iCs/>
      <w:color w:val="FF0000"/>
      <w:sz w:val="20"/>
      <w:szCs w:val="20"/>
      <w:lang w:eastAsia="pt-BR"/>
    </w:rPr>
  </w:style>
  <w:style w:type="character" w:customStyle="1" w:styleId="Nvel4-RChar">
    <w:name w:val="Nível 4-R Char"/>
    <w:basedOn w:val="Nivel4Char"/>
    <w:link w:val="Nvel4-R"/>
    <w:rsid w:val="0000594B"/>
    <w:rPr>
      <w:rFonts w:ascii="Arial" w:eastAsiaTheme="minorEastAsia" w:hAnsi="Arial" w:cs="Arial"/>
      <w:i/>
      <w:iCs/>
      <w:color w:val="FF0000"/>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annotation reference"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customStyle="1" w:styleId="MenoPendente2">
    <w:name w:val="Menção Pendente2"/>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097A7D"/>
    <w:pPr>
      <w:tabs>
        <w:tab w:val="left" w:pos="440"/>
        <w:tab w:val="right" w:leader="dot" w:pos="8494"/>
      </w:tabs>
      <w:spacing w:after="100"/>
    </w:pPr>
  </w:style>
  <w:style w:type="character" w:customStyle="1" w:styleId="Nivel2Char">
    <w:name w:val="Nivel 2 Char"/>
    <w:basedOn w:val="Fontepargpadro"/>
    <w:link w:val="Nivel2"/>
    <w:locked/>
    <w:rsid w:val="00934039"/>
    <w:rPr>
      <w:rFonts w:ascii="Ecofont_Spranq_eco_Sans" w:eastAsia="Arial Unicode MS" w:hAnsi="Ecofont_Spranq_eco_Sans" w:cs="Times New Roman"/>
      <w:sz w:val="20"/>
      <w:szCs w:val="20"/>
      <w:lang w:eastAsia="pt-BR"/>
    </w:rPr>
  </w:style>
  <w:style w:type="paragraph" w:customStyle="1" w:styleId="Nvel3-R">
    <w:name w:val="Nível 3-R"/>
    <w:basedOn w:val="Nivel3"/>
    <w:link w:val="Nvel3-RChar"/>
    <w:qFormat/>
    <w:rsid w:val="0000594B"/>
    <w:pPr>
      <w:numPr>
        <w:ilvl w:val="2"/>
        <w:numId w:val="1"/>
      </w:numPr>
      <w:suppressAutoHyphens w:val="0"/>
      <w:ind w:left="284" w:firstLine="0"/>
    </w:pPr>
    <w:rPr>
      <w:rFonts w:ascii="Arial" w:eastAsiaTheme="minorEastAsia" w:hAnsi="Arial"/>
      <w:i/>
      <w:iCs/>
      <w:color w:val="FF0000"/>
    </w:rPr>
  </w:style>
  <w:style w:type="paragraph" w:customStyle="1" w:styleId="Nvel4-R">
    <w:name w:val="Nível 4-R"/>
    <w:basedOn w:val="Nivel4"/>
    <w:link w:val="Nvel4-RChar"/>
    <w:qFormat/>
    <w:rsid w:val="0000594B"/>
    <w:pPr>
      <w:numPr>
        <w:ilvl w:val="3"/>
        <w:numId w:val="1"/>
      </w:numPr>
      <w:suppressAutoHyphens w:val="0"/>
      <w:ind w:left="567" w:firstLine="0"/>
    </w:pPr>
    <w:rPr>
      <w:rFonts w:ascii="Arial" w:eastAsiaTheme="minorEastAsia" w:hAnsi="Arial"/>
      <w:i/>
      <w:iCs/>
      <w:color w:val="FF0000"/>
    </w:rPr>
  </w:style>
  <w:style w:type="character" w:customStyle="1" w:styleId="Nvel3-RChar">
    <w:name w:val="Nível 3-R Char"/>
    <w:basedOn w:val="Fontepargpadro"/>
    <w:link w:val="Nvel3-R"/>
    <w:rsid w:val="0000594B"/>
    <w:rPr>
      <w:rFonts w:ascii="Arial" w:eastAsiaTheme="minorEastAsia" w:hAnsi="Arial" w:cs="Arial"/>
      <w:i/>
      <w:iCs/>
      <w:color w:val="FF0000"/>
      <w:sz w:val="20"/>
      <w:szCs w:val="20"/>
      <w:lang w:eastAsia="pt-BR"/>
    </w:rPr>
  </w:style>
  <w:style w:type="character" w:customStyle="1" w:styleId="Nvel4-RChar">
    <w:name w:val="Nível 4-R Char"/>
    <w:basedOn w:val="Nivel4Char"/>
    <w:link w:val="Nvel4-R"/>
    <w:rsid w:val="0000594B"/>
    <w:rPr>
      <w:rFonts w:ascii="Arial" w:eastAsiaTheme="minorEastAsia" w:hAnsi="Arial" w:cs="Arial"/>
      <w:i/>
      <w:iCs/>
      <w:color w:val="FF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mpras3@saobentodosapucai.sp.gov.b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1" ma:contentTypeDescription="Create a new document." ma:contentTypeScope="" ma:versionID="e70127738e827533416543845b966220">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e774a8ad599c2eba4965911a776cf057"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A1F48-A4CA-4CF4-AAA3-A5F79FD2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32244-8EEB-40C8-A9DE-CA133F6475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B32C83-6180-429F-9AAF-89D28309A30E}">
  <ds:schemaRefs>
    <ds:schemaRef ds:uri="http://schemas.microsoft.com/sharepoint/v3/contenttype/forms"/>
  </ds:schemaRefs>
</ds:datastoreItem>
</file>

<file path=customXml/itemProps4.xml><?xml version="1.0" encoding="utf-8"?>
<ds:datastoreItem xmlns:ds="http://schemas.openxmlformats.org/officeDocument/2006/customXml" ds:itemID="{1D29B849-8780-4263-80F3-7B972C29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4171</Words>
  <Characters>22527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2024-02-27T16:32:00Z</dcterms:created>
  <dcterms:modified xsi:type="dcterms:W3CDTF">2024-05-03T12:48:00Z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